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5240"/>
      </w:tblGrid>
      <w:tr w:rsidR="000E353D" w:rsidRPr="006258E0" w14:paraId="536040A2" w14:textId="77777777" w:rsidTr="00717C61">
        <w:tc>
          <w:tcPr>
            <w:tcW w:w="5240" w:type="dxa"/>
          </w:tcPr>
          <w:p w14:paraId="275535E6" w14:textId="16D2F7C2" w:rsidR="000E353D" w:rsidRPr="006258E0" w:rsidRDefault="000E353D" w:rsidP="003C07C1">
            <w:pPr>
              <w:pStyle w:val="Heading1"/>
              <w:widowControl w:val="0"/>
              <w:spacing w:before="0" w:after="0"/>
              <w:jc w:val="center"/>
              <w:outlineLvl w:val="0"/>
              <w:rPr>
                <w:rFonts w:asciiTheme="minorHAnsi" w:eastAsia="SimSun" w:hAnsiTheme="minorHAnsi" w:cstheme="minorHAnsi"/>
                <w:sz w:val="20"/>
                <w:szCs w:val="20"/>
                <w:lang w:val="ru-RU"/>
              </w:rPr>
            </w:pPr>
            <w:bookmarkStart w:id="0" w:name="N"/>
            <w:r w:rsidRPr="006258E0">
              <w:rPr>
                <w:rFonts w:asciiTheme="minorHAnsi" w:eastAsia="SimSun" w:hAnsiTheme="minorHAnsi" w:cstheme="minorHAnsi"/>
                <w:sz w:val="20"/>
                <w:szCs w:val="20"/>
              </w:rPr>
              <w:t>Договор No</w:t>
            </w:r>
            <w:r w:rsidRPr="006258E0">
              <w:rPr>
                <w:rFonts w:asciiTheme="minorHAnsi" w:eastAsia="SimSun" w:hAnsiTheme="minorHAnsi" w:cstheme="minorHAnsi"/>
                <w:sz w:val="20"/>
                <w:szCs w:val="20"/>
                <w:lang w:val="ru-RU"/>
              </w:rPr>
              <w:t xml:space="preserve"> </w:t>
            </w:r>
            <w:bookmarkEnd w:id="0"/>
          </w:p>
        </w:tc>
        <w:tc>
          <w:tcPr>
            <w:tcW w:w="5240" w:type="dxa"/>
          </w:tcPr>
          <w:p w14:paraId="0B017E8B" w14:textId="66FD19C8" w:rsidR="000E353D" w:rsidRPr="006258E0" w:rsidRDefault="000E353D" w:rsidP="003C07C1">
            <w:pPr>
              <w:pStyle w:val="Heading1"/>
              <w:widowControl w:val="0"/>
              <w:spacing w:before="0" w:after="0"/>
              <w:jc w:val="center"/>
              <w:outlineLvl w:val="0"/>
              <w:rPr>
                <w:rFonts w:asciiTheme="minorHAnsi" w:eastAsia="SimSun" w:hAnsiTheme="minorHAnsi" w:cstheme="minorHAnsi"/>
                <w:sz w:val="20"/>
                <w:szCs w:val="20"/>
                <w:lang w:val="en-US"/>
              </w:rPr>
            </w:pPr>
            <w:r w:rsidRPr="006258E0">
              <w:rPr>
                <w:rFonts w:asciiTheme="minorHAnsi" w:hAnsiTheme="minorHAnsi" w:cstheme="minorHAnsi"/>
                <w:sz w:val="20"/>
                <w:szCs w:val="20"/>
              </w:rPr>
              <w:t>Agreement No.</w:t>
            </w:r>
          </w:p>
        </w:tc>
      </w:tr>
      <w:tr w:rsidR="000E353D" w:rsidRPr="006258E0" w14:paraId="5924855F" w14:textId="77777777" w:rsidTr="00717C61">
        <w:tc>
          <w:tcPr>
            <w:tcW w:w="5240" w:type="dxa"/>
          </w:tcPr>
          <w:p w14:paraId="2E9C7226" w14:textId="77777777" w:rsidR="000E353D" w:rsidRPr="006258E0" w:rsidRDefault="000E353D" w:rsidP="000E353D">
            <w:pPr>
              <w:pStyle w:val="a1"/>
              <w:jc w:val="center"/>
              <w:rPr>
                <w:rFonts w:cstheme="minorHAnsi"/>
                <w:b/>
                <w:bCs/>
              </w:rPr>
            </w:pPr>
            <w:r w:rsidRPr="006258E0">
              <w:rPr>
                <w:rFonts w:cstheme="minorHAnsi"/>
                <w:b/>
                <w:bCs/>
              </w:rPr>
              <w:t>на оказание переводческих услуг</w:t>
            </w:r>
          </w:p>
        </w:tc>
        <w:tc>
          <w:tcPr>
            <w:tcW w:w="5240" w:type="dxa"/>
          </w:tcPr>
          <w:p w14:paraId="42D3F9D7" w14:textId="77777777" w:rsidR="000E353D" w:rsidRPr="006258E0" w:rsidRDefault="000E353D" w:rsidP="000E353D">
            <w:pPr>
              <w:pStyle w:val="a1"/>
              <w:jc w:val="center"/>
              <w:rPr>
                <w:rFonts w:cstheme="minorHAnsi"/>
                <w:b/>
                <w:bCs/>
              </w:rPr>
            </w:pPr>
            <w:r w:rsidRPr="006258E0">
              <w:rPr>
                <w:rFonts w:cstheme="minorHAnsi"/>
                <w:b/>
              </w:rPr>
              <w:t>On Translation/Interpretation Services</w:t>
            </w:r>
          </w:p>
        </w:tc>
      </w:tr>
      <w:tr w:rsidR="000E353D" w:rsidRPr="005015E8" w14:paraId="69845A11" w14:textId="77777777" w:rsidTr="00C35801">
        <w:trPr>
          <w:trHeight w:val="667"/>
        </w:trPr>
        <w:tc>
          <w:tcPr>
            <w:tcW w:w="5240" w:type="dxa"/>
          </w:tcPr>
          <w:p w14:paraId="691D664D" w14:textId="03445306" w:rsidR="000E353D" w:rsidRPr="006258E0" w:rsidRDefault="000E353D" w:rsidP="003C07C1">
            <w:pPr>
              <w:pStyle w:val="BodyText"/>
              <w:tabs>
                <w:tab w:val="left" w:pos="7655"/>
              </w:tabs>
              <w:spacing w:before="120" w:after="120"/>
              <w:rPr>
                <w:rFonts w:asciiTheme="minorHAnsi" w:hAnsiTheme="minorHAnsi" w:cstheme="minorHAnsi"/>
                <w:lang w:val="ru-RU"/>
              </w:rPr>
            </w:pPr>
            <w:r w:rsidRPr="006258E0">
              <w:rPr>
                <w:rFonts w:asciiTheme="minorHAnsi" w:hAnsiTheme="minorHAnsi" w:cstheme="minorHAnsi"/>
              </w:rPr>
              <w:t>г. Москва</w:t>
            </w:r>
            <w:r w:rsidRPr="006258E0">
              <w:rPr>
                <w:rFonts w:asciiTheme="minorHAnsi" w:hAnsiTheme="minorHAnsi" w:cstheme="minorHAnsi"/>
                <w:lang w:val="en-US"/>
              </w:rPr>
              <w:t xml:space="preserve">                          </w:t>
            </w:r>
            <w:r w:rsidRPr="006258E0">
              <w:rPr>
                <w:rFonts w:asciiTheme="minorHAnsi" w:hAnsiTheme="minorHAnsi" w:cstheme="minorHAnsi"/>
                <w:lang w:val="ru-RU"/>
              </w:rPr>
              <w:t xml:space="preserve">             </w:t>
            </w:r>
            <w:r w:rsidRPr="006258E0">
              <w:rPr>
                <w:rFonts w:asciiTheme="minorHAnsi" w:hAnsiTheme="minorHAnsi" w:cstheme="minorHAnsi"/>
              </w:rPr>
              <w:t>«</w:t>
            </w:r>
            <w:r w:rsidR="001C2EFF">
              <w:rPr>
                <w:rFonts w:asciiTheme="minorHAnsi" w:hAnsiTheme="minorHAnsi" w:cstheme="minorHAnsi"/>
                <w:lang w:val="ru-RU"/>
              </w:rPr>
              <w:t>_____</w:t>
            </w:r>
            <w:r w:rsidRPr="006258E0">
              <w:rPr>
                <w:rFonts w:asciiTheme="minorHAnsi" w:hAnsiTheme="minorHAnsi" w:cstheme="minorHAnsi"/>
              </w:rPr>
              <w:t>»</w:t>
            </w:r>
            <w:r w:rsidR="00C35801">
              <w:rPr>
                <w:rFonts w:asciiTheme="minorHAnsi" w:hAnsiTheme="minorHAnsi" w:cstheme="minorHAnsi"/>
                <w:lang w:val="en-US"/>
              </w:rPr>
              <w:t xml:space="preserve">    </w:t>
            </w:r>
            <w:r w:rsidRPr="006258E0">
              <w:rPr>
                <w:rFonts w:asciiTheme="minorHAnsi" w:hAnsiTheme="minorHAnsi" w:cstheme="minorHAnsi"/>
              </w:rPr>
              <w:t xml:space="preserve">  20</w:t>
            </w:r>
            <w:r w:rsidR="008C69AA">
              <w:rPr>
                <w:rFonts w:asciiTheme="minorHAnsi" w:hAnsiTheme="minorHAnsi" w:cstheme="minorHAnsi"/>
                <w:lang w:val="en-US"/>
              </w:rPr>
              <w:t>21</w:t>
            </w:r>
            <w:r w:rsidRPr="006258E0">
              <w:rPr>
                <w:rFonts w:asciiTheme="minorHAnsi" w:hAnsiTheme="minorHAnsi" w:cstheme="minorHAnsi"/>
              </w:rPr>
              <w:t xml:space="preserve"> г.</w:t>
            </w:r>
          </w:p>
        </w:tc>
        <w:tc>
          <w:tcPr>
            <w:tcW w:w="5240" w:type="dxa"/>
          </w:tcPr>
          <w:p w14:paraId="27EA7B2E" w14:textId="390CDBFD" w:rsidR="000E353D" w:rsidRPr="008C69AA" w:rsidRDefault="000E353D" w:rsidP="003C07C1">
            <w:pPr>
              <w:pStyle w:val="BodyText"/>
              <w:tabs>
                <w:tab w:val="left" w:pos="7655"/>
              </w:tabs>
              <w:spacing w:before="120" w:after="120"/>
              <w:rPr>
                <w:rFonts w:asciiTheme="minorHAnsi" w:hAnsiTheme="minorHAnsi" w:cstheme="minorHAnsi"/>
                <w:lang w:val="en-US"/>
              </w:rPr>
            </w:pPr>
            <w:r w:rsidRPr="006258E0">
              <w:rPr>
                <w:rFonts w:asciiTheme="minorHAnsi" w:hAnsiTheme="minorHAnsi" w:cstheme="minorHAnsi"/>
              </w:rPr>
              <w:t>The city of Moscow</w:t>
            </w:r>
            <w:r w:rsidRPr="006258E0">
              <w:rPr>
                <w:rFonts w:asciiTheme="minorHAnsi" w:hAnsiTheme="minorHAnsi" w:cstheme="minorHAnsi"/>
                <w:lang w:val="en-US"/>
              </w:rPr>
              <w:t xml:space="preserve">                    </w:t>
            </w:r>
            <w:r w:rsidR="003C07C1">
              <w:rPr>
                <w:rFonts w:asciiTheme="minorHAnsi" w:hAnsiTheme="minorHAnsi" w:cstheme="minorHAnsi"/>
              </w:rPr>
              <w:t xml:space="preserve">the  </w:t>
            </w:r>
            <w:r w:rsidR="001C2EFF" w:rsidRPr="001C2EFF">
              <w:rPr>
                <w:rFonts w:asciiTheme="minorHAnsi" w:hAnsiTheme="minorHAnsi" w:cstheme="minorHAnsi"/>
                <w:lang w:val="en-US"/>
              </w:rPr>
              <w:t>____</w:t>
            </w:r>
            <w:r w:rsidR="003C07C1">
              <w:rPr>
                <w:rFonts w:asciiTheme="minorHAnsi" w:hAnsiTheme="minorHAnsi" w:cstheme="minorHAnsi"/>
              </w:rPr>
              <w:t xml:space="preserve">of </w:t>
            </w:r>
            <w:r w:rsidR="001C2EFF" w:rsidRPr="001C2EFF">
              <w:rPr>
                <w:rFonts w:asciiTheme="minorHAnsi" w:hAnsiTheme="minorHAnsi" w:cstheme="minorHAnsi"/>
                <w:lang w:val="en-US"/>
              </w:rPr>
              <w:t>____</w:t>
            </w:r>
            <w:r w:rsidR="003C07C1">
              <w:rPr>
                <w:rFonts w:asciiTheme="minorHAnsi" w:hAnsiTheme="minorHAnsi" w:cstheme="minorHAnsi"/>
              </w:rPr>
              <w:t>,</w:t>
            </w:r>
            <w:r w:rsidRPr="006258E0">
              <w:rPr>
                <w:rFonts w:asciiTheme="minorHAnsi" w:hAnsiTheme="minorHAnsi" w:cstheme="minorHAnsi"/>
              </w:rPr>
              <w:t xml:space="preserve"> 20</w:t>
            </w:r>
            <w:r w:rsidR="008C69AA">
              <w:rPr>
                <w:rFonts w:asciiTheme="minorHAnsi" w:hAnsiTheme="minorHAnsi" w:cstheme="minorHAnsi"/>
                <w:lang w:val="en-US"/>
              </w:rPr>
              <w:t>21</w:t>
            </w:r>
          </w:p>
        </w:tc>
      </w:tr>
      <w:tr w:rsidR="000E353D" w:rsidRPr="005015E8" w14:paraId="690F12A2" w14:textId="77777777" w:rsidTr="00717C61">
        <w:tc>
          <w:tcPr>
            <w:tcW w:w="5240" w:type="dxa"/>
          </w:tcPr>
          <w:p w14:paraId="5523352D" w14:textId="0509EEA6" w:rsidR="000E353D" w:rsidRDefault="00C35801" w:rsidP="00FA54B9">
            <w:pPr>
              <w:widowControl w:val="0"/>
              <w:jc w:val="both"/>
              <w:rPr>
                <w:rFonts w:asciiTheme="minorHAnsi" w:eastAsia="SimSun" w:hAnsiTheme="minorHAnsi" w:cstheme="minorHAnsi"/>
                <w:snapToGrid w:val="0"/>
              </w:rPr>
            </w:pPr>
            <w:r w:rsidRPr="00C35801">
              <w:rPr>
                <w:rFonts w:asciiTheme="minorHAnsi" w:eastAsia="SimSun" w:hAnsiTheme="minorHAnsi" w:cstheme="minorHAnsi"/>
                <w:noProof/>
                <w:snapToGrid w:val="0"/>
              </w:rPr>
              <w:t>_______</w:t>
            </w:r>
            <w:r w:rsidR="000E353D" w:rsidRPr="00806881">
              <w:rPr>
                <w:rFonts w:asciiTheme="minorHAnsi" w:eastAsia="SimSun" w:hAnsiTheme="minorHAnsi" w:cstheme="minorHAnsi"/>
                <w:snapToGrid w:val="0"/>
              </w:rPr>
              <w:t>,</w:t>
            </w:r>
            <w:r w:rsidR="000E353D" w:rsidRPr="00806881">
              <w:rPr>
                <w:rFonts w:asciiTheme="minorHAnsi" w:eastAsia="SimSun" w:hAnsiTheme="minorHAnsi" w:cstheme="minorHAnsi"/>
                <w:bCs/>
                <w:snapToGrid w:val="0"/>
              </w:rPr>
              <w:t xml:space="preserve"> </w:t>
            </w:r>
            <w:r w:rsidR="000E353D" w:rsidRPr="00806881">
              <w:rPr>
                <w:rFonts w:asciiTheme="minorHAnsi" w:eastAsia="SimSun" w:hAnsiTheme="minorHAnsi" w:cstheme="minorHAnsi"/>
                <w:snapToGrid w:val="0"/>
              </w:rPr>
              <w:t>в лице</w:t>
            </w:r>
            <w:r w:rsidRPr="00C35801">
              <w:rPr>
                <w:rFonts w:asciiTheme="minorHAnsi" w:eastAsia="SimSun" w:hAnsiTheme="minorHAnsi" w:cstheme="minorHAnsi"/>
                <w:snapToGrid w:val="0"/>
              </w:rPr>
              <w:t xml:space="preserve"> </w:t>
            </w:r>
            <w:r>
              <w:rPr>
                <w:rFonts w:asciiTheme="minorHAnsi" w:eastAsia="SimSun" w:hAnsiTheme="minorHAnsi" w:cstheme="minorHAnsi"/>
                <w:snapToGrid w:val="0"/>
              </w:rPr>
              <w:t>генерального</w:t>
            </w:r>
            <w:r w:rsidRPr="00C35801">
              <w:rPr>
                <w:rFonts w:asciiTheme="minorHAnsi" w:eastAsia="SimSun" w:hAnsiTheme="minorHAnsi" w:cstheme="minorHAnsi"/>
                <w:noProof/>
                <w:snapToGrid w:val="0"/>
              </w:rPr>
              <w:t>______</w:t>
            </w:r>
            <w:r w:rsidR="000E353D" w:rsidRPr="00806881">
              <w:rPr>
                <w:rFonts w:asciiTheme="minorHAnsi" w:eastAsia="SimSun" w:hAnsiTheme="minorHAnsi" w:cstheme="minorHAnsi"/>
                <w:snapToGrid w:val="0"/>
              </w:rPr>
              <w:t>, действующего на основании</w:t>
            </w:r>
            <w:r w:rsidR="00666B00">
              <w:rPr>
                <w:rFonts w:asciiTheme="minorHAnsi" w:eastAsia="SimSun" w:hAnsiTheme="minorHAnsi" w:cstheme="minorHAnsi"/>
                <w:snapToGrid w:val="0"/>
              </w:rPr>
              <w:t>______</w:t>
            </w:r>
            <w:r w:rsidR="000E353D" w:rsidRPr="00806881">
              <w:rPr>
                <w:rFonts w:asciiTheme="minorHAnsi" w:eastAsia="SimSun" w:hAnsiTheme="minorHAnsi" w:cstheme="minorHAnsi"/>
                <w:snapToGrid w:val="0"/>
              </w:rPr>
              <w:t>, именуем</w:t>
            </w:r>
            <w:r w:rsidR="00FA54B9" w:rsidRPr="00806881">
              <w:rPr>
                <w:rFonts w:asciiTheme="minorHAnsi" w:eastAsia="SimSun" w:hAnsiTheme="minorHAnsi" w:cstheme="minorHAnsi"/>
                <w:snapToGrid w:val="0"/>
              </w:rPr>
              <w:t>ый</w:t>
            </w:r>
            <w:r w:rsidR="000E353D" w:rsidRPr="006258E0">
              <w:rPr>
                <w:rFonts w:asciiTheme="minorHAnsi" w:eastAsia="SimSun" w:hAnsiTheme="minorHAnsi" w:cstheme="minorHAnsi"/>
                <w:snapToGrid w:val="0"/>
              </w:rPr>
              <w:t xml:space="preserve"> в дальнейшем «Заказчик», с одной стороны, и ООО «Пролинг», в лице генерального директора Швецова Вадима Игоревича, действующего на основании Устава, именуемое в дальнейшем «Исполнитель», с другой стороны, совместно именуемые в дальнейшем «Стороны», заключили настоящий Договор о нижеследующем:</w:t>
            </w:r>
          </w:p>
          <w:p w14:paraId="15802D86" w14:textId="012A76FB" w:rsidR="001C2EFF" w:rsidRPr="006258E0" w:rsidRDefault="001C2EFF" w:rsidP="00FA54B9">
            <w:pPr>
              <w:widowControl w:val="0"/>
              <w:jc w:val="both"/>
              <w:rPr>
                <w:rFonts w:asciiTheme="minorHAnsi" w:eastAsia="SimSun" w:hAnsiTheme="minorHAnsi" w:cstheme="minorHAnsi"/>
                <w:noProof/>
                <w:snapToGrid w:val="0"/>
              </w:rPr>
            </w:pPr>
          </w:p>
        </w:tc>
        <w:tc>
          <w:tcPr>
            <w:tcW w:w="5240" w:type="dxa"/>
          </w:tcPr>
          <w:p w14:paraId="715F1E01" w14:textId="43514E04" w:rsidR="000E353D" w:rsidRPr="006258E0" w:rsidRDefault="00C35801">
            <w:pPr>
              <w:widowControl w:val="0"/>
              <w:jc w:val="both"/>
              <w:rPr>
                <w:rFonts w:asciiTheme="minorHAnsi" w:eastAsia="SimSun" w:hAnsiTheme="minorHAnsi" w:cstheme="minorHAnsi"/>
                <w:noProof/>
                <w:snapToGrid w:val="0"/>
                <w:lang w:val="en-US"/>
              </w:rPr>
            </w:pPr>
            <w:r>
              <w:rPr>
                <w:rFonts w:asciiTheme="minorHAnsi" w:hAnsiTheme="minorHAnsi" w:cstheme="minorHAnsi"/>
                <w:lang w:val="en-GB"/>
              </w:rPr>
              <w:t>_______</w:t>
            </w:r>
            <w:r w:rsidR="000E353D" w:rsidRPr="00806881">
              <w:rPr>
                <w:rFonts w:asciiTheme="minorHAnsi" w:hAnsiTheme="minorHAnsi" w:cstheme="minorHAnsi"/>
                <w:lang w:val="en-US"/>
              </w:rPr>
              <w:t xml:space="preserve">represented by </w:t>
            </w:r>
            <w:r>
              <w:rPr>
                <w:rFonts w:asciiTheme="minorHAnsi" w:hAnsiTheme="minorHAnsi" w:cstheme="minorHAnsi"/>
                <w:lang w:val="en-US"/>
              </w:rPr>
              <w:t>______</w:t>
            </w:r>
            <w:r w:rsidR="00FA54B9" w:rsidRPr="00806881">
              <w:rPr>
                <w:rFonts w:asciiTheme="minorHAnsi" w:hAnsiTheme="minorHAnsi" w:cstheme="minorHAnsi"/>
                <w:lang w:val="en-US"/>
              </w:rPr>
              <w:t xml:space="preserve">, </w:t>
            </w:r>
            <w:r w:rsidR="000E353D" w:rsidRPr="00806881">
              <w:rPr>
                <w:rFonts w:asciiTheme="minorHAnsi" w:hAnsiTheme="minorHAnsi" w:cstheme="minorHAnsi"/>
                <w:lang w:val="en-US"/>
              </w:rPr>
              <w:t>acting on the basis of the</w:t>
            </w:r>
            <w:r w:rsidRPr="00C35801">
              <w:rPr>
                <w:rFonts w:asciiTheme="minorHAnsi" w:hAnsiTheme="minorHAnsi" w:cstheme="minorHAnsi"/>
                <w:lang w:val="en-US"/>
              </w:rPr>
              <w:t>____</w:t>
            </w:r>
            <w:r w:rsidR="000E353D" w:rsidRPr="00806881">
              <w:rPr>
                <w:rFonts w:asciiTheme="minorHAnsi" w:hAnsiTheme="minorHAnsi" w:cstheme="minorHAnsi"/>
                <w:lang w:val="en-US"/>
              </w:rPr>
              <w:t>,</w:t>
            </w:r>
            <w:r w:rsidR="000E353D" w:rsidRPr="006258E0">
              <w:rPr>
                <w:rFonts w:asciiTheme="minorHAnsi" w:hAnsiTheme="minorHAnsi" w:cstheme="minorHAnsi"/>
                <w:lang w:val="en-US"/>
              </w:rPr>
              <w:t xml:space="preserve"> hereinafter referred to as the “Customer”, on the one hand; and Proling LLC, represented by Vadim Igorevich Shvetsov, its Director General  acting on the basis of the Articles of Association, hereinafter referred to as the “Contractor”, on the other hand; jointly hereinafter referred to as the “Parties” have made this Agreement on the following:</w:t>
            </w:r>
          </w:p>
        </w:tc>
      </w:tr>
      <w:tr w:rsidR="000E353D" w:rsidRPr="006258E0" w14:paraId="57F222DC" w14:textId="77777777" w:rsidTr="00717C61">
        <w:tc>
          <w:tcPr>
            <w:tcW w:w="5240" w:type="dxa"/>
          </w:tcPr>
          <w:p w14:paraId="024ABDE0" w14:textId="77777777" w:rsidR="000E353D" w:rsidRPr="006258E0" w:rsidRDefault="000E353D" w:rsidP="000E353D">
            <w:pPr>
              <w:pStyle w:val="Heading2"/>
              <w:numPr>
                <w:ilvl w:val="0"/>
                <w:numId w:val="1"/>
              </w:numPr>
              <w:spacing w:before="0" w:after="0"/>
              <w:jc w:val="both"/>
              <w:outlineLvl w:val="1"/>
              <w:rPr>
                <w:rFonts w:asciiTheme="minorHAnsi" w:eastAsia="SimSun" w:hAnsiTheme="minorHAnsi" w:cstheme="minorHAnsi"/>
                <w:i w:val="0"/>
                <w:iCs w:val="0"/>
                <w:snapToGrid w:val="0"/>
                <w:sz w:val="20"/>
                <w:szCs w:val="20"/>
              </w:rPr>
            </w:pPr>
            <w:r w:rsidRPr="006258E0">
              <w:rPr>
                <w:rFonts w:asciiTheme="minorHAnsi" w:eastAsia="SimSun" w:hAnsiTheme="minorHAnsi" w:cstheme="minorHAnsi"/>
                <w:i w:val="0"/>
                <w:iCs w:val="0"/>
                <w:snapToGrid w:val="0"/>
                <w:sz w:val="20"/>
                <w:szCs w:val="20"/>
              </w:rPr>
              <w:t>ПРЕДМЕТ ДОГОВОРА</w:t>
            </w:r>
          </w:p>
        </w:tc>
        <w:tc>
          <w:tcPr>
            <w:tcW w:w="5240" w:type="dxa"/>
          </w:tcPr>
          <w:p w14:paraId="0862F8DE" w14:textId="77777777" w:rsidR="000E353D" w:rsidRPr="006258E0" w:rsidRDefault="000E353D" w:rsidP="00542160">
            <w:pPr>
              <w:pStyle w:val="Heading2"/>
              <w:numPr>
                <w:ilvl w:val="0"/>
                <w:numId w:val="8"/>
              </w:numPr>
              <w:spacing w:before="0" w:after="0"/>
              <w:jc w:val="both"/>
              <w:outlineLvl w:val="1"/>
              <w:rPr>
                <w:rFonts w:asciiTheme="minorHAnsi" w:eastAsia="SimSun" w:hAnsiTheme="minorHAnsi" w:cstheme="minorHAnsi"/>
                <w:i w:val="0"/>
                <w:iCs w:val="0"/>
                <w:snapToGrid w:val="0"/>
                <w:sz w:val="20"/>
                <w:szCs w:val="20"/>
              </w:rPr>
            </w:pPr>
            <w:r w:rsidRPr="006258E0">
              <w:rPr>
                <w:rFonts w:asciiTheme="minorHAnsi" w:hAnsiTheme="minorHAnsi" w:cstheme="minorHAnsi"/>
                <w:i w:val="0"/>
                <w:sz w:val="20"/>
                <w:szCs w:val="20"/>
              </w:rPr>
              <w:t>SUBJECT MATTER</w:t>
            </w:r>
          </w:p>
        </w:tc>
      </w:tr>
      <w:tr w:rsidR="000E353D" w:rsidRPr="005015E8" w14:paraId="5E0DFA50" w14:textId="77777777" w:rsidTr="00717C61">
        <w:tc>
          <w:tcPr>
            <w:tcW w:w="5240" w:type="dxa"/>
          </w:tcPr>
          <w:p w14:paraId="7F3023F5" w14:textId="77777777" w:rsidR="000E353D" w:rsidRPr="006258E0" w:rsidRDefault="000E353D" w:rsidP="00542160">
            <w:pPr>
              <w:numPr>
                <w:ilvl w:val="1"/>
                <w:numId w:val="8"/>
              </w:numPr>
              <w:spacing w:before="40" w:after="40"/>
              <w:ind w:left="630" w:hanging="630"/>
              <w:jc w:val="both"/>
              <w:rPr>
                <w:rFonts w:asciiTheme="minorHAnsi" w:hAnsiTheme="minorHAnsi" w:cstheme="minorHAnsi"/>
                <w:color w:val="000000"/>
                <w:spacing w:val="-2"/>
              </w:rPr>
            </w:pPr>
            <w:r w:rsidRPr="006258E0">
              <w:rPr>
                <w:rFonts w:asciiTheme="minorHAnsi" w:hAnsiTheme="minorHAnsi" w:cstheme="minorHAnsi"/>
                <w:color w:val="000000"/>
                <w:spacing w:val="-2"/>
              </w:rPr>
              <w:t xml:space="preserve">Исполнитель принимает на себя обязательства оказывать </w:t>
            </w:r>
            <w:r w:rsidRPr="006258E0">
              <w:rPr>
                <w:rFonts w:asciiTheme="minorHAnsi" w:hAnsiTheme="minorHAnsi" w:cstheme="minorHAnsi"/>
              </w:rPr>
              <w:t>Заказчику услуги по языковому (письменному или устному) переводу и иные дополнительные услуги, в соответствии с согласованными заказами Заказчика</w:t>
            </w:r>
            <w:r w:rsidRPr="006258E0">
              <w:rPr>
                <w:rFonts w:asciiTheme="minorHAnsi" w:eastAsia="SimSun" w:hAnsiTheme="minorHAnsi" w:cstheme="minorHAnsi"/>
                <w:snapToGrid w:val="0"/>
              </w:rPr>
              <w:t xml:space="preserve">, а Заказчик обязуется принимать и оплачивать оказанные ему услуги в соответствии с Тарифами на услуги, представленными в </w:t>
            </w:r>
            <w:r w:rsidRPr="006258E0">
              <w:rPr>
                <w:rFonts w:asciiTheme="minorHAnsi" w:eastAsia="SimSun" w:hAnsiTheme="minorHAnsi" w:cstheme="minorHAnsi"/>
                <w:snapToGrid w:val="0"/>
                <w:u w:val="single"/>
              </w:rPr>
              <w:t>Приложении №1</w:t>
            </w:r>
            <w:r w:rsidRPr="006258E0">
              <w:rPr>
                <w:rFonts w:asciiTheme="minorHAnsi" w:eastAsia="SimSun" w:hAnsiTheme="minorHAnsi" w:cstheme="minorHAnsi"/>
                <w:snapToGrid w:val="0"/>
              </w:rPr>
              <w:t xml:space="preserve"> и условиями соответствующего Заказа. </w:t>
            </w:r>
          </w:p>
        </w:tc>
        <w:tc>
          <w:tcPr>
            <w:tcW w:w="5240" w:type="dxa"/>
          </w:tcPr>
          <w:p w14:paraId="74E05AF2" w14:textId="77777777" w:rsidR="000E353D" w:rsidRPr="006258E0" w:rsidRDefault="000E353D" w:rsidP="00542160">
            <w:pPr>
              <w:numPr>
                <w:ilvl w:val="1"/>
                <w:numId w:val="9"/>
              </w:numPr>
              <w:spacing w:before="40" w:after="40"/>
              <w:jc w:val="both"/>
              <w:rPr>
                <w:rFonts w:asciiTheme="minorHAnsi" w:hAnsiTheme="minorHAnsi" w:cstheme="minorHAnsi"/>
                <w:color w:val="000000"/>
                <w:spacing w:val="-2"/>
                <w:lang w:val="en-US"/>
              </w:rPr>
            </w:pPr>
            <w:r w:rsidRPr="006258E0">
              <w:rPr>
                <w:rFonts w:asciiTheme="minorHAnsi" w:hAnsiTheme="minorHAnsi" w:cstheme="minorHAnsi"/>
                <w:color w:val="000000"/>
                <w:lang w:val="en-US"/>
              </w:rPr>
              <w:t xml:space="preserve">The Contractor shall undertake to provide the </w:t>
            </w:r>
            <w:r w:rsidRPr="006258E0">
              <w:rPr>
                <w:rFonts w:asciiTheme="minorHAnsi" w:hAnsiTheme="minorHAnsi" w:cstheme="minorHAnsi"/>
                <w:color w:val="000000"/>
                <w:spacing w:val="-2"/>
                <w:lang w:val="en-US"/>
              </w:rPr>
              <w:t xml:space="preserve">Customer with translation and/or interpreting services and other additional services on the basis of the Purchase Orders submitted by the Customer, whereas the Customer shall undertake to accept and pay for the provided services subject to Fee Rates set forth in Appendix No. 1 and terms and conditions of the applicable Purchase Order. </w:t>
            </w:r>
          </w:p>
        </w:tc>
      </w:tr>
      <w:tr w:rsidR="000E353D" w:rsidRPr="005015E8" w14:paraId="7E6C6F6E" w14:textId="77777777" w:rsidTr="00717C61">
        <w:tc>
          <w:tcPr>
            <w:tcW w:w="5240" w:type="dxa"/>
          </w:tcPr>
          <w:p w14:paraId="5948A767" w14:textId="77777777" w:rsidR="000E353D" w:rsidRPr="006258E0" w:rsidRDefault="000E353D" w:rsidP="00542160">
            <w:pPr>
              <w:numPr>
                <w:ilvl w:val="1"/>
                <w:numId w:val="9"/>
              </w:numPr>
              <w:spacing w:before="40" w:after="40"/>
              <w:ind w:left="630" w:hanging="630"/>
              <w:jc w:val="both"/>
              <w:rPr>
                <w:rFonts w:asciiTheme="minorHAnsi" w:hAnsiTheme="minorHAnsi" w:cstheme="minorHAnsi"/>
                <w:color w:val="000000"/>
                <w:spacing w:val="-2"/>
              </w:rPr>
            </w:pPr>
            <w:r w:rsidRPr="006258E0">
              <w:rPr>
                <w:rFonts w:asciiTheme="minorHAnsi" w:hAnsiTheme="minorHAnsi" w:cstheme="minorHAnsi"/>
              </w:rPr>
              <w:t xml:space="preserve">Условия Заказа </w:t>
            </w:r>
            <w:r w:rsidRPr="006258E0">
              <w:rPr>
                <w:rFonts w:asciiTheme="minorHAnsi" w:eastAsia="SimSun" w:hAnsiTheme="minorHAnsi" w:cstheme="minorHAnsi"/>
                <w:snapToGrid w:val="0"/>
              </w:rPr>
              <w:t>переводческих услуг</w:t>
            </w:r>
            <w:r w:rsidRPr="006258E0">
              <w:rPr>
                <w:rFonts w:asciiTheme="minorHAnsi" w:hAnsiTheme="minorHAnsi" w:cstheme="minorHAnsi"/>
              </w:rPr>
              <w:t>, вид, объем, стоимость и сроки исполнения согласовываются</w:t>
            </w:r>
            <w:r w:rsidRPr="006258E0">
              <w:rPr>
                <w:rFonts w:asciiTheme="minorHAnsi" w:eastAsia="SimSun" w:hAnsiTheme="minorHAnsi" w:cstheme="minorHAnsi"/>
                <w:snapToGrid w:val="0"/>
              </w:rPr>
              <w:t xml:space="preserve"> Сторонами и оформляются в виде предложения Исполнителя на электронную почту Заказчика, которое впоследствии подтверждается согласием Заказчика в ответном письме</w:t>
            </w:r>
            <w:r w:rsidRPr="006258E0">
              <w:rPr>
                <w:rFonts w:asciiTheme="minorHAnsi" w:hAnsiTheme="minorHAnsi" w:cstheme="minorHAnsi"/>
              </w:rPr>
              <w:t>.</w:t>
            </w:r>
          </w:p>
        </w:tc>
        <w:tc>
          <w:tcPr>
            <w:tcW w:w="5240" w:type="dxa"/>
          </w:tcPr>
          <w:p w14:paraId="534AFA2D" w14:textId="77777777" w:rsidR="000E353D" w:rsidRPr="006258E0" w:rsidRDefault="000E353D" w:rsidP="00542160">
            <w:pPr>
              <w:numPr>
                <w:ilvl w:val="1"/>
                <w:numId w:val="10"/>
              </w:numPr>
              <w:spacing w:before="40" w:after="40"/>
              <w:jc w:val="both"/>
              <w:rPr>
                <w:rFonts w:asciiTheme="minorHAnsi" w:hAnsiTheme="minorHAnsi" w:cstheme="minorHAnsi"/>
                <w:color w:val="000000"/>
                <w:spacing w:val="-2"/>
                <w:lang w:val="en-US"/>
              </w:rPr>
            </w:pPr>
            <w:r w:rsidRPr="006258E0">
              <w:rPr>
                <w:rFonts w:asciiTheme="minorHAnsi" w:hAnsiTheme="minorHAnsi" w:cstheme="minorHAnsi"/>
                <w:color w:val="000000"/>
                <w:spacing w:val="-2"/>
                <w:lang w:val="en-US"/>
              </w:rPr>
              <w:t>The terms of the Purchase Order on translation/interpreting services, type, scope, price and terms shall be agreed by the Parties and submitted as a quotation to the Customer’s e-mail and subsequently confirmed by the Customer’s consent in a response letter.</w:t>
            </w:r>
          </w:p>
        </w:tc>
      </w:tr>
      <w:tr w:rsidR="000E353D" w:rsidRPr="005015E8" w14:paraId="2DAEBCBC" w14:textId="77777777" w:rsidTr="00717C61">
        <w:tc>
          <w:tcPr>
            <w:tcW w:w="5240" w:type="dxa"/>
          </w:tcPr>
          <w:p w14:paraId="3EEBFC84" w14:textId="77777777" w:rsidR="000E353D" w:rsidRDefault="000E353D" w:rsidP="00542160">
            <w:pPr>
              <w:numPr>
                <w:ilvl w:val="1"/>
                <w:numId w:val="10"/>
              </w:numPr>
              <w:spacing w:before="40" w:after="40"/>
              <w:ind w:left="630" w:hanging="630"/>
              <w:jc w:val="both"/>
              <w:rPr>
                <w:rFonts w:asciiTheme="minorHAnsi" w:hAnsiTheme="minorHAnsi" w:cstheme="minorHAnsi"/>
                <w:color w:val="000000"/>
                <w:spacing w:val="-2"/>
              </w:rPr>
            </w:pPr>
            <w:r w:rsidRPr="006258E0">
              <w:rPr>
                <w:rFonts w:asciiTheme="minorHAnsi" w:hAnsiTheme="minorHAnsi" w:cstheme="minorHAnsi"/>
                <w:color w:val="000000"/>
                <w:spacing w:val="-2"/>
              </w:rPr>
              <w:t>Тарифы на услуги (Приложение №1) и согласованные Сторонами Заказы являются неотъемлемой частью настоящего Договора.</w:t>
            </w:r>
          </w:p>
          <w:p w14:paraId="20FBBC0F" w14:textId="42BBEFD1" w:rsidR="001C2EFF" w:rsidRPr="006258E0" w:rsidRDefault="001C2EFF" w:rsidP="001C2EFF">
            <w:pPr>
              <w:spacing w:before="40" w:after="40"/>
              <w:jc w:val="both"/>
              <w:rPr>
                <w:rFonts w:asciiTheme="minorHAnsi" w:hAnsiTheme="minorHAnsi" w:cstheme="minorHAnsi"/>
                <w:color w:val="000000"/>
                <w:spacing w:val="-2"/>
              </w:rPr>
            </w:pPr>
          </w:p>
        </w:tc>
        <w:tc>
          <w:tcPr>
            <w:tcW w:w="5240" w:type="dxa"/>
          </w:tcPr>
          <w:p w14:paraId="746A50E8" w14:textId="77777777" w:rsidR="000E353D" w:rsidRPr="006258E0" w:rsidRDefault="000E353D" w:rsidP="00542160">
            <w:pPr>
              <w:numPr>
                <w:ilvl w:val="1"/>
                <w:numId w:val="11"/>
              </w:numPr>
              <w:spacing w:before="40" w:after="40"/>
              <w:jc w:val="both"/>
              <w:rPr>
                <w:rFonts w:asciiTheme="minorHAnsi" w:hAnsiTheme="minorHAnsi" w:cstheme="minorHAnsi"/>
                <w:color w:val="000000"/>
                <w:spacing w:val="-2"/>
                <w:lang w:val="en-US"/>
              </w:rPr>
            </w:pPr>
            <w:r w:rsidRPr="006258E0">
              <w:rPr>
                <w:rFonts w:asciiTheme="minorHAnsi" w:hAnsiTheme="minorHAnsi" w:cstheme="minorHAnsi"/>
                <w:color w:val="000000"/>
                <w:lang w:val="en-US"/>
              </w:rPr>
              <w:t>The Fee Rates (Appendix No. 1) and the Purchase Orders as agreed by the Parties shall be an integral part hereof.</w:t>
            </w:r>
          </w:p>
        </w:tc>
      </w:tr>
      <w:tr w:rsidR="000E353D" w:rsidRPr="006258E0" w14:paraId="09D9C588" w14:textId="77777777" w:rsidTr="00717C61">
        <w:tc>
          <w:tcPr>
            <w:tcW w:w="5240" w:type="dxa"/>
          </w:tcPr>
          <w:p w14:paraId="238B33DE" w14:textId="77777777" w:rsidR="000E353D" w:rsidRPr="006258E0" w:rsidRDefault="000E353D" w:rsidP="00542160">
            <w:pPr>
              <w:pStyle w:val="Heading2"/>
              <w:numPr>
                <w:ilvl w:val="0"/>
                <w:numId w:val="11"/>
              </w:numPr>
              <w:spacing w:before="0" w:after="0"/>
              <w:jc w:val="both"/>
              <w:outlineLvl w:val="1"/>
              <w:rPr>
                <w:rFonts w:asciiTheme="minorHAnsi" w:eastAsia="SimSun" w:hAnsiTheme="minorHAnsi" w:cstheme="minorHAnsi"/>
                <w:i w:val="0"/>
                <w:iCs w:val="0"/>
                <w:snapToGrid w:val="0"/>
                <w:sz w:val="20"/>
                <w:szCs w:val="20"/>
              </w:rPr>
            </w:pPr>
            <w:r w:rsidRPr="006258E0">
              <w:rPr>
                <w:rFonts w:asciiTheme="minorHAnsi" w:eastAsia="SimSun" w:hAnsiTheme="minorHAnsi" w:cstheme="minorHAnsi"/>
                <w:i w:val="0"/>
                <w:iCs w:val="0"/>
                <w:snapToGrid w:val="0"/>
                <w:sz w:val="20"/>
                <w:szCs w:val="20"/>
              </w:rPr>
              <w:t>ОБЩИЕ УСЛОВИЯ</w:t>
            </w:r>
          </w:p>
        </w:tc>
        <w:tc>
          <w:tcPr>
            <w:tcW w:w="5240" w:type="dxa"/>
          </w:tcPr>
          <w:p w14:paraId="2E518EA3" w14:textId="77777777" w:rsidR="000E353D" w:rsidRPr="006258E0" w:rsidRDefault="000E353D" w:rsidP="00542160">
            <w:pPr>
              <w:pStyle w:val="Heading2"/>
              <w:numPr>
                <w:ilvl w:val="0"/>
                <w:numId w:val="8"/>
              </w:numPr>
              <w:spacing w:before="0" w:after="0"/>
              <w:jc w:val="both"/>
              <w:outlineLvl w:val="1"/>
              <w:rPr>
                <w:rFonts w:asciiTheme="minorHAnsi" w:eastAsia="SimSun" w:hAnsiTheme="minorHAnsi" w:cstheme="minorHAnsi"/>
                <w:i w:val="0"/>
                <w:iCs w:val="0"/>
                <w:snapToGrid w:val="0"/>
                <w:sz w:val="20"/>
                <w:szCs w:val="20"/>
              </w:rPr>
            </w:pPr>
            <w:r w:rsidRPr="006258E0">
              <w:rPr>
                <w:rFonts w:asciiTheme="minorHAnsi" w:hAnsiTheme="minorHAnsi" w:cstheme="minorHAnsi"/>
                <w:i w:val="0"/>
                <w:sz w:val="20"/>
                <w:szCs w:val="20"/>
              </w:rPr>
              <w:t>GENERAL TERMS AND CONDITIONS</w:t>
            </w:r>
          </w:p>
        </w:tc>
      </w:tr>
      <w:tr w:rsidR="000E353D" w:rsidRPr="005015E8" w14:paraId="0B111D36" w14:textId="77777777" w:rsidTr="00717C61">
        <w:tc>
          <w:tcPr>
            <w:tcW w:w="5240" w:type="dxa"/>
          </w:tcPr>
          <w:p w14:paraId="027B9C5F" w14:textId="77777777" w:rsidR="000E353D" w:rsidRPr="006258E0" w:rsidRDefault="000E353D" w:rsidP="00542160">
            <w:pPr>
              <w:numPr>
                <w:ilvl w:val="1"/>
                <w:numId w:val="12"/>
              </w:numPr>
              <w:spacing w:before="40" w:after="40"/>
              <w:jc w:val="both"/>
              <w:rPr>
                <w:rFonts w:asciiTheme="minorHAnsi" w:hAnsiTheme="minorHAnsi" w:cstheme="minorHAnsi"/>
              </w:rPr>
            </w:pPr>
            <w:r w:rsidRPr="006258E0">
              <w:rPr>
                <w:rFonts w:asciiTheme="minorHAnsi" w:eastAsia="SimSun" w:hAnsiTheme="minorHAnsi" w:cstheme="minorHAnsi"/>
                <w:bCs/>
              </w:rPr>
              <w:t>Переписка</w:t>
            </w:r>
            <w:r w:rsidRPr="006258E0">
              <w:rPr>
                <w:rFonts w:asciiTheme="minorHAnsi" w:eastAsia="SimSun" w:hAnsiTheme="minorHAnsi" w:cstheme="minorHAnsi"/>
              </w:rPr>
              <w:t xml:space="preserve"> между Сторонами по настоящему Договору осуществляется по адресам электронной почты, указанным в Разделе 15 настоящего Договора. (Адреса и реквизиты Сторон). В случае изменения адресов или реквизитов, Стороны известят об этом друг друга в 2-дневный срок с момента изменения.</w:t>
            </w:r>
          </w:p>
        </w:tc>
        <w:tc>
          <w:tcPr>
            <w:tcW w:w="5240" w:type="dxa"/>
          </w:tcPr>
          <w:p w14:paraId="5B2A9132" w14:textId="77777777" w:rsidR="000E353D" w:rsidRPr="006258E0" w:rsidRDefault="000E353D" w:rsidP="00542160">
            <w:pPr>
              <w:pStyle w:val="ListParagraph"/>
              <w:numPr>
                <w:ilvl w:val="0"/>
                <w:numId w:val="13"/>
              </w:numPr>
              <w:spacing w:before="40" w:after="40"/>
              <w:ind w:left="743" w:hanging="567"/>
              <w:jc w:val="both"/>
              <w:rPr>
                <w:rFonts w:asciiTheme="minorHAnsi" w:eastAsia="SimSun" w:hAnsiTheme="minorHAnsi" w:cstheme="minorHAnsi"/>
                <w:bCs/>
                <w:lang w:val="en-US"/>
              </w:rPr>
            </w:pPr>
            <w:r w:rsidRPr="006258E0">
              <w:rPr>
                <w:rFonts w:asciiTheme="minorHAnsi" w:hAnsiTheme="minorHAnsi" w:cstheme="minorHAnsi"/>
                <w:lang w:val="en-US"/>
              </w:rPr>
              <w:t>The communications of the Parties hereunder shall be by e-mails specified in Clause 15 below (Addresses and Essentials of the Parties). In the event of change in addresses or other essentials, the Parties shall notify each other on the same within 2 days from the change.</w:t>
            </w:r>
          </w:p>
        </w:tc>
      </w:tr>
      <w:tr w:rsidR="000E353D" w:rsidRPr="005015E8" w14:paraId="6CF84A8B" w14:textId="77777777" w:rsidTr="00717C61">
        <w:tc>
          <w:tcPr>
            <w:tcW w:w="5240" w:type="dxa"/>
          </w:tcPr>
          <w:p w14:paraId="2A9A5644" w14:textId="77777777" w:rsidR="000E353D" w:rsidRPr="006258E0" w:rsidRDefault="000E353D" w:rsidP="00542160">
            <w:pPr>
              <w:numPr>
                <w:ilvl w:val="1"/>
                <w:numId w:val="12"/>
              </w:numPr>
              <w:spacing w:before="40" w:after="40"/>
              <w:ind w:left="630" w:hanging="630"/>
              <w:jc w:val="both"/>
              <w:rPr>
                <w:rFonts w:asciiTheme="minorHAnsi" w:hAnsiTheme="minorHAnsi" w:cstheme="minorHAnsi"/>
              </w:rPr>
            </w:pPr>
            <w:r w:rsidRPr="006258E0">
              <w:rPr>
                <w:rFonts w:asciiTheme="minorHAnsi" w:hAnsiTheme="minorHAnsi" w:cstheme="minorHAnsi"/>
              </w:rPr>
              <w:t xml:space="preserve">Заказ подтверждается уполномоченным представителем Заказчика и передается на электронный адрес Исполнителя. </w:t>
            </w:r>
          </w:p>
        </w:tc>
        <w:tc>
          <w:tcPr>
            <w:tcW w:w="5240" w:type="dxa"/>
          </w:tcPr>
          <w:p w14:paraId="7DEC4AA3" w14:textId="77777777" w:rsidR="000E353D" w:rsidRPr="006258E0" w:rsidRDefault="000E353D" w:rsidP="00542160">
            <w:pPr>
              <w:pStyle w:val="ListParagraph"/>
              <w:numPr>
                <w:ilvl w:val="0"/>
                <w:numId w:val="13"/>
              </w:numPr>
              <w:spacing w:before="40" w:after="40"/>
              <w:ind w:left="743" w:hanging="567"/>
              <w:jc w:val="both"/>
              <w:rPr>
                <w:rFonts w:asciiTheme="minorHAnsi" w:hAnsiTheme="minorHAnsi" w:cstheme="minorHAnsi"/>
                <w:lang w:val="en-US"/>
              </w:rPr>
            </w:pPr>
            <w:r w:rsidRPr="006258E0">
              <w:rPr>
                <w:rFonts w:asciiTheme="minorHAnsi" w:hAnsiTheme="minorHAnsi" w:cstheme="minorHAnsi"/>
                <w:lang w:val="en-US"/>
              </w:rPr>
              <w:t xml:space="preserve">The authorized representative of the Customer shall confirm the Purchase Order and submit it to the Contractor’s e-mail. </w:t>
            </w:r>
          </w:p>
        </w:tc>
      </w:tr>
      <w:tr w:rsidR="000E353D" w:rsidRPr="005015E8" w14:paraId="7472B729" w14:textId="77777777" w:rsidTr="00717C61">
        <w:tc>
          <w:tcPr>
            <w:tcW w:w="5240" w:type="dxa"/>
          </w:tcPr>
          <w:p w14:paraId="0C50B61A" w14:textId="77777777" w:rsidR="000E353D" w:rsidRPr="006258E0" w:rsidRDefault="000E353D" w:rsidP="00542160">
            <w:pPr>
              <w:numPr>
                <w:ilvl w:val="1"/>
                <w:numId w:val="12"/>
              </w:numPr>
              <w:spacing w:before="40" w:after="40"/>
              <w:ind w:left="630" w:hanging="630"/>
              <w:jc w:val="both"/>
              <w:rPr>
                <w:rFonts w:asciiTheme="minorHAnsi" w:hAnsiTheme="minorHAnsi" w:cstheme="minorHAnsi"/>
              </w:rPr>
            </w:pPr>
            <w:r w:rsidRPr="006258E0">
              <w:rPr>
                <w:rFonts w:asciiTheme="minorHAnsi" w:eastAsia="SimSun" w:hAnsiTheme="minorHAnsi" w:cstheme="minorHAnsi"/>
              </w:rPr>
              <w:t>Заказчик</w:t>
            </w:r>
            <w:r w:rsidRPr="006258E0">
              <w:rPr>
                <w:rFonts w:asciiTheme="minorHAnsi" w:hAnsiTheme="minorHAnsi" w:cstheme="minorHAnsi"/>
              </w:rPr>
              <w:t xml:space="preserve"> гарантирует оплату услуг, оказанных Исполнителем по Заказам, полученным с основного или дополнительных адресов электронной почты, указанных в Разделе 15.</w:t>
            </w:r>
          </w:p>
        </w:tc>
        <w:tc>
          <w:tcPr>
            <w:tcW w:w="5240" w:type="dxa"/>
          </w:tcPr>
          <w:p w14:paraId="0F66C3D0" w14:textId="77777777" w:rsidR="000E353D" w:rsidRPr="006258E0" w:rsidRDefault="000E353D" w:rsidP="00542160">
            <w:pPr>
              <w:pStyle w:val="ListParagraph"/>
              <w:numPr>
                <w:ilvl w:val="0"/>
                <w:numId w:val="13"/>
              </w:numPr>
              <w:spacing w:before="40" w:after="40"/>
              <w:ind w:left="743" w:hanging="567"/>
              <w:jc w:val="both"/>
              <w:rPr>
                <w:rFonts w:asciiTheme="minorHAnsi" w:eastAsia="SimSun" w:hAnsiTheme="minorHAnsi" w:cstheme="minorHAnsi"/>
                <w:lang w:val="en-US"/>
              </w:rPr>
            </w:pPr>
            <w:r w:rsidRPr="006258E0">
              <w:rPr>
                <w:rFonts w:asciiTheme="minorHAnsi" w:hAnsiTheme="minorHAnsi" w:cstheme="minorHAnsi"/>
                <w:lang w:val="en-US"/>
              </w:rPr>
              <w:t>The Customer shall ensure payment for services provided by the Contractor subject to the Purchase Orders received from the main or additional e-mails specified in Clause 15.</w:t>
            </w:r>
          </w:p>
        </w:tc>
      </w:tr>
      <w:tr w:rsidR="000E353D" w:rsidRPr="005015E8" w14:paraId="6E5C2CC8" w14:textId="77777777" w:rsidTr="00717C61">
        <w:tc>
          <w:tcPr>
            <w:tcW w:w="5240" w:type="dxa"/>
          </w:tcPr>
          <w:p w14:paraId="6FE98D5D" w14:textId="77777777" w:rsidR="00F97B77" w:rsidRPr="00C45A3E" w:rsidRDefault="000E353D" w:rsidP="008E6120">
            <w:pPr>
              <w:ind w:left="630"/>
              <w:jc w:val="both"/>
              <w:rPr>
                <w:rFonts w:asciiTheme="minorHAnsi" w:hAnsiTheme="minorHAnsi" w:cstheme="minorHAnsi"/>
              </w:rPr>
            </w:pPr>
            <w:r w:rsidRPr="006258E0">
              <w:rPr>
                <w:rFonts w:asciiTheme="minorHAnsi" w:hAnsiTheme="minorHAnsi" w:cstheme="minorHAnsi"/>
              </w:rPr>
              <w:t xml:space="preserve">Основанием для возникновения обязательств Заказчика по оплате услуг Исполнителя является исполнение Заказа, полученного с одного из указанных адресов электронной почты, вне зависимости от того, имел ли отправитель соответствующие полномочия. Заказчик обязуется самостоятельно регулировать доступ своих </w:t>
            </w:r>
            <w:r w:rsidRPr="006258E0">
              <w:rPr>
                <w:rFonts w:asciiTheme="minorHAnsi" w:hAnsiTheme="minorHAnsi" w:cstheme="minorHAnsi"/>
              </w:rPr>
              <w:lastRenderedPageBreak/>
              <w:t>сотрудников и третьих лиц к указанным адресам электронной почты.</w:t>
            </w:r>
          </w:p>
        </w:tc>
        <w:tc>
          <w:tcPr>
            <w:tcW w:w="5240" w:type="dxa"/>
          </w:tcPr>
          <w:p w14:paraId="6DE11128" w14:textId="77777777" w:rsidR="000E353D" w:rsidRPr="006258E0" w:rsidRDefault="000E353D" w:rsidP="00F97B77">
            <w:pPr>
              <w:ind w:left="790"/>
              <w:jc w:val="both"/>
              <w:rPr>
                <w:rFonts w:asciiTheme="minorHAnsi" w:hAnsiTheme="minorHAnsi" w:cstheme="minorHAnsi"/>
                <w:lang w:val="en-US"/>
              </w:rPr>
            </w:pPr>
            <w:r w:rsidRPr="006258E0">
              <w:rPr>
                <w:rFonts w:asciiTheme="minorHAnsi" w:hAnsiTheme="minorHAnsi" w:cstheme="minorHAnsi"/>
                <w:lang w:val="en-US"/>
              </w:rPr>
              <w:lastRenderedPageBreak/>
              <w:t>The Customer’s obligations to pay for the Contractor’s services shall be the performance subject to the Purchase Order received from one of the specified e-mails, regardless of whether the sender had the appropriate authority. The Customer shall ensure control the access of its employees and third parties to the specified e-</w:t>
            </w:r>
            <w:r w:rsidRPr="006258E0">
              <w:rPr>
                <w:rFonts w:asciiTheme="minorHAnsi" w:hAnsiTheme="minorHAnsi" w:cstheme="minorHAnsi"/>
                <w:lang w:val="en-US"/>
              </w:rPr>
              <w:lastRenderedPageBreak/>
              <w:t>mails.</w:t>
            </w:r>
          </w:p>
        </w:tc>
      </w:tr>
      <w:tr w:rsidR="000E353D" w:rsidRPr="005015E8" w14:paraId="788EA2DE" w14:textId="77777777" w:rsidTr="00717C61">
        <w:tc>
          <w:tcPr>
            <w:tcW w:w="5240" w:type="dxa"/>
          </w:tcPr>
          <w:p w14:paraId="612EDB3B" w14:textId="77777777" w:rsidR="000E353D" w:rsidRPr="006258E0" w:rsidRDefault="000E353D" w:rsidP="00542160">
            <w:pPr>
              <w:numPr>
                <w:ilvl w:val="1"/>
                <w:numId w:val="12"/>
              </w:numPr>
              <w:spacing w:before="40" w:after="40"/>
              <w:ind w:left="630" w:hanging="630"/>
              <w:jc w:val="both"/>
              <w:rPr>
                <w:rFonts w:asciiTheme="minorHAnsi" w:eastAsia="SimSun" w:hAnsiTheme="minorHAnsi" w:cstheme="minorHAnsi"/>
              </w:rPr>
            </w:pPr>
            <w:r w:rsidRPr="006258E0">
              <w:rPr>
                <w:rFonts w:asciiTheme="minorHAnsi" w:eastAsia="SimSun" w:hAnsiTheme="minorHAnsi" w:cstheme="minorHAnsi"/>
              </w:rPr>
              <w:lastRenderedPageBreak/>
              <w:t>Тексты исходных материалов для письменного перевода предоставляются Исполнителю в цифровом виде по электронной почте, или, в случае невозможности передачи текстов по электронной почте – на цифровом носителе (</w:t>
            </w:r>
            <w:r w:rsidRPr="006258E0">
              <w:rPr>
                <w:rFonts w:asciiTheme="minorHAnsi" w:eastAsia="SimSun" w:hAnsiTheme="minorHAnsi" w:cstheme="minorHAnsi"/>
                <w:lang w:val="en-US"/>
              </w:rPr>
              <w:t>CD</w:t>
            </w:r>
            <w:r w:rsidRPr="006258E0">
              <w:rPr>
                <w:rFonts w:asciiTheme="minorHAnsi" w:eastAsia="SimSun" w:hAnsiTheme="minorHAnsi" w:cstheme="minorHAnsi"/>
              </w:rPr>
              <w:t xml:space="preserve">, съемном диске, карте памяти, </w:t>
            </w:r>
            <w:r w:rsidRPr="006258E0">
              <w:rPr>
                <w:rFonts w:asciiTheme="minorHAnsi" w:eastAsia="SimSun" w:hAnsiTheme="minorHAnsi" w:cstheme="minorHAnsi"/>
                <w:lang w:val="en-US"/>
              </w:rPr>
              <w:t>USB</w:t>
            </w:r>
            <w:r w:rsidRPr="006258E0">
              <w:rPr>
                <w:rFonts w:asciiTheme="minorHAnsi" w:eastAsia="SimSun" w:hAnsiTheme="minorHAnsi" w:cstheme="minorHAnsi"/>
              </w:rPr>
              <w:t xml:space="preserve"> флеш-накопителе) или на бумажном носителе.</w:t>
            </w:r>
          </w:p>
        </w:tc>
        <w:tc>
          <w:tcPr>
            <w:tcW w:w="5240" w:type="dxa"/>
          </w:tcPr>
          <w:p w14:paraId="5D9D59E6" w14:textId="3016AD2B" w:rsidR="000E353D" w:rsidRPr="006258E0" w:rsidRDefault="000E353D" w:rsidP="00542160">
            <w:pPr>
              <w:pStyle w:val="ListParagraph"/>
              <w:numPr>
                <w:ilvl w:val="0"/>
                <w:numId w:val="13"/>
              </w:numPr>
              <w:spacing w:before="40" w:after="40"/>
              <w:ind w:left="743" w:hanging="567"/>
              <w:jc w:val="both"/>
              <w:rPr>
                <w:rFonts w:asciiTheme="minorHAnsi" w:eastAsia="SimSun" w:hAnsiTheme="minorHAnsi" w:cstheme="minorHAnsi"/>
                <w:lang w:val="en-US"/>
              </w:rPr>
            </w:pPr>
            <w:r w:rsidRPr="006258E0">
              <w:rPr>
                <w:rFonts w:asciiTheme="minorHAnsi" w:hAnsiTheme="minorHAnsi" w:cstheme="minorHAnsi"/>
                <w:lang w:val="en-US"/>
              </w:rPr>
              <w:t>The source materials for translation shall be provided to the Contractor in a digital form by e-mail, or</w:t>
            </w:r>
            <w:r w:rsidR="001C2EFF" w:rsidRPr="001C2EFF">
              <w:rPr>
                <w:rFonts w:asciiTheme="minorHAnsi" w:hAnsiTheme="minorHAnsi" w:cstheme="minorHAnsi"/>
                <w:lang w:val="en-US"/>
              </w:rPr>
              <w:t xml:space="preserve"> </w:t>
            </w:r>
            <w:r w:rsidRPr="006258E0">
              <w:rPr>
                <w:rFonts w:asciiTheme="minorHAnsi" w:hAnsiTheme="minorHAnsi" w:cstheme="minorHAnsi"/>
                <w:lang w:val="en-US"/>
              </w:rPr>
              <w:t>provided it is impossible to send the documents by e-mail, on digital media (CD, removable disk, memory card, USB flash drive) or on paper.</w:t>
            </w:r>
          </w:p>
        </w:tc>
      </w:tr>
      <w:tr w:rsidR="000E353D" w:rsidRPr="005015E8" w14:paraId="693489E9" w14:textId="77777777" w:rsidTr="00717C61">
        <w:tc>
          <w:tcPr>
            <w:tcW w:w="5240" w:type="dxa"/>
          </w:tcPr>
          <w:p w14:paraId="7431E00B" w14:textId="77777777" w:rsidR="000E353D" w:rsidRDefault="000E353D" w:rsidP="00542160">
            <w:pPr>
              <w:numPr>
                <w:ilvl w:val="1"/>
                <w:numId w:val="12"/>
              </w:numPr>
              <w:spacing w:before="40" w:after="40"/>
              <w:ind w:left="630" w:hanging="630"/>
              <w:jc w:val="both"/>
              <w:rPr>
                <w:rFonts w:asciiTheme="minorHAnsi" w:eastAsia="SimSun" w:hAnsiTheme="minorHAnsi" w:cstheme="minorHAnsi"/>
              </w:rPr>
            </w:pPr>
            <w:r w:rsidRPr="006258E0">
              <w:rPr>
                <w:rFonts w:asciiTheme="minorHAnsi" w:eastAsia="SimSun" w:hAnsiTheme="minorHAnsi" w:cstheme="minorHAnsi"/>
              </w:rPr>
              <w:t>Тексты переведенных</w:t>
            </w:r>
            <w:r w:rsidRPr="006258E0">
              <w:rPr>
                <w:rFonts w:asciiTheme="minorHAnsi" w:eastAsia="SimSun" w:hAnsiTheme="minorHAnsi" w:cstheme="minorHAnsi"/>
                <w:snapToGrid w:val="0"/>
              </w:rPr>
              <w:t xml:space="preserve"> Исполнителем</w:t>
            </w:r>
            <w:r w:rsidRPr="006258E0">
              <w:rPr>
                <w:rFonts w:asciiTheme="minorHAnsi" w:eastAsia="SimSun" w:hAnsiTheme="minorHAnsi" w:cstheme="minorHAnsi"/>
              </w:rPr>
              <w:t xml:space="preserve"> материалов предоставляются Заказчику в цифровом виде по электронной почте. Также, по желанию Заказчика, возможна передача копий материала в печатном виде или на цифровых носителях.</w:t>
            </w:r>
          </w:p>
          <w:p w14:paraId="130B2872" w14:textId="7E433AC0" w:rsidR="001C2EFF" w:rsidRPr="006258E0" w:rsidRDefault="001C2EFF" w:rsidP="001C2EFF">
            <w:pPr>
              <w:spacing w:before="40" w:after="40"/>
              <w:jc w:val="both"/>
              <w:rPr>
                <w:rFonts w:asciiTheme="minorHAnsi" w:eastAsia="SimSun" w:hAnsiTheme="minorHAnsi" w:cstheme="minorHAnsi"/>
              </w:rPr>
            </w:pPr>
          </w:p>
        </w:tc>
        <w:tc>
          <w:tcPr>
            <w:tcW w:w="5240" w:type="dxa"/>
          </w:tcPr>
          <w:p w14:paraId="2E1B5264" w14:textId="77777777" w:rsidR="000E353D" w:rsidRPr="006258E0" w:rsidRDefault="000E353D" w:rsidP="00542160">
            <w:pPr>
              <w:pStyle w:val="ListParagraph"/>
              <w:numPr>
                <w:ilvl w:val="0"/>
                <w:numId w:val="13"/>
              </w:numPr>
              <w:spacing w:before="40" w:after="40"/>
              <w:ind w:left="743" w:hanging="567"/>
              <w:jc w:val="both"/>
              <w:rPr>
                <w:rFonts w:asciiTheme="minorHAnsi" w:eastAsia="SimSun" w:hAnsiTheme="minorHAnsi" w:cstheme="minorHAnsi"/>
                <w:lang w:val="en-US"/>
              </w:rPr>
            </w:pPr>
            <w:r w:rsidRPr="006258E0">
              <w:rPr>
                <w:rFonts w:asciiTheme="minorHAnsi" w:hAnsiTheme="minorHAnsi" w:cstheme="minorHAnsi"/>
                <w:lang w:val="en-US"/>
              </w:rPr>
              <w:t>The translations shall be provided by the Contractor in digital form by e-mail. Additionally, at the Customer’s request, the translation may be provided in print-outs or on digital media.</w:t>
            </w:r>
          </w:p>
        </w:tc>
      </w:tr>
      <w:tr w:rsidR="002033D4" w:rsidRPr="006258E0" w14:paraId="353DE838" w14:textId="77777777" w:rsidTr="00717C61">
        <w:tc>
          <w:tcPr>
            <w:tcW w:w="5240" w:type="dxa"/>
          </w:tcPr>
          <w:p w14:paraId="1F9BA9B4" w14:textId="77777777" w:rsidR="002033D4" w:rsidRPr="006258E0" w:rsidRDefault="002033D4" w:rsidP="00542160">
            <w:pPr>
              <w:pStyle w:val="Heading2"/>
              <w:numPr>
                <w:ilvl w:val="0"/>
                <w:numId w:val="11"/>
              </w:numPr>
              <w:spacing w:before="0" w:after="0"/>
              <w:jc w:val="both"/>
              <w:outlineLvl w:val="1"/>
              <w:rPr>
                <w:rFonts w:asciiTheme="minorHAnsi" w:hAnsiTheme="minorHAnsi" w:cstheme="minorHAnsi"/>
                <w:bCs w:val="0"/>
                <w:i w:val="0"/>
                <w:sz w:val="20"/>
                <w:szCs w:val="20"/>
              </w:rPr>
            </w:pPr>
            <w:r w:rsidRPr="006258E0">
              <w:rPr>
                <w:rFonts w:asciiTheme="minorHAnsi" w:eastAsia="SimSun" w:hAnsiTheme="minorHAnsi" w:cstheme="minorHAnsi"/>
                <w:i w:val="0"/>
                <w:iCs w:val="0"/>
                <w:snapToGrid w:val="0"/>
                <w:sz w:val="20"/>
                <w:szCs w:val="20"/>
              </w:rPr>
              <w:t>ОБЯЗАТЕЛЬСТВА СТОРОН</w:t>
            </w:r>
          </w:p>
        </w:tc>
        <w:tc>
          <w:tcPr>
            <w:tcW w:w="5240" w:type="dxa"/>
          </w:tcPr>
          <w:p w14:paraId="31CA341C" w14:textId="77777777" w:rsidR="002033D4" w:rsidRPr="006258E0" w:rsidRDefault="002033D4" w:rsidP="00542160">
            <w:pPr>
              <w:pStyle w:val="Heading2"/>
              <w:numPr>
                <w:ilvl w:val="0"/>
                <w:numId w:val="8"/>
              </w:numPr>
              <w:spacing w:before="0" w:after="0"/>
              <w:jc w:val="both"/>
              <w:outlineLvl w:val="1"/>
              <w:rPr>
                <w:rFonts w:asciiTheme="minorHAnsi" w:hAnsiTheme="minorHAnsi" w:cstheme="minorHAnsi"/>
                <w:bCs w:val="0"/>
                <w:i w:val="0"/>
                <w:sz w:val="20"/>
                <w:szCs w:val="20"/>
              </w:rPr>
            </w:pPr>
            <w:r w:rsidRPr="006258E0">
              <w:rPr>
                <w:rFonts w:asciiTheme="minorHAnsi" w:hAnsiTheme="minorHAnsi" w:cstheme="minorHAnsi"/>
                <w:i w:val="0"/>
                <w:sz w:val="20"/>
                <w:szCs w:val="20"/>
              </w:rPr>
              <w:t>OBLIGATIONS OF THE PARTIES</w:t>
            </w:r>
          </w:p>
        </w:tc>
      </w:tr>
      <w:tr w:rsidR="002033D4" w:rsidRPr="006258E0" w14:paraId="635DAE92" w14:textId="77777777" w:rsidTr="00717C61">
        <w:tc>
          <w:tcPr>
            <w:tcW w:w="5240" w:type="dxa"/>
          </w:tcPr>
          <w:p w14:paraId="23028237" w14:textId="77777777" w:rsidR="002033D4" w:rsidRPr="006258E0" w:rsidRDefault="002033D4" w:rsidP="00542160">
            <w:pPr>
              <w:pStyle w:val="Heading2"/>
              <w:numPr>
                <w:ilvl w:val="1"/>
                <w:numId w:val="5"/>
              </w:numPr>
              <w:spacing w:before="0" w:after="0"/>
              <w:jc w:val="both"/>
              <w:outlineLvl w:val="1"/>
              <w:rPr>
                <w:rFonts w:asciiTheme="minorHAnsi" w:eastAsia="SimSun" w:hAnsiTheme="minorHAnsi" w:cstheme="minorHAnsi"/>
                <w:i w:val="0"/>
                <w:iCs w:val="0"/>
                <w:sz w:val="20"/>
                <w:szCs w:val="20"/>
              </w:rPr>
            </w:pPr>
            <w:r w:rsidRPr="006258E0">
              <w:rPr>
                <w:rFonts w:asciiTheme="minorHAnsi" w:eastAsia="SimSun" w:hAnsiTheme="minorHAnsi" w:cstheme="minorHAnsi"/>
                <w:i w:val="0"/>
                <w:iCs w:val="0"/>
                <w:sz w:val="20"/>
                <w:szCs w:val="20"/>
              </w:rPr>
              <w:t xml:space="preserve"> </w:t>
            </w:r>
            <w:r w:rsidRPr="006258E0">
              <w:rPr>
                <w:rFonts w:asciiTheme="minorHAnsi" w:eastAsia="SimSun" w:hAnsiTheme="minorHAnsi" w:cstheme="minorHAnsi"/>
                <w:i w:val="0"/>
                <w:iCs w:val="0"/>
                <w:sz w:val="20"/>
                <w:szCs w:val="20"/>
                <w:lang w:val="ru-RU"/>
              </w:rPr>
              <w:t>Исполнитель принимает на себя следующие обязательства:</w:t>
            </w:r>
            <w:r w:rsidRPr="006258E0">
              <w:rPr>
                <w:rFonts w:asciiTheme="minorHAnsi" w:eastAsia="SimSun" w:hAnsiTheme="minorHAnsi" w:cstheme="minorHAnsi"/>
                <w:i w:val="0"/>
                <w:iCs w:val="0"/>
                <w:sz w:val="20"/>
                <w:szCs w:val="20"/>
              </w:rPr>
              <w:t xml:space="preserve"> </w:t>
            </w:r>
          </w:p>
        </w:tc>
        <w:tc>
          <w:tcPr>
            <w:tcW w:w="5240" w:type="dxa"/>
          </w:tcPr>
          <w:p w14:paraId="324A319A" w14:textId="77777777" w:rsidR="002033D4" w:rsidRPr="006258E0" w:rsidRDefault="002033D4" w:rsidP="00542160">
            <w:pPr>
              <w:pStyle w:val="Heading2"/>
              <w:numPr>
                <w:ilvl w:val="0"/>
                <w:numId w:val="14"/>
              </w:numPr>
              <w:spacing w:before="0" w:after="0"/>
              <w:ind w:left="601" w:hanging="567"/>
              <w:jc w:val="both"/>
              <w:outlineLvl w:val="1"/>
              <w:rPr>
                <w:rFonts w:asciiTheme="minorHAnsi" w:eastAsia="SimSun" w:hAnsiTheme="minorHAnsi" w:cstheme="minorHAnsi"/>
                <w:i w:val="0"/>
                <w:iCs w:val="0"/>
                <w:sz w:val="20"/>
                <w:szCs w:val="20"/>
              </w:rPr>
            </w:pPr>
            <w:r w:rsidRPr="006258E0">
              <w:rPr>
                <w:rFonts w:asciiTheme="minorHAnsi" w:hAnsiTheme="minorHAnsi" w:cstheme="minorHAnsi"/>
                <w:i w:val="0"/>
                <w:sz w:val="20"/>
                <w:szCs w:val="20"/>
              </w:rPr>
              <w:t xml:space="preserve">The Contractor shall: </w:t>
            </w:r>
          </w:p>
        </w:tc>
      </w:tr>
      <w:tr w:rsidR="002033D4" w:rsidRPr="005015E8" w14:paraId="4702D87A" w14:textId="77777777" w:rsidTr="00717C61">
        <w:tc>
          <w:tcPr>
            <w:tcW w:w="5240" w:type="dxa"/>
          </w:tcPr>
          <w:p w14:paraId="1BFEF7C6" w14:textId="77777777" w:rsidR="002033D4" w:rsidRPr="006258E0" w:rsidRDefault="002033D4" w:rsidP="00542160">
            <w:pPr>
              <w:pStyle w:val="a1"/>
              <w:numPr>
                <w:ilvl w:val="2"/>
                <w:numId w:val="5"/>
              </w:numPr>
              <w:autoSpaceDE w:val="0"/>
              <w:autoSpaceDN w:val="0"/>
              <w:jc w:val="both"/>
              <w:rPr>
                <w:rFonts w:cstheme="minorHAnsi"/>
                <w:snapToGrid w:val="0"/>
              </w:rPr>
            </w:pPr>
            <w:r w:rsidRPr="006258E0">
              <w:rPr>
                <w:rFonts w:cstheme="minorHAnsi"/>
                <w:snapToGrid w:val="0"/>
              </w:rPr>
              <w:t>неукоснительно выполнять положения настоящего Договора,</w:t>
            </w:r>
            <w:r w:rsidRPr="006258E0">
              <w:rPr>
                <w:rFonts w:cstheme="minorHAnsi"/>
              </w:rPr>
              <w:t xml:space="preserve"> Приложений и любых дополнительных соглашений к нему;</w:t>
            </w:r>
          </w:p>
        </w:tc>
        <w:tc>
          <w:tcPr>
            <w:tcW w:w="5240" w:type="dxa"/>
          </w:tcPr>
          <w:p w14:paraId="1F742D84" w14:textId="77777777" w:rsidR="002033D4" w:rsidRPr="006258E0" w:rsidRDefault="002033D4" w:rsidP="00542160">
            <w:pPr>
              <w:pStyle w:val="a1"/>
              <w:numPr>
                <w:ilvl w:val="0"/>
                <w:numId w:val="15"/>
              </w:numPr>
              <w:autoSpaceDE w:val="0"/>
              <w:autoSpaceDN w:val="0"/>
              <w:ind w:left="884" w:hanging="567"/>
              <w:jc w:val="both"/>
              <w:rPr>
                <w:rFonts w:cstheme="minorHAnsi"/>
                <w:snapToGrid w:val="0"/>
                <w:lang w:val="en-US"/>
              </w:rPr>
            </w:pPr>
            <w:r w:rsidRPr="006258E0">
              <w:rPr>
                <w:rFonts w:cstheme="minorHAnsi"/>
                <w:lang w:val="en-US"/>
              </w:rPr>
              <w:t>strictly comply with the terms and conditions hereof, Appendices and supplements hereto;</w:t>
            </w:r>
          </w:p>
        </w:tc>
      </w:tr>
      <w:tr w:rsidR="002033D4" w:rsidRPr="005015E8" w14:paraId="5FF43CB2" w14:textId="77777777" w:rsidTr="00717C61">
        <w:tc>
          <w:tcPr>
            <w:tcW w:w="5240" w:type="dxa"/>
          </w:tcPr>
          <w:p w14:paraId="53378AA6" w14:textId="77777777" w:rsidR="002033D4" w:rsidRPr="006258E0" w:rsidRDefault="002033D4" w:rsidP="00542160">
            <w:pPr>
              <w:pStyle w:val="a1"/>
              <w:numPr>
                <w:ilvl w:val="2"/>
                <w:numId w:val="5"/>
              </w:numPr>
              <w:autoSpaceDE w:val="0"/>
              <w:autoSpaceDN w:val="0"/>
              <w:jc w:val="both"/>
              <w:rPr>
                <w:rFonts w:cstheme="minorHAnsi"/>
                <w:snapToGrid w:val="0"/>
              </w:rPr>
            </w:pPr>
            <w:r w:rsidRPr="006258E0">
              <w:rPr>
                <w:rFonts w:cstheme="minorHAnsi"/>
                <w:snapToGrid w:val="0"/>
              </w:rPr>
              <w:t xml:space="preserve">оказывать услуги в объеме и в сроки, согласованные в Заказе; </w:t>
            </w:r>
          </w:p>
        </w:tc>
        <w:tc>
          <w:tcPr>
            <w:tcW w:w="5240" w:type="dxa"/>
          </w:tcPr>
          <w:p w14:paraId="14CEE357" w14:textId="77777777" w:rsidR="002033D4" w:rsidRPr="006258E0" w:rsidRDefault="002033D4" w:rsidP="00542160">
            <w:pPr>
              <w:pStyle w:val="a1"/>
              <w:numPr>
                <w:ilvl w:val="0"/>
                <w:numId w:val="15"/>
              </w:numPr>
              <w:autoSpaceDE w:val="0"/>
              <w:autoSpaceDN w:val="0"/>
              <w:ind w:left="884" w:hanging="567"/>
              <w:jc w:val="both"/>
              <w:rPr>
                <w:rFonts w:cstheme="minorHAnsi"/>
                <w:lang w:val="en-US"/>
              </w:rPr>
            </w:pPr>
            <w:r w:rsidRPr="006258E0">
              <w:rPr>
                <w:rFonts w:cstheme="minorHAnsi"/>
                <w:lang w:val="en-US"/>
              </w:rPr>
              <w:t xml:space="preserve">provide services subject to the scope and term as agreed in the Purchase Order; </w:t>
            </w:r>
          </w:p>
        </w:tc>
      </w:tr>
      <w:tr w:rsidR="002033D4" w:rsidRPr="005015E8" w14:paraId="6339AF54" w14:textId="77777777" w:rsidTr="00717C61">
        <w:tc>
          <w:tcPr>
            <w:tcW w:w="5240" w:type="dxa"/>
          </w:tcPr>
          <w:p w14:paraId="37C96C6E" w14:textId="77777777" w:rsidR="002033D4" w:rsidRPr="006258E0" w:rsidRDefault="002033D4" w:rsidP="00542160">
            <w:pPr>
              <w:pStyle w:val="a1"/>
              <w:numPr>
                <w:ilvl w:val="2"/>
                <w:numId w:val="5"/>
              </w:numPr>
              <w:autoSpaceDE w:val="0"/>
              <w:autoSpaceDN w:val="0"/>
              <w:jc w:val="both"/>
              <w:rPr>
                <w:rFonts w:cstheme="minorHAnsi"/>
                <w:snapToGrid w:val="0"/>
              </w:rPr>
            </w:pPr>
            <w:r w:rsidRPr="006258E0">
              <w:rPr>
                <w:rFonts w:cstheme="minorHAnsi"/>
                <w:snapToGrid w:val="0"/>
              </w:rPr>
              <w:t xml:space="preserve">обеспечивать адекватность перевода с соблюдением норм и правил языка перевода; </w:t>
            </w:r>
          </w:p>
        </w:tc>
        <w:tc>
          <w:tcPr>
            <w:tcW w:w="5240" w:type="dxa"/>
          </w:tcPr>
          <w:p w14:paraId="455183CA" w14:textId="77777777" w:rsidR="002033D4" w:rsidRPr="006258E0" w:rsidRDefault="002033D4" w:rsidP="00542160">
            <w:pPr>
              <w:pStyle w:val="a1"/>
              <w:numPr>
                <w:ilvl w:val="0"/>
                <w:numId w:val="15"/>
              </w:numPr>
              <w:autoSpaceDE w:val="0"/>
              <w:autoSpaceDN w:val="0"/>
              <w:ind w:left="884" w:hanging="567"/>
              <w:jc w:val="both"/>
              <w:rPr>
                <w:rFonts w:cstheme="minorHAnsi"/>
                <w:lang w:val="en-US"/>
              </w:rPr>
            </w:pPr>
            <w:r w:rsidRPr="006258E0">
              <w:rPr>
                <w:rFonts w:cstheme="minorHAnsi"/>
                <w:lang w:val="en-US"/>
              </w:rPr>
              <w:t xml:space="preserve">ensure the adequacy of the translation/interpretation in compliance with the norms and rules of the language of the translation/interpretation; </w:t>
            </w:r>
          </w:p>
        </w:tc>
      </w:tr>
      <w:tr w:rsidR="002033D4" w:rsidRPr="005015E8" w14:paraId="0A388010" w14:textId="77777777" w:rsidTr="00717C61">
        <w:tc>
          <w:tcPr>
            <w:tcW w:w="5240" w:type="dxa"/>
          </w:tcPr>
          <w:p w14:paraId="37080647" w14:textId="77777777" w:rsidR="002033D4" w:rsidRPr="006258E0" w:rsidRDefault="002033D4" w:rsidP="00542160">
            <w:pPr>
              <w:pStyle w:val="a1"/>
              <w:numPr>
                <w:ilvl w:val="2"/>
                <w:numId w:val="5"/>
              </w:numPr>
              <w:autoSpaceDE w:val="0"/>
              <w:autoSpaceDN w:val="0"/>
              <w:jc w:val="both"/>
              <w:rPr>
                <w:rFonts w:cstheme="minorHAnsi"/>
                <w:snapToGrid w:val="0"/>
              </w:rPr>
            </w:pPr>
            <w:r w:rsidRPr="006258E0">
              <w:rPr>
                <w:rFonts w:cstheme="minorHAnsi"/>
                <w:snapToGrid w:val="0"/>
              </w:rPr>
              <w:t xml:space="preserve">обеспечивать в письменном переводе соответствие терминологии представленному Заказчиком глоссарию или специализированному словарю (далее Глоссарий), в том случае, если Заказчик предоставил таковые в цифровом виде при оформлении Заказа с обязательным отражением данного факта в Заказе. Если в Заказе не отражен факт предоставления согласованного Сторонами Глоссария, Исполнитель имеет право использовать перевод терминов, имеющийся в общедоступных словарях, а при отсутствии терминов в словарях обратиться к Заказчику для получения подходящего перевода термина; </w:t>
            </w:r>
          </w:p>
        </w:tc>
        <w:tc>
          <w:tcPr>
            <w:tcW w:w="5240" w:type="dxa"/>
          </w:tcPr>
          <w:p w14:paraId="49E5A6B0" w14:textId="77777777" w:rsidR="002033D4" w:rsidRPr="006258E0" w:rsidRDefault="002033D4" w:rsidP="00542160">
            <w:pPr>
              <w:pStyle w:val="a1"/>
              <w:numPr>
                <w:ilvl w:val="0"/>
                <w:numId w:val="15"/>
              </w:numPr>
              <w:autoSpaceDE w:val="0"/>
              <w:autoSpaceDN w:val="0"/>
              <w:ind w:left="884" w:hanging="567"/>
              <w:jc w:val="both"/>
              <w:rPr>
                <w:rFonts w:cstheme="minorHAnsi"/>
                <w:lang w:val="en-US"/>
              </w:rPr>
            </w:pPr>
            <w:r w:rsidRPr="006258E0">
              <w:rPr>
                <w:rFonts w:cstheme="minorHAnsi"/>
                <w:lang w:val="en-US"/>
              </w:rPr>
              <w:t xml:space="preserve">for the purposes of the translation, ensure the terms and definitions compliance with the Customer’s glossary or specialized dictionary (hereinafter referred to as the “Glossary”), should the Customer provided such materials in digital form at the issue of Purchase Order, as mandatory specified in the said Purchase Order. Should the Purchase Order omit specification of the agreed Glossary provision, the Contractor shall have the right to use the terms available in publicly available dictionaries, and in which absence contact the Customer to obtain a suitable translation; </w:t>
            </w:r>
          </w:p>
        </w:tc>
      </w:tr>
      <w:tr w:rsidR="002033D4" w:rsidRPr="005015E8" w14:paraId="1CAC159B" w14:textId="77777777" w:rsidTr="00717C61">
        <w:tc>
          <w:tcPr>
            <w:tcW w:w="5240" w:type="dxa"/>
          </w:tcPr>
          <w:p w14:paraId="34959C49" w14:textId="77777777" w:rsidR="002033D4" w:rsidRPr="006258E0" w:rsidRDefault="002033D4" w:rsidP="00542160">
            <w:pPr>
              <w:pStyle w:val="a1"/>
              <w:numPr>
                <w:ilvl w:val="2"/>
                <w:numId w:val="5"/>
              </w:numPr>
              <w:autoSpaceDE w:val="0"/>
              <w:autoSpaceDN w:val="0"/>
              <w:jc w:val="both"/>
              <w:rPr>
                <w:rFonts w:cstheme="minorHAnsi"/>
                <w:snapToGrid w:val="0"/>
              </w:rPr>
            </w:pPr>
            <w:r w:rsidRPr="006258E0">
              <w:rPr>
                <w:rFonts w:cstheme="minorHAnsi"/>
                <w:snapToGrid w:val="0"/>
              </w:rPr>
              <w:t xml:space="preserve">в случае привлечения для выполнения Заказа третьих лиц, нести полную ответственность перед Заказчиком за качество выполненных ими работ; </w:t>
            </w:r>
          </w:p>
        </w:tc>
        <w:tc>
          <w:tcPr>
            <w:tcW w:w="5240" w:type="dxa"/>
          </w:tcPr>
          <w:p w14:paraId="6A997861" w14:textId="77777777" w:rsidR="002033D4" w:rsidRPr="006258E0" w:rsidRDefault="002033D4" w:rsidP="00542160">
            <w:pPr>
              <w:pStyle w:val="a1"/>
              <w:numPr>
                <w:ilvl w:val="0"/>
                <w:numId w:val="15"/>
              </w:numPr>
              <w:autoSpaceDE w:val="0"/>
              <w:autoSpaceDN w:val="0"/>
              <w:ind w:left="884" w:hanging="567"/>
              <w:jc w:val="both"/>
              <w:rPr>
                <w:rFonts w:cstheme="minorHAnsi"/>
                <w:lang w:val="en-US"/>
              </w:rPr>
            </w:pPr>
            <w:r w:rsidRPr="006258E0">
              <w:rPr>
                <w:rFonts w:cstheme="minorHAnsi"/>
                <w:lang w:val="en-US"/>
              </w:rPr>
              <w:t xml:space="preserve">bear full liability for quality of work of third parties engaged for the purposes of the Purchase Orders performance; </w:t>
            </w:r>
          </w:p>
        </w:tc>
      </w:tr>
      <w:tr w:rsidR="002033D4" w:rsidRPr="005015E8" w14:paraId="32B3AAC5" w14:textId="77777777" w:rsidTr="00717C61">
        <w:tc>
          <w:tcPr>
            <w:tcW w:w="5240" w:type="dxa"/>
          </w:tcPr>
          <w:p w14:paraId="10C59229" w14:textId="77777777" w:rsidR="002033D4" w:rsidRPr="006258E0" w:rsidRDefault="002033D4" w:rsidP="00542160">
            <w:pPr>
              <w:pStyle w:val="a1"/>
              <w:numPr>
                <w:ilvl w:val="2"/>
                <w:numId w:val="5"/>
              </w:numPr>
              <w:autoSpaceDE w:val="0"/>
              <w:autoSpaceDN w:val="0"/>
              <w:jc w:val="both"/>
              <w:rPr>
                <w:rFonts w:cstheme="minorHAnsi"/>
                <w:snapToGrid w:val="0"/>
              </w:rPr>
            </w:pPr>
            <w:r w:rsidRPr="006258E0">
              <w:rPr>
                <w:rFonts w:cstheme="minorHAnsi"/>
                <w:snapToGrid w:val="0"/>
              </w:rPr>
              <w:t>соблюдать строгую конфиденциальность в отношении информации и материалов, полученных от Заказчика, и не передавать их третьим лицам, если такая необходимость не связана с исполнением настоящего Договора;</w:t>
            </w:r>
          </w:p>
        </w:tc>
        <w:tc>
          <w:tcPr>
            <w:tcW w:w="5240" w:type="dxa"/>
          </w:tcPr>
          <w:p w14:paraId="0684E0E0" w14:textId="77777777" w:rsidR="002033D4" w:rsidRPr="006258E0" w:rsidRDefault="002033D4" w:rsidP="00542160">
            <w:pPr>
              <w:pStyle w:val="a1"/>
              <w:numPr>
                <w:ilvl w:val="0"/>
                <w:numId w:val="15"/>
              </w:numPr>
              <w:autoSpaceDE w:val="0"/>
              <w:autoSpaceDN w:val="0"/>
              <w:ind w:left="884" w:hanging="567"/>
              <w:jc w:val="both"/>
              <w:rPr>
                <w:rFonts w:cstheme="minorHAnsi"/>
                <w:lang w:val="en-US"/>
              </w:rPr>
            </w:pPr>
            <w:r w:rsidRPr="006258E0">
              <w:rPr>
                <w:rFonts w:cstheme="minorHAnsi"/>
                <w:lang w:val="en-US"/>
              </w:rPr>
              <w:t>observe strict confidentiality of the information and materials received from the Customer, and not to transfer them to third parties, unless required for the performance hereunder;</w:t>
            </w:r>
          </w:p>
        </w:tc>
      </w:tr>
      <w:tr w:rsidR="002033D4" w:rsidRPr="005015E8" w14:paraId="48B483E0" w14:textId="77777777" w:rsidTr="00717C61">
        <w:tc>
          <w:tcPr>
            <w:tcW w:w="5240" w:type="dxa"/>
          </w:tcPr>
          <w:p w14:paraId="31AB26A7" w14:textId="77777777" w:rsidR="002033D4" w:rsidRPr="006258E0" w:rsidRDefault="002033D4" w:rsidP="00542160">
            <w:pPr>
              <w:pStyle w:val="a1"/>
              <w:numPr>
                <w:ilvl w:val="2"/>
                <w:numId w:val="5"/>
              </w:numPr>
              <w:autoSpaceDE w:val="0"/>
              <w:autoSpaceDN w:val="0"/>
              <w:jc w:val="both"/>
              <w:rPr>
                <w:rFonts w:cstheme="minorHAnsi"/>
                <w:snapToGrid w:val="0"/>
              </w:rPr>
            </w:pPr>
            <w:r w:rsidRPr="006258E0">
              <w:rPr>
                <w:rFonts w:cstheme="minorHAnsi"/>
                <w:snapToGrid w:val="0"/>
              </w:rPr>
              <w:t>направлять на подписание Заказчику акты об оказании услуг с приложением счетов;</w:t>
            </w:r>
          </w:p>
        </w:tc>
        <w:tc>
          <w:tcPr>
            <w:tcW w:w="5240" w:type="dxa"/>
          </w:tcPr>
          <w:p w14:paraId="0DF69B67" w14:textId="77777777" w:rsidR="002033D4" w:rsidRPr="006258E0" w:rsidRDefault="002033D4" w:rsidP="00542160">
            <w:pPr>
              <w:pStyle w:val="a1"/>
              <w:numPr>
                <w:ilvl w:val="0"/>
                <w:numId w:val="15"/>
              </w:numPr>
              <w:autoSpaceDE w:val="0"/>
              <w:autoSpaceDN w:val="0"/>
              <w:ind w:left="884" w:hanging="567"/>
              <w:jc w:val="both"/>
              <w:rPr>
                <w:rFonts w:cstheme="minorHAnsi"/>
                <w:lang w:val="en-US"/>
              </w:rPr>
            </w:pPr>
            <w:r w:rsidRPr="006258E0">
              <w:rPr>
                <w:rFonts w:cstheme="minorHAnsi"/>
                <w:lang w:val="en-US"/>
              </w:rPr>
              <w:t>provide the Customer with the certificates of service to be signed enclosed to invoices;</w:t>
            </w:r>
          </w:p>
        </w:tc>
      </w:tr>
      <w:tr w:rsidR="002033D4" w:rsidRPr="005015E8" w14:paraId="6DF88DBC" w14:textId="77777777" w:rsidTr="00717C61">
        <w:tc>
          <w:tcPr>
            <w:tcW w:w="5240" w:type="dxa"/>
          </w:tcPr>
          <w:p w14:paraId="503410D3" w14:textId="77777777" w:rsidR="002033D4" w:rsidRPr="006258E0" w:rsidRDefault="002033D4" w:rsidP="00542160">
            <w:pPr>
              <w:pStyle w:val="a1"/>
              <w:numPr>
                <w:ilvl w:val="2"/>
                <w:numId w:val="5"/>
              </w:numPr>
              <w:autoSpaceDE w:val="0"/>
              <w:autoSpaceDN w:val="0"/>
              <w:jc w:val="both"/>
              <w:rPr>
                <w:rFonts w:cstheme="minorHAnsi"/>
              </w:rPr>
            </w:pPr>
            <w:r w:rsidRPr="006258E0">
              <w:rPr>
                <w:rFonts w:cstheme="minorHAnsi"/>
              </w:rPr>
              <w:t>осуществить оказание услуг Заказчику на высоком профессиональном уровне;</w:t>
            </w:r>
          </w:p>
        </w:tc>
        <w:tc>
          <w:tcPr>
            <w:tcW w:w="5240" w:type="dxa"/>
          </w:tcPr>
          <w:p w14:paraId="7876506E" w14:textId="77777777" w:rsidR="002033D4" w:rsidRPr="006258E0" w:rsidRDefault="002033D4" w:rsidP="00542160">
            <w:pPr>
              <w:pStyle w:val="a1"/>
              <w:numPr>
                <w:ilvl w:val="0"/>
                <w:numId w:val="15"/>
              </w:numPr>
              <w:autoSpaceDE w:val="0"/>
              <w:autoSpaceDN w:val="0"/>
              <w:ind w:left="884" w:hanging="567"/>
              <w:jc w:val="both"/>
              <w:rPr>
                <w:rFonts w:cstheme="minorHAnsi"/>
                <w:lang w:val="en-US"/>
              </w:rPr>
            </w:pPr>
            <w:r w:rsidRPr="006258E0">
              <w:rPr>
                <w:rFonts w:cstheme="minorHAnsi"/>
                <w:lang w:val="en-US"/>
              </w:rPr>
              <w:t>provide services to the Customer meeting highest professional standards;</w:t>
            </w:r>
          </w:p>
        </w:tc>
      </w:tr>
      <w:tr w:rsidR="002033D4" w:rsidRPr="005015E8" w14:paraId="6C5E977F" w14:textId="77777777" w:rsidTr="00717C61">
        <w:tc>
          <w:tcPr>
            <w:tcW w:w="5240" w:type="dxa"/>
          </w:tcPr>
          <w:p w14:paraId="73625636" w14:textId="77777777" w:rsidR="002033D4" w:rsidRPr="008E6120" w:rsidRDefault="002033D4" w:rsidP="00542160">
            <w:pPr>
              <w:pStyle w:val="a1"/>
              <w:numPr>
                <w:ilvl w:val="2"/>
                <w:numId w:val="5"/>
              </w:numPr>
              <w:autoSpaceDE w:val="0"/>
              <w:autoSpaceDN w:val="0"/>
              <w:jc w:val="both"/>
              <w:rPr>
                <w:rFonts w:cstheme="minorHAnsi"/>
              </w:rPr>
            </w:pPr>
            <w:r w:rsidRPr="006258E0">
              <w:rPr>
                <w:rFonts w:cstheme="minorHAnsi"/>
              </w:rPr>
              <w:t xml:space="preserve">в случае наступления обстоятельств, препятствующих продолжению оказания услуг по устному переводу кем-либо из представителей Исполнителя, осуществить </w:t>
            </w:r>
            <w:r w:rsidRPr="006258E0">
              <w:rPr>
                <w:rFonts w:cstheme="minorHAnsi"/>
              </w:rPr>
              <w:lastRenderedPageBreak/>
              <w:t>эквивалентную замену в дополнительно согласованный Сторонами срок.</w:t>
            </w:r>
          </w:p>
          <w:p w14:paraId="1E924BA2" w14:textId="77777777" w:rsidR="008E6120" w:rsidRPr="006258E0" w:rsidRDefault="008E6120" w:rsidP="008E6120">
            <w:pPr>
              <w:pStyle w:val="a1"/>
              <w:autoSpaceDE w:val="0"/>
              <w:autoSpaceDN w:val="0"/>
              <w:ind w:left="900"/>
              <w:jc w:val="both"/>
              <w:rPr>
                <w:rFonts w:cstheme="minorHAnsi"/>
              </w:rPr>
            </w:pPr>
          </w:p>
        </w:tc>
        <w:tc>
          <w:tcPr>
            <w:tcW w:w="5240" w:type="dxa"/>
          </w:tcPr>
          <w:p w14:paraId="6D6C3C9F" w14:textId="77777777" w:rsidR="002033D4" w:rsidRPr="006258E0" w:rsidRDefault="002033D4" w:rsidP="00542160">
            <w:pPr>
              <w:pStyle w:val="a1"/>
              <w:numPr>
                <w:ilvl w:val="0"/>
                <w:numId w:val="15"/>
              </w:numPr>
              <w:autoSpaceDE w:val="0"/>
              <w:autoSpaceDN w:val="0"/>
              <w:ind w:left="884" w:hanging="567"/>
              <w:jc w:val="both"/>
              <w:rPr>
                <w:rFonts w:cstheme="minorHAnsi"/>
                <w:lang w:val="en-US"/>
              </w:rPr>
            </w:pPr>
            <w:r w:rsidRPr="006258E0">
              <w:rPr>
                <w:rFonts w:cstheme="minorHAnsi"/>
                <w:lang w:val="en-US"/>
              </w:rPr>
              <w:lastRenderedPageBreak/>
              <w:t xml:space="preserve">in the event of emergence of circumstances preventing the continuation of the provision of interpreting services by any of the representatives of the Contractor, provide an equivalent </w:t>
            </w:r>
            <w:r w:rsidRPr="006258E0">
              <w:rPr>
                <w:rFonts w:cstheme="minorHAnsi"/>
                <w:lang w:val="en-US"/>
              </w:rPr>
              <w:lastRenderedPageBreak/>
              <w:t>replacement within the term agreed by the Parties.</w:t>
            </w:r>
          </w:p>
        </w:tc>
      </w:tr>
      <w:tr w:rsidR="002033D4" w:rsidRPr="006258E0" w14:paraId="3574A02A" w14:textId="77777777" w:rsidTr="00717C61">
        <w:tc>
          <w:tcPr>
            <w:tcW w:w="5240" w:type="dxa"/>
          </w:tcPr>
          <w:p w14:paraId="03E6C72C" w14:textId="4629CB97" w:rsidR="002033D4" w:rsidRPr="006258E0" w:rsidRDefault="002033D4" w:rsidP="002033D4">
            <w:pPr>
              <w:pStyle w:val="a1"/>
              <w:numPr>
                <w:ilvl w:val="1"/>
                <w:numId w:val="2"/>
              </w:numPr>
              <w:autoSpaceDE w:val="0"/>
              <w:autoSpaceDN w:val="0"/>
              <w:jc w:val="both"/>
              <w:rPr>
                <w:rFonts w:cstheme="minorHAnsi"/>
                <w:b/>
                <w:bCs/>
                <w:snapToGrid w:val="0"/>
              </w:rPr>
            </w:pPr>
            <w:r w:rsidRPr="006258E0">
              <w:rPr>
                <w:rFonts w:cstheme="minorHAnsi"/>
                <w:b/>
                <w:bCs/>
              </w:rPr>
              <w:lastRenderedPageBreak/>
              <w:t>Заказчик принимает на себя следующие обязательства</w:t>
            </w:r>
            <w:r w:rsidR="001C2EFF">
              <w:rPr>
                <w:rFonts w:cstheme="minorHAnsi"/>
                <w:b/>
                <w:bCs/>
              </w:rPr>
              <w:t>:</w:t>
            </w:r>
          </w:p>
        </w:tc>
        <w:tc>
          <w:tcPr>
            <w:tcW w:w="5240" w:type="dxa"/>
          </w:tcPr>
          <w:p w14:paraId="477382FB" w14:textId="77777777" w:rsidR="002033D4" w:rsidRPr="006258E0" w:rsidRDefault="002033D4" w:rsidP="00542160">
            <w:pPr>
              <w:pStyle w:val="Heading2"/>
              <w:numPr>
                <w:ilvl w:val="0"/>
                <w:numId w:val="14"/>
              </w:numPr>
              <w:spacing w:before="0" w:after="0"/>
              <w:ind w:left="601" w:hanging="567"/>
              <w:jc w:val="both"/>
              <w:outlineLvl w:val="1"/>
              <w:rPr>
                <w:rFonts w:asciiTheme="minorHAnsi" w:hAnsiTheme="minorHAnsi" w:cstheme="minorHAnsi"/>
                <w:bCs w:val="0"/>
                <w:i w:val="0"/>
                <w:sz w:val="20"/>
                <w:szCs w:val="20"/>
              </w:rPr>
            </w:pPr>
            <w:r w:rsidRPr="006258E0">
              <w:rPr>
                <w:rFonts w:asciiTheme="minorHAnsi" w:hAnsiTheme="minorHAnsi" w:cstheme="minorHAnsi"/>
                <w:i w:val="0"/>
                <w:sz w:val="20"/>
                <w:szCs w:val="20"/>
              </w:rPr>
              <w:t>The Customer shall:</w:t>
            </w:r>
          </w:p>
        </w:tc>
      </w:tr>
      <w:tr w:rsidR="002033D4" w:rsidRPr="005015E8" w14:paraId="55A0E318" w14:textId="77777777" w:rsidTr="00717C61">
        <w:tc>
          <w:tcPr>
            <w:tcW w:w="5240" w:type="dxa"/>
          </w:tcPr>
          <w:p w14:paraId="563141F3" w14:textId="77777777" w:rsidR="002033D4" w:rsidRPr="006258E0" w:rsidRDefault="002033D4" w:rsidP="002033D4">
            <w:pPr>
              <w:pStyle w:val="a1"/>
              <w:numPr>
                <w:ilvl w:val="2"/>
                <w:numId w:val="2"/>
              </w:numPr>
              <w:tabs>
                <w:tab w:val="clear" w:pos="720"/>
                <w:tab w:val="num" w:pos="900"/>
              </w:tabs>
              <w:autoSpaceDE w:val="0"/>
              <w:autoSpaceDN w:val="0"/>
              <w:ind w:left="900"/>
              <w:jc w:val="both"/>
              <w:rPr>
                <w:rFonts w:cstheme="minorHAnsi"/>
              </w:rPr>
            </w:pPr>
            <w:r w:rsidRPr="006258E0">
              <w:rPr>
                <w:rFonts w:cstheme="minorHAnsi"/>
              </w:rPr>
              <w:t>неукоснительно выполнять положения настоящего Договора, Приложений и любых дополнительных соглашений к нему;</w:t>
            </w:r>
          </w:p>
        </w:tc>
        <w:tc>
          <w:tcPr>
            <w:tcW w:w="5240" w:type="dxa"/>
          </w:tcPr>
          <w:p w14:paraId="3ABBE730" w14:textId="77777777" w:rsidR="002033D4" w:rsidRPr="006258E0" w:rsidRDefault="002033D4" w:rsidP="00542160">
            <w:pPr>
              <w:pStyle w:val="a1"/>
              <w:numPr>
                <w:ilvl w:val="1"/>
                <w:numId w:val="16"/>
              </w:numPr>
              <w:autoSpaceDE w:val="0"/>
              <w:autoSpaceDN w:val="0"/>
              <w:ind w:left="884" w:hanging="567"/>
              <w:jc w:val="both"/>
              <w:rPr>
                <w:rFonts w:cstheme="minorHAnsi"/>
                <w:lang w:val="en-US"/>
              </w:rPr>
            </w:pPr>
            <w:r w:rsidRPr="006258E0">
              <w:rPr>
                <w:rFonts w:cstheme="minorHAnsi"/>
                <w:lang w:val="en-US"/>
              </w:rPr>
              <w:t>strictly comply with the terms and conditions hereof, Appendices and supplements hereto;</w:t>
            </w:r>
          </w:p>
        </w:tc>
      </w:tr>
      <w:tr w:rsidR="002033D4" w:rsidRPr="005015E8" w14:paraId="46EE4F14" w14:textId="77777777" w:rsidTr="00717C61">
        <w:tc>
          <w:tcPr>
            <w:tcW w:w="5240" w:type="dxa"/>
          </w:tcPr>
          <w:p w14:paraId="1834F493" w14:textId="77777777" w:rsidR="002033D4" w:rsidRPr="006258E0" w:rsidRDefault="002033D4" w:rsidP="002033D4">
            <w:pPr>
              <w:pStyle w:val="a1"/>
              <w:numPr>
                <w:ilvl w:val="2"/>
                <w:numId w:val="2"/>
              </w:numPr>
              <w:tabs>
                <w:tab w:val="clear" w:pos="720"/>
                <w:tab w:val="num" w:pos="900"/>
              </w:tabs>
              <w:autoSpaceDE w:val="0"/>
              <w:autoSpaceDN w:val="0"/>
              <w:ind w:left="900"/>
              <w:jc w:val="both"/>
              <w:rPr>
                <w:rFonts w:cstheme="minorHAnsi"/>
                <w:kern w:val="2"/>
              </w:rPr>
            </w:pPr>
            <w:r w:rsidRPr="006258E0">
              <w:rPr>
                <w:rFonts w:cstheme="minorHAnsi"/>
              </w:rPr>
              <w:t>н</w:t>
            </w:r>
            <w:r w:rsidRPr="006258E0">
              <w:rPr>
                <w:rFonts w:cstheme="minorHAnsi"/>
                <w:kern w:val="2"/>
              </w:rPr>
              <w:t>азначить</w:t>
            </w:r>
            <w:r w:rsidRPr="006258E0">
              <w:rPr>
                <w:rFonts w:cstheme="minorHAnsi"/>
                <w:bCs/>
                <w:kern w:val="2"/>
              </w:rPr>
              <w:t xml:space="preserve"> уполномоченных сотрудников для взаимодействия с Исполнителем и ув</w:t>
            </w:r>
            <w:r w:rsidRPr="006258E0">
              <w:rPr>
                <w:rFonts w:cstheme="minorHAnsi"/>
                <w:kern w:val="2"/>
              </w:rPr>
              <w:t>едомить об этом Исполнителя. Действия таких сотрудников Заказчика от имени Заказчика считаются действиями самого Заказчика;</w:t>
            </w:r>
          </w:p>
        </w:tc>
        <w:tc>
          <w:tcPr>
            <w:tcW w:w="5240" w:type="dxa"/>
          </w:tcPr>
          <w:p w14:paraId="4297719C" w14:textId="77777777" w:rsidR="002033D4" w:rsidRPr="006258E0" w:rsidRDefault="002033D4" w:rsidP="00542160">
            <w:pPr>
              <w:pStyle w:val="a1"/>
              <w:numPr>
                <w:ilvl w:val="1"/>
                <w:numId w:val="16"/>
              </w:numPr>
              <w:autoSpaceDE w:val="0"/>
              <w:autoSpaceDN w:val="0"/>
              <w:ind w:left="884" w:hanging="567"/>
              <w:jc w:val="both"/>
              <w:rPr>
                <w:rFonts w:cstheme="minorHAnsi"/>
                <w:lang w:val="en-US"/>
              </w:rPr>
            </w:pPr>
            <w:r w:rsidRPr="006258E0">
              <w:rPr>
                <w:rFonts w:cstheme="minorHAnsi"/>
                <w:lang w:val="en-US"/>
              </w:rPr>
              <w:t>assign authorized employees to interact with the Contractor and notify the Contractor on the same. The actions of such employees on behalf of the Customer shall be considered as actions of the Customer;</w:t>
            </w:r>
          </w:p>
        </w:tc>
      </w:tr>
      <w:tr w:rsidR="002033D4" w:rsidRPr="005015E8" w14:paraId="42C79DA3" w14:textId="77777777" w:rsidTr="00717C61">
        <w:tc>
          <w:tcPr>
            <w:tcW w:w="5240" w:type="dxa"/>
          </w:tcPr>
          <w:p w14:paraId="3F5C9133" w14:textId="77777777" w:rsidR="002033D4" w:rsidRPr="006258E0" w:rsidRDefault="002033D4" w:rsidP="002033D4">
            <w:pPr>
              <w:pStyle w:val="a1"/>
              <w:numPr>
                <w:ilvl w:val="2"/>
                <w:numId w:val="2"/>
              </w:numPr>
              <w:tabs>
                <w:tab w:val="clear" w:pos="720"/>
                <w:tab w:val="num" w:pos="900"/>
              </w:tabs>
              <w:autoSpaceDE w:val="0"/>
              <w:autoSpaceDN w:val="0"/>
              <w:ind w:left="900"/>
              <w:jc w:val="both"/>
              <w:rPr>
                <w:rFonts w:cstheme="minorHAnsi"/>
              </w:rPr>
            </w:pPr>
            <w:r w:rsidRPr="006258E0">
              <w:rPr>
                <w:rFonts w:cstheme="minorHAnsi"/>
              </w:rPr>
              <w:t>незамедлительно предоставлять по требованию Исполнителя информацию, необходимую для исполнения им своих обязательств по Договору;</w:t>
            </w:r>
          </w:p>
        </w:tc>
        <w:tc>
          <w:tcPr>
            <w:tcW w:w="5240" w:type="dxa"/>
          </w:tcPr>
          <w:p w14:paraId="5D3B30AF" w14:textId="77777777" w:rsidR="002033D4" w:rsidRPr="006258E0" w:rsidRDefault="002033D4" w:rsidP="00542160">
            <w:pPr>
              <w:pStyle w:val="a1"/>
              <w:numPr>
                <w:ilvl w:val="1"/>
                <w:numId w:val="16"/>
              </w:numPr>
              <w:autoSpaceDE w:val="0"/>
              <w:autoSpaceDN w:val="0"/>
              <w:ind w:left="884" w:hanging="567"/>
              <w:jc w:val="both"/>
              <w:rPr>
                <w:rFonts w:cstheme="minorHAnsi"/>
                <w:lang w:val="en-US"/>
              </w:rPr>
            </w:pPr>
            <w:r w:rsidRPr="006258E0">
              <w:rPr>
                <w:rFonts w:cstheme="minorHAnsi"/>
                <w:lang w:val="en-US"/>
              </w:rPr>
              <w:t>at the request of the Contractor, promptly provide the information necessary for the due performance hereunder;</w:t>
            </w:r>
          </w:p>
        </w:tc>
      </w:tr>
      <w:tr w:rsidR="002033D4" w:rsidRPr="005015E8" w14:paraId="0D3F9156" w14:textId="77777777" w:rsidTr="00717C61">
        <w:tc>
          <w:tcPr>
            <w:tcW w:w="5240" w:type="dxa"/>
          </w:tcPr>
          <w:p w14:paraId="7EF75DE9" w14:textId="77777777" w:rsidR="002033D4" w:rsidRPr="00E44966" w:rsidRDefault="002033D4" w:rsidP="00E44966">
            <w:pPr>
              <w:pStyle w:val="ListParagraph"/>
              <w:numPr>
                <w:ilvl w:val="2"/>
                <w:numId w:val="2"/>
              </w:numPr>
              <w:tabs>
                <w:tab w:val="clear" w:pos="720"/>
                <w:tab w:val="num" w:pos="900"/>
              </w:tabs>
              <w:ind w:left="900"/>
              <w:jc w:val="both"/>
              <w:rPr>
                <w:rFonts w:asciiTheme="minorHAnsi" w:hAnsiTheme="minorHAnsi" w:cstheme="minorHAnsi"/>
              </w:rPr>
            </w:pPr>
            <w:r w:rsidRPr="00E44966">
              <w:rPr>
                <w:rFonts w:asciiTheme="minorHAnsi" w:hAnsiTheme="minorHAnsi" w:cstheme="minorHAnsi"/>
              </w:rPr>
              <w:t>обеспечивать представителям Исполнителя, заняты</w:t>
            </w:r>
            <w:r w:rsidR="001F0782">
              <w:rPr>
                <w:rFonts w:asciiTheme="minorHAnsi" w:hAnsiTheme="minorHAnsi" w:cstheme="minorHAnsi"/>
              </w:rPr>
              <w:t>м</w:t>
            </w:r>
            <w:r w:rsidRPr="00E44966">
              <w:rPr>
                <w:rFonts w:asciiTheme="minorHAnsi" w:hAnsiTheme="minorHAnsi" w:cstheme="minorHAnsi"/>
              </w:rPr>
              <w:t xml:space="preserve"> в процессе оказания услуг устного перевода, условия труда в соответствии с требованиями законодательства Российской Федерации;</w:t>
            </w:r>
          </w:p>
        </w:tc>
        <w:tc>
          <w:tcPr>
            <w:tcW w:w="5240" w:type="dxa"/>
          </w:tcPr>
          <w:p w14:paraId="72DAC2D4" w14:textId="77777777" w:rsidR="00C6221F" w:rsidRPr="00C45A3E" w:rsidRDefault="00C6221F" w:rsidP="00AA150C">
            <w:pPr>
              <w:pStyle w:val="a1"/>
              <w:autoSpaceDE w:val="0"/>
              <w:autoSpaceDN w:val="0"/>
              <w:jc w:val="both"/>
              <w:rPr>
                <w:rFonts w:cstheme="minorHAnsi"/>
              </w:rPr>
            </w:pPr>
          </w:p>
          <w:p w14:paraId="4D7143B7" w14:textId="77777777" w:rsidR="002033D4" w:rsidRPr="00AA150C" w:rsidRDefault="002033D4" w:rsidP="00AA150C">
            <w:pPr>
              <w:pStyle w:val="a1"/>
              <w:numPr>
                <w:ilvl w:val="1"/>
                <w:numId w:val="16"/>
              </w:numPr>
              <w:autoSpaceDE w:val="0"/>
              <w:autoSpaceDN w:val="0"/>
              <w:ind w:left="884" w:hanging="567"/>
              <w:jc w:val="both"/>
              <w:rPr>
                <w:rFonts w:cstheme="minorHAnsi"/>
                <w:lang w:val="en-US"/>
              </w:rPr>
            </w:pPr>
            <w:r w:rsidRPr="00AA150C">
              <w:rPr>
                <w:rFonts w:cstheme="minorHAnsi"/>
                <w:lang w:val="en-US"/>
              </w:rPr>
              <w:t>ensure working conditions meeting the requirements of the legislation of the Russian Federation for the Contractor’s representatives engaged in interpretation services;</w:t>
            </w:r>
          </w:p>
        </w:tc>
      </w:tr>
      <w:tr w:rsidR="002033D4" w:rsidRPr="005015E8" w14:paraId="6849219A" w14:textId="77777777" w:rsidTr="00717C61">
        <w:tc>
          <w:tcPr>
            <w:tcW w:w="5240" w:type="dxa"/>
          </w:tcPr>
          <w:p w14:paraId="5AB73927" w14:textId="77777777" w:rsidR="002033D4" w:rsidRPr="00E44966" w:rsidRDefault="002033D4" w:rsidP="00E44966">
            <w:pPr>
              <w:pStyle w:val="ListParagraph"/>
              <w:numPr>
                <w:ilvl w:val="2"/>
                <w:numId w:val="2"/>
              </w:numPr>
              <w:tabs>
                <w:tab w:val="clear" w:pos="720"/>
                <w:tab w:val="num" w:pos="900"/>
              </w:tabs>
              <w:ind w:left="900"/>
              <w:jc w:val="both"/>
              <w:rPr>
                <w:rFonts w:asciiTheme="minorHAnsi" w:hAnsiTheme="minorHAnsi" w:cstheme="minorHAnsi"/>
              </w:rPr>
            </w:pPr>
            <w:r w:rsidRPr="00E44966">
              <w:rPr>
                <w:rFonts w:asciiTheme="minorHAnsi" w:hAnsiTheme="minorHAnsi" w:cstheme="minorHAnsi"/>
              </w:rPr>
              <w:t>в случае оказания Услуг за пределами города Москвы, обеспечивать за свой счет доставку представителей Исполнителя из города Москвы к месту оказания Услуг и обратно в город Москву, а также проживание и питание представителей Исполнителя в месте оказания Услуг в течение всего срока оказания Услуг, указанного в Приложениях к настоящему Договору;</w:t>
            </w:r>
          </w:p>
        </w:tc>
        <w:tc>
          <w:tcPr>
            <w:tcW w:w="5240" w:type="dxa"/>
          </w:tcPr>
          <w:p w14:paraId="42186DC0" w14:textId="77777777" w:rsidR="00C6221F" w:rsidRPr="00C45A3E" w:rsidRDefault="00C6221F" w:rsidP="00AA150C">
            <w:pPr>
              <w:pStyle w:val="a1"/>
              <w:autoSpaceDE w:val="0"/>
              <w:autoSpaceDN w:val="0"/>
              <w:jc w:val="both"/>
              <w:rPr>
                <w:rFonts w:cstheme="minorHAnsi"/>
              </w:rPr>
            </w:pPr>
          </w:p>
          <w:p w14:paraId="3E373DC2" w14:textId="77777777" w:rsidR="002033D4" w:rsidRPr="00AA150C" w:rsidRDefault="002033D4" w:rsidP="00AA150C">
            <w:pPr>
              <w:pStyle w:val="a1"/>
              <w:numPr>
                <w:ilvl w:val="1"/>
                <w:numId w:val="16"/>
              </w:numPr>
              <w:autoSpaceDE w:val="0"/>
              <w:autoSpaceDN w:val="0"/>
              <w:ind w:left="884" w:hanging="567"/>
              <w:jc w:val="both"/>
              <w:rPr>
                <w:rFonts w:cstheme="minorHAnsi"/>
                <w:lang w:val="en-US"/>
              </w:rPr>
            </w:pPr>
            <w:r w:rsidRPr="00AA150C">
              <w:rPr>
                <w:rFonts w:cstheme="minorHAnsi"/>
                <w:lang w:val="en-US"/>
              </w:rPr>
              <w:t>in the event of the Services provision outside of Moscow, provide at its own expense for the transportation of the Contractor’s representatives from Moscow to the site of the Services provision and back to Moscow, as well as for accommodation and meals of the Contractor’s representatives at the site of the Services during the entire term of the Services provision as specified in the Appendices hereto;</w:t>
            </w:r>
          </w:p>
        </w:tc>
      </w:tr>
      <w:tr w:rsidR="002033D4" w:rsidRPr="005015E8" w14:paraId="72E84F6F" w14:textId="77777777" w:rsidTr="00717C61">
        <w:tc>
          <w:tcPr>
            <w:tcW w:w="5240" w:type="dxa"/>
          </w:tcPr>
          <w:p w14:paraId="589B00E3" w14:textId="77777777" w:rsidR="002033D4" w:rsidRPr="006258E0" w:rsidRDefault="002033D4" w:rsidP="00E44966">
            <w:pPr>
              <w:pStyle w:val="a1"/>
              <w:numPr>
                <w:ilvl w:val="2"/>
                <w:numId w:val="2"/>
              </w:numPr>
              <w:tabs>
                <w:tab w:val="clear" w:pos="720"/>
                <w:tab w:val="num" w:pos="900"/>
              </w:tabs>
              <w:autoSpaceDE w:val="0"/>
              <w:autoSpaceDN w:val="0"/>
              <w:ind w:left="810" w:hanging="630"/>
              <w:jc w:val="both"/>
              <w:rPr>
                <w:rFonts w:cstheme="minorHAnsi"/>
              </w:rPr>
            </w:pPr>
            <w:r w:rsidRPr="006258E0">
              <w:rPr>
                <w:rFonts w:cstheme="minorHAnsi"/>
              </w:rPr>
              <w:t>в течение двух рабочих дней с момента представления Исполнителем подписывать Акты об оказании услуг при отсутствии претензий по качеству предоставленных услуг;</w:t>
            </w:r>
          </w:p>
        </w:tc>
        <w:tc>
          <w:tcPr>
            <w:tcW w:w="5240" w:type="dxa"/>
          </w:tcPr>
          <w:p w14:paraId="4D7DEC8A" w14:textId="77777777" w:rsidR="002033D4" w:rsidRPr="006258E0" w:rsidRDefault="002033D4" w:rsidP="00AA150C">
            <w:pPr>
              <w:pStyle w:val="a1"/>
              <w:numPr>
                <w:ilvl w:val="1"/>
                <w:numId w:val="16"/>
              </w:numPr>
              <w:autoSpaceDE w:val="0"/>
              <w:autoSpaceDN w:val="0"/>
              <w:ind w:left="884" w:hanging="567"/>
              <w:jc w:val="both"/>
              <w:rPr>
                <w:rFonts w:cstheme="minorHAnsi"/>
                <w:lang w:val="en-US"/>
              </w:rPr>
            </w:pPr>
            <w:r w:rsidRPr="006258E0">
              <w:rPr>
                <w:rFonts w:cstheme="minorHAnsi"/>
                <w:lang w:val="en-US"/>
              </w:rPr>
              <w:t>within two business days from the submission, sign the Service Certificates</w:t>
            </w:r>
            <w:r w:rsidR="00E44966">
              <w:rPr>
                <w:rFonts w:cstheme="minorHAnsi"/>
                <w:lang w:val="en-US"/>
              </w:rPr>
              <w:t xml:space="preserve"> –</w:t>
            </w:r>
            <w:r w:rsidRPr="006258E0">
              <w:rPr>
                <w:rFonts w:cstheme="minorHAnsi"/>
                <w:lang w:val="en-US"/>
              </w:rPr>
              <w:t xml:space="preserve"> in</w:t>
            </w:r>
            <w:r w:rsidR="00E44966">
              <w:rPr>
                <w:rFonts w:cstheme="minorHAnsi"/>
                <w:lang w:val="en-US"/>
              </w:rPr>
              <w:t xml:space="preserve"> case of</w:t>
            </w:r>
            <w:r w:rsidRPr="006258E0">
              <w:rPr>
                <w:rFonts w:cstheme="minorHAnsi"/>
                <w:lang w:val="en-US"/>
              </w:rPr>
              <w:t xml:space="preserve"> absence of claims on the quality of the services provided;</w:t>
            </w:r>
          </w:p>
        </w:tc>
      </w:tr>
      <w:tr w:rsidR="002033D4" w:rsidRPr="005015E8" w14:paraId="34AAE65C" w14:textId="77777777" w:rsidTr="00717C61">
        <w:tc>
          <w:tcPr>
            <w:tcW w:w="5240" w:type="dxa"/>
          </w:tcPr>
          <w:p w14:paraId="20D65ED9" w14:textId="77777777" w:rsidR="002033D4" w:rsidRPr="001C2EFF" w:rsidRDefault="002033D4" w:rsidP="00E44966">
            <w:pPr>
              <w:numPr>
                <w:ilvl w:val="2"/>
                <w:numId w:val="2"/>
              </w:numPr>
              <w:tabs>
                <w:tab w:val="clear" w:pos="720"/>
                <w:tab w:val="num" w:pos="900"/>
              </w:tabs>
              <w:ind w:left="810" w:hanging="630"/>
              <w:jc w:val="both"/>
              <w:rPr>
                <w:rFonts w:asciiTheme="minorHAnsi" w:hAnsiTheme="minorHAnsi" w:cstheme="minorHAnsi"/>
              </w:rPr>
            </w:pPr>
            <w:r w:rsidRPr="006258E0">
              <w:rPr>
                <w:rFonts w:asciiTheme="minorHAnsi" w:eastAsia="SimSun" w:hAnsiTheme="minorHAnsi" w:cstheme="minorHAnsi"/>
              </w:rPr>
              <w:t>своевременно оплачивать предоставленные услуги Исполнителя в соответствии с разделом 4 настоящего Договора.</w:t>
            </w:r>
          </w:p>
          <w:p w14:paraId="553C4557" w14:textId="4C743307" w:rsidR="001C2EFF" w:rsidRPr="006258E0" w:rsidRDefault="001C2EFF" w:rsidP="001C2EFF">
            <w:pPr>
              <w:jc w:val="both"/>
              <w:rPr>
                <w:rFonts w:asciiTheme="minorHAnsi" w:hAnsiTheme="minorHAnsi" w:cstheme="minorHAnsi"/>
              </w:rPr>
            </w:pPr>
          </w:p>
        </w:tc>
        <w:tc>
          <w:tcPr>
            <w:tcW w:w="5240" w:type="dxa"/>
          </w:tcPr>
          <w:p w14:paraId="043D09BA" w14:textId="77777777" w:rsidR="002033D4" w:rsidRPr="00AA150C" w:rsidRDefault="002033D4" w:rsidP="00AA150C">
            <w:pPr>
              <w:pStyle w:val="a1"/>
              <w:numPr>
                <w:ilvl w:val="1"/>
                <w:numId w:val="16"/>
              </w:numPr>
              <w:autoSpaceDE w:val="0"/>
              <w:autoSpaceDN w:val="0"/>
              <w:ind w:left="884" w:hanging="567"/>
              <w:jc w:val="both"/>
              <w:rPr>
                <w:rFonts w:cstheme="minorHAnsi"/>
                <w:lang w:val="en-US"/>
              </w:rPr>
            </w:pPr>
            <w:r w:rsidRPr="00AA150C">
              <w:rPr>
                <w:rFonts w:cstheme="minorHAnsi"/>
                <w:lang w:val="en-US"/>
              </w:rPr>
              <w:t>timely pay for Services provided by the Contractor subject to the terms and conditions set forth in Clause 4 herein.</w:t>
            </w:r>
          </w:p>
        </w:tc>
      </w:tr>
      <w:tr w:rsidR="00522591" w:rsidRPr="005015E8" w14:paraId="6E20AA8F" w14:textId="77777777" w:rsidTr="00717C61">
        <w:tc>
          <w:tcPr>
            <w:tcW w:w="5240" w:type="dxa"/>
          </w:tcPr>
          <w:p w14:paraId="1B541D55" w14:textId="77777777" w:rsidR="00522591" w:rsidRPr="006258E0" w:rsidRDefault="00522591" w:rsidP="00522591">
            <w:pPr>
              <w:pStyle w:val="Heading2"/>
              <w:numPr>
                <w:ilvl w:val="0"/>
                <w:numId w:val="3"/>
              </w:numPr>
              <w:spacing w:before="0" w:after="0"/>
              <w:jc w:val="both"/>
              <w:outlineLvl w:val="1"/>
              <w:rPr>
                <w:rFonts w:asciiTheme="minorHAnsi" w:eastAsia="SimSun" w:hAnsiTheme="minorHAnsi" w:cstheme="minorHAnsi"/>
                <w:i w:val="0"/>
                <w:iCs w:val="0"/>
                <w:sz w:val="20"/>
                <w:szCs w:val="20"/>
              </w:rPr>
            </w:pPr>
            <w:r w:rsidRPr="006258E0">
              <w:rPr>
                <w:rFonts w:asciiTheme="minorHAnsi" w:eastAsia="SimSun" w:hAnsiTheme="minorHAnsi" w:cstheme="minorHAnsi"/>
                <w:i w:val="0"/>
                <w:iCs w:val="0"/>
                <w:sz w:val="20"/>
                <w:szCs w:val="20"/>
              </w:rPr>
              <w:t>СТОИМОСТЬ УСЛУГ И ПОРЯДОК ОПЛАТЫ</w:t>
            </w:r>
          </w:p>
        </w:tc>
        <w:tc>
          <w:tcPr>
            <w:tcW w:w="5240" w:type="dxa"/>
          </w:tcPr>
          <w:p w14:paraId="04F60B6B" w14:textId="77777777" w:rsidR="00522591" w:rsidRPr="006258E0" w:rsidRDefault="00522591" w:rsidP="00542160">
            <w:pPr>
              <w:pStyle w:val="Heading2"/>
              <w:numPr>
                <w:ilvl w:val="0"/>
                <w:numId w:val="8"/>
              </w:numPr>
              <w:spacing w:before="0" w:after="0"/>
              <w:jc w:val="both"/>
              <w:outlineLvl w:val="1"/>
              <w:rPr>
                <w:rFonts w:asciiTheme="minorHAnsi" w:eastAsia="SimSun" w:hAnsiTheme="minorHAnsi" w:cstheme="minorHAnsi"/>
                <w:i w:val="0"/>
                <w:iCs w:val="0"/>
                <w:sz w:val="20"/>
                <w:szCs w:val="20"/>
              </w:rPr>
            </w:pPr>
            <w:r w:rsidRPr="006258E0">
              <w:rPr>
                <w:rFonts w:asciiTheme="minorHAnsi" w:hAnsiTheme="minorHAnsi" w:cstheme="minorHAnsi"/>
                <w:i w:val="0"/>
                <w:sz w:val="20"/>
                <w:szCs w:val="20"/>
              </w:rPr>
              <w:t>PRICE OF THE AGREEMENT AND TERMS OF SETTLEMENT</w:t>
            </w:r>
          </w:p>
        </w:tc>
      </w:tr>
      <w:tr w:rsidR="00522591" w:rsidRPr="005015E8" w14:paraId="42C8FEBC" w14:textId="77777777" w:rsidTr="00717C61">
        <w:tc>
          <w:tcPr>
            <w:tcW w:w="5240" w:type="dxa"/>
          </w:tcPr>
          <w:p w14:paraId="763C33F8" w14:textId="77777777" w:rsidR="00522591" w:rsidRPr="006258E0" w:rsidRDefault="00522591" w:rsidP="00522591">
            <w:pPr>
              <w:widowControl w:val="0"/>
              <w:numPr>
                <w:ilvl w:val="1"/>
                <w:numId w:val="3"/>
              </w:numPr>
              <w:tabs>
                <w:tab w:val="clear" w:pos="360"/>
                <w:tab w:val="num" w:pos="900"/>
              </w:tabs>
              <w:ind w:left="900" w:hanging="720"/>
              <w:jc w:val="both"/>
              <w:rPr>
                <w:rFonts w:asciiTheme="minorHAnsi" w:eastAsia="SimSun" w:hAnsiTheme="minorHAnsi" w:cstheme="minorHAnsi"/>
              </w:rPr>
            </w:pPr>
            <w:r w:rsidRPr="006258E0">
              <w:rPr>
                <w:rFonts w:asciiTheme="minorHAnsi" w:eastAsia="SimSun" w:hAnsiTheme="minorHAnsi" w:cstheme="minorHAnsi"/>
                <w:snapToGrid w:val="0"/>
              </w:rPr>
              <w:t>Стоимость услуг Исполнителя определяется на основании Заказа, в соответствии с тарифами на услуги (Приложение № 1), путем умножения тарифа по данной услуге на объем работ. Исполнитель оставляет за собой право применять наценку за срочность исполнения Заказа.</w:t>
            </w:r>
          </w:p>
        </w:tc>
        <w:tc>
          <w:tcPr>
            <w:tcW w:w="5240" w:type="dxa"/>
          </w:tcPr>
          <w:p w14:paraId="7EA2B364" w14:textId="77777777" w:rsidR="00522591" w:rsidRPr="006258E0" w:rsidRDefault="00522591" w:rsidP="00542160">
            <w:pPr>
              <w:pStyle w:val="ListParagraph"/>
              <w:widowControl w:val="0"/>
              <w:numPr>
                <w:ilvl w:val="0"/>
                <w:numId w:val="18"/>
              </w:numPr>
              <w:ind w:left="743" w:hanging="567"/>
              <w:jc w:val="both"/>
              <w:rPr>
                <w:rFonts w:asciiTheme="minorHAnsi" w:eastAsia="SimSun" w:hAnsiTheme="minorHAnsi" w:cstheme="minorHAnsi"/>
                <w:snapToGrid w:val="0"/>
                <w:lang w:val="en-US"/>
              </w:rPr>
            </w:pPr>
            <w:r w:rsidRPr="006258E0">
              <w:rPr>
                <w:rFonts w:asciiTheme="minorHAnsi" w:hAnsiTheme="minorHAnsi" w:cstheme="minorHAnsi"/>
                <w:lang w:val="en-US"/>
              </w:rPr>
              <w:t>The price of the Contractor’s services shall be determined on the basis of the Purchase Order subject to the rates (Appendix No. 1), by multiplying the service rate by the scope of work. The Contractor reserves the right to apply a surcharge for the urgency of the execution of the Purchase Order.</w:t>
            </w:r>
          </w:p>
        </w:tc>
      </w:tr>
      <w:tr w:rsidR="00522591" w:rsidRPr="005015E8" w14:paraId="1326EA2C" w14:textId="77777777" w:rsidTr="00717C61">
        <w:tc>
          <w:tcPr>
            <w:tcW w:w="5240" w:type="dxa"/>
          </w:tcPr>
          <w:p w14:paraId="33E1526E" w14:textId="77777777" w:rsidR="00522591" w:rsidRPr="006258E0" w:rsidRDefault="00522591" w:rsidP="00522591">
            <w:pPr>
              <w:widowControl w:val="0"/>
              <w:numPr>
                <w:ilvl w:val="1"/>
                <w:numId w:val="3"/>
              </w:numPr>
              <w:tabs>
                <w:tab w:val="clear" w:pos="360"/>
                <w:tab w:val="num" w:pos="900"/>
              </w:tabs>
              <w:ind w:left="900" w:hanging="720"/>
              <w:jc w:val="both"/>
              <w:rPr>
                <w:rFonts w:asciiTheme="minorHAnsi" w:eastAsia="SimSun" w:hAnsiTheme="minorHAnsi" w:cstheme="minorHAnsi"/>
              </w:rPr>
            </w:pPr>
            <w:r w:rsidRPr="006258E0">
              <w:rPr>
                <w:rFonts w:asciiTheme="minorHAnsi" w:eastAsia="SimSun" w:hAnsiTheme="minorHAnsi" w:cstheme="minorHAnsi"/>
              </w:rPr>
              <w:t xml:space="preserve">В </w:t>
            </w:r>
            <w:r w:rsidRPr="006258E0">
              <w:rPr>
                <w:rFonts w:asciiTheme="minorHAnsi" w:eastAsia="SimSun" w:hAnsiTheme="minorHAnsi" w:cstheme="minorHAnsi"/>
                <w:snapToGrid w:val="0"/>
              </w:rPr>
              <w:t>соответствии</w:t>
            </w:r>
            <w:r w:rsidRPr="006258E0">
              <w:rPr>
                <w:rFonts w:asciiTheme="minorHAnsi" w:eastAsia="SimSun" w:hAnsiTheme="minorHAnsi" w:cstheme="minorHAnsi"/>
              </w:rPr>
              <w:t xml:space="preserve"> со статьями №№ 346.12 и 346.13 главы 26.2 Налогового кодекса Российской Федерации Исполнитель применяет </w:t>
            </w:r>
            <w:r w:rsidRPr="00806881">
              <w:rPr>
                <w:rFonts w:asciiTheme="minorHAnsi" w:eastAsia="SimSun" w:hAnsiTheme="minorHAnsi" w:cstheme="minorHAnsi"/>
              </w:rPr>
              <w:t>упрощенную систему налогообложения.</w:t>
            </w:r>
          </w:p>
        </w:tc>
        <w:tc>
          <w:tcPr>
            <w:tcW w:w="5240" w:type="dxa"/>
          </w:tcPr>
          <w:p w14:paraId="66242185" w14:textId="77777777" w:rsidR="00522591" w:rsidRPr="006258E0" w:rsidRDefault="00522591" w:rsidP="00542160">
            <w:pPr>
              <w:pStyle w:val="ListParagraph"/>
              <w:widowControl w:val="0"/>
              <w:numPr>
                <w:ilvl w:val="0"/>
                <w:numId w:val="18"/>
              </w:numPr>
              <w:ind w:left="743" w:hanging="567"/>
              <w:jc w:val="both"/>
              <w:rPr>
                <w:rFonts w:asciiTheme="minorHAnsi" w:eastAsia="SimSun" w:hAnsiTheme="minorHAnsi" w:cstheme="minorHAnsi"/>
                <w:lang w:val="en-US"/>
              </w:rPr>
            </w:pPr>
            <w:r w:rsidRPr="006258E0">
              <w:rPr>
                <w:rFonts w:asciiTheme="minorHAnsi" w:hAnsiTheme="minorHAnsi" w:cstheme="minorHAnsi"/>
                <w:lang w:val="en-US"/>
              </w:rPr>
              <w:t xml:space="preserve">In accordance with Articles No. 346.12 and 346.13 of Chapter 26.2 of the Tax Code of the Russian Federation, the Contractor applies a </w:t>
            </w:r>
            <w:r w:rsidRPr="00806881">
              <w:rPr>
                <w:rFonts w:asciiTheme="minorHAnsi" w:hAnsiTheme="minorHAnsi" w:cstheme="minorHAnsi"/>
                <w:lang w:val="en-US"/>
              </w:rPr>
              <w:t>simplified taxation system.</w:t>
            </w:r>
          </w:p>
        </w:tc>
      </w:tr>
      <w:tr w:rsidR="00522591" w:rsidRPr="005015E8" w14:paraId="3D31198C" w14:textId="77777777" w:rsidTr="00717C61">
        <w:tc>
          <w:tcPr>
            <w:tcW w:w="5240" w:type="dxa"/>
          </w:tcPr>
          <w:p w14:paraId="6136CF9F" w14:textId="77777777" w:rsidR="00522591" w:rsidRDefault="00522591" w:rsidP="00806881">
            <w:pPr>
              <w:tabs>
                <w:tab w:val="left" w:pos="900"/>
              </w:tabs>
              <w:ind w:left="900"/>
              <w:jc w:val="both"/>
              <w:rPr>
                <w:rFonts w:asciiTheme="minorHAnsi" w:eastAsia="SimSun" w:hAnsiTheme="minorHAnsi" w:cstheme="minorHAnsi"/>
              </w:rPr>
            </w:pPr>
            <w:r w:rsidRPr="006258E0">
              <w:rPr>
                <w:rFonts w:asciiTheme="minorHAnsi" w:eastAsia="SimSun" w:hAnsiTheme="minorHAnsi" w:cstheme="minorHAnsi"/>
              </w:rPr>
              <w:t xml:space="preserve">Все тарифы, приведенные в Договоре и Приложениях, указаны в рублях и не содержат НДС. </w:t>
            </w:r>
            <w:r w:rsidRPr="004B49C7">
              <w:rPr>
                <w:rFonts w:asciiTheme="minorHAnsi" w:eastAsia="SimSun" w:hAnsiTheme="minorHAnsi" w:cstheme="minorHAnsi"/>
              </w:rPr>
              <w:t>Стоимость Услуг при расчетах не облагается НДС.</w:t>
            </w:r>
            <w:r w:rsidRPr="006258E0">
              <w:rPr>
                <w:rFonts w:asciiTheme="minorHAnsi" w:eastAsia="SimSun" w:hAnsiTheme="minorHAnsi" w:cstheme="minorHAnsi"/>
              </w:rPr>
              <w:t xml:space="preserve"> </w:t>
            </w:r>
          </w:p>
          <w:p w14:paraId="2A36099D" w14:textId="77777777" w:rsidR="001C2EFF" w:rsidRDefault="001C2EFF" w:rsidP="00806881">
            <w:pPr>
              <w:tabs>
                <w:tab w:val="left" w:pos="900"/>
              </w:tabs>
              <w:ind w:left="900"/>
              <w:jc w:val="both"/>
              <w:rPr>
                <w:rFonts w:asciiTheme="minorHAnsi" w:eastAsia="SimSun" w:hAnsiTheme="minorHAnsi" w:cstheme="minorHAnsi"/>
              </w:rPr>
            </w:pPr>
          </w:p>
          <w:p w14:paraId="56F26151" w14:textId="0EC8035F" w:rsidR="001C2EFF" w:rsidRPr="006258E0" w:rsidRDefault="001C2EFF" w:rsidP="00806881">
            <w:pPr>
              <w:tabs>
                <w:tab w:val="left" w:pos="900"/>
              </w:tabs>
              <w:ind w:left="900"/>
              <w:jc w:val="both"/>
              <w:rPr>
                <w:rFonts w:asciiTheme="minorHAnsi" w:eastAsia="SimSun" w:hAnsiTheme="minorHAnsi" w:cstheme="minorHAnsi"/>
              </w:rPr>
            </w:pPr>
          </w:p>
        </w:tc>
        <w:tc>
          <w:tcPr>
            <w:tcW w:w="5240" w:type="dxa"/>
          </w:tcPr>
          <w:p w14:paraId="2B8C3745" w14:textId="77777777" w:rsidR="00522591" w:rsidRPr="006258E0" w:rsidRDefault="00522591" w:rsidP="00806881">
            <w:pPr>
              <w:tabs>
                <w:tab w:val="left" w:pos="900"/>
              </w:tabs>
              <w:ind w:left="700"/>
              <w:jc w:val="both"/>
              <w:rPr>
                <w:rFonts w:asciiTheme="minorHAnsi" w:eastAsia="SimSun" w:hAnsiTheme="minorHAnsi" w:cstheme="minorHAnsi"/>
                <w:lang w:val="en-US"/>
              </w:rPr>
            </w:pPr>
            <w:r w:rsidRPr="006258E0">
              <w:rPr>
                <w:rFonts w:asciiTheme="minorHAnsi" w:hAnsiTheme="minorHAnsi" w:cstheme="minorHAnsi"/>
                <w:lang w:val="en-US"/>
              </w:rPr>
              <w:t xml:space="preserve">All rates listed herein and the in Appendices are stated in Russian rubles and do not include VAT. For the purposes of settlement, </w:t>
            </w:r>
            <w:r w:rsidRPr="004B49C7">
              <w:rPr>
                <w:rFonts w:asciiTheme="minorHAnsi" w:hAnsiTheme="minorHAnsi" w:cstheme="minorHAnsi"/>
                <w:lang w:val="en-US"/>
              </w:rPr>
              <w:t>the price of services shall not be subject to VAT.</w:t>
            </w:r>
            <w:r w:rsidRPr="006258E0">
              <w:rPr>
                <w:rFonts w:asciiTheme="minorHAnsi" w:hAnsiTheme="minorHAnsi" w:cstheme="minorHAnsi"/>
                <w:lang w:val="en-US"/>
              </w:rPr>
              <w:t xml:space="preserve"> </w:t>
            </w:r>
          </w:p>
        </w:tc>
      </w:tr>
      <w:tr w:rsidR="00522591" w:rsidRPr="005015E8" w14:paraId="5A9F9574" w14:textId="77777777" w:rsidTr="00717C61">
        <w:tc>
          <w:tcPr>
            <w:tcW w:w="5240" w:type="dxa"/>
          </w:tcPr>
          <w:p w14:paraId="1FADF4A4" w14:textId="77777777" w:rsidR="00522591" w:rsidRPr="006258E0" w:rsidRDefault="00522591" w:rsidP="00522591">
            <w:pPr>
              <w:widowControl w:val="0"/>
              <w:numPr>
                <w:ilvl w:val="1"/>
                <w:numId w:val="3"/>
              </w:numPr>
              <w:tabs>
                <w:tab w:val="clear" w:pos="360"/>
                <w:tab w:val="num" w:pos="900"/>
              </w:tabs>
              <w:ind w:left="900" w:hanging="720"/>
              <w:jc w:val="both"/>
              <w:rPr>
                <w:rFonts w:asciiTheme="minorHAnsi" w:eastAsia="SimSun" w:hAnsiTheme="minorHAnsi" w:cstheme="minorHAnsi"/>
              </w:rPr>
            </w:pPr>
            <w:r w:rsidRPr="006258E0">
              <w:rPr>
                <w:rFonts w:asciiTheme="minorHAnsi" w:eastAsia="SimSun" w:hAnsiTheme="minorHAnsi" w:cstheme="minorHAnsi"/>
              </w:rPr>
              <w:t xml:space="preserve">Стоимость услуг на нотариальное заверение </w:t>
            </w:r>
            <w:r w:rsidRPr="006258E0">
              <w:rPr>
                <w:rFonts w:asciiTheme="minorHAnsi" w:eastAsia="SimSun" w:hAnsiTheme="minorHAnsi" w:cstheme="minorHAnsi"/>
              </w:rPr>
              <w:lastRenderedPageBreak/>
              <w:t>может быть скорректирована с учетом изменения размера государственных пошлин, взимаемых нотариусом.</w:t>
            </w:r>
          </w:p>
        </w:tc>
        <w:tc>
          <w:tcPr>
            <w:tcW w:w="5240" w:type="dxa"/>
          </w:tcPr>
          <w:p w14:paraId="6F8EF6D1" w14:textId="77777777" w:rsidR="00522591" w:rsidRPr="006258E0" w:rsidRDefault="00522591" w:rsidP="00542160">
            <w:pPr>
              <w:pStyle w:val="ListParagraph"/>
              <w:widowControl w:val="0"/>
              <w:numPr>
                <w:ilvl w:val="0"/>
                <w:numId w:val="18"/>
              </w:numPr>
              <w:ind w:left="743" w:hanging="567"/>
              <w:jc w:val="both"/>
              <w:rPr>
                <w:rFonts w:asciiTheme="minorHAnsi" w:eastAsia="SimSun" w:hAnsiTheme="minorHAnsi" w:cstheme="minorHAnsi"/>
                <w:lang w:val="en-US"/>
              </w:rPr>
            </w:pPr>
            <w:r w:rsidRPr="006258E0">
              <w:rPr>
                <w:rFonts w:asciiTheme="minorHAnsi" w:hAnsiTheme="minorHAnsi" w:cstheme="minorHAnsi"/>
                <w:lang w:val="en-US"/>
              </w:rPr>
              <w:lastRenderedPageBreak/>
              <w:t xml:space="preserve">The price of notarization may be subject to </w:t>
            </w:r>
            <w:r w:rsidRPr="006258E0">
              <w:rPr>
                <w:rFonts w:asciiTheme="minorHAnsi" w:hAnsiTheme="minorHAnsi" w:cstheme="minorHAnsi"/>
                <w:lang w:val="en-US"/>
              </w:rPr>
              <w:lastRenderedPageBreak/>
              <w:t>adjustment due to changes in the stamp duties charged by a notary.</w:t>
            </w:r>
          </w:p>
        </w:tc>
      </w:tr>
      <w:tr w:rsidR="00522591" w:rsidRPr="005015E8" w14:paraId="6C3F55F3" w14:textId="77777777" w:rsidTr="00717C61">
        <w:tc>
          <w:tcPr>
            <w:tcW w:w="5240" w:type="dxa"/>
          </w:tcPr>
          <w:p w14:paraId="373561C7" w14:textId="77777777" w:rsidR="00522591" w:rsidRPr="006258E0" w:rsidRDefault="00522591" w:rsidP="00522591">
            <w:pPr>
              <w:widowControl w:val="0"/>
              <w:numPr>
                <w:ilvl w:val="1"/>
                <w:numId w:val="3"/>
              </w:numPr>
              <w:tabs>
                <w:tab w:val="clear" w:pos="360"/>
                <w:tab w:val="num" w:pos="900"/>
              </w:tabs>
              <w:ind w:left="900" w:hanging="720"/>
              <w:jc w:val="both"/>
              <w:rPr>
                <w:rFonts w:asciiTheme="minorHAnsi" w:eastAsia="SimSun" w:hAnsiTheme="minorHAnsi" w:cstheme="minorHAnsi"/>
              </w:rPr>
            </w:pPr>
            <w:r w:rsidRPr="006258E0">
              <w:rPr>
                <w:rFonts w:asciiTheme="minorHAnsi" w:hAnsiTheme="minorHAnsi" w:cstheme="minorHAnsi"/>
              </w:rPr>
              <w:lastRenderedPageBreak/>
              <w:t>Если материал для письменного перевода предоставлен в рукописном или электронном виде в формате, не позволяющем провести подсчет по оригиналу, точный объем текста определяется по выполненному переводу.</w:t>
            </w:r>
          </w:p>
        </w:tc>
        <w:tc>
          <w:tcPr>
            <w:tcW w:w="5240" w:type="dxa"/>
          </w:tcPr>
          <w:p w14:paraId="15F4D295" w14:textId="77777777" w:rsidR="00522591" w:rsidRPr="006258E0" w:rsidRDefault="00522591" w:rsidP="00542160">
            <w:pPr>
              <w:pStyle w:val="ListParagraph"/>
              <w:widowControl w:val="0"/>
              <w:numPr>
                <w:ilvl w:val="0"/>
                <w:numId w:val="18"/>
              </w:numPr>
              <w:ind w:left="743" w:hanging="567"/>
              <w:jc w:val="both"/>
              <w:rPr>
                <w:rFonts w:asciiTheme="minorHAnsi" w:hAnsiTheme="minorHAnsi" w:cstheme="minorHAnsi"/>
                <w:lang w:val="en-US"/>
              </w:rPr>
            </w:pPr>
            <w:r w:rsidRPr="006258E0">
              <w:rPr>
                <w:rFonts w:asciiTheme="minorHAnsi" w:hAnsiTheme="minorHAnsi" w:cstheme="minorHAnsi"/>
                <w:lang w:val="en-US"/>
              </w:rPr>
              <w:t>Should the source document of translation be provided in handwritten or electronic form impeding counting the statistics of original, the exact statistics shall be determined by the completed translation.</w:t>
            </w:r>
          </w:p>
        </w:tc>
      </w:tr>
      <w:tr w:rsidR="00522591" w:rsidRPr="005015E8" w14:paraId="31361764" w14:textId="77777777" w:rsidTr="00717C61">
        <w:tc>
          <w:tcPr>
            <w:tcW w:w="5240" w:type="dxa"/>
          </w:tcPr>
          <w:p w14:paraId="54D1317B" w14:textId="77777777" w:rsidR="00522591" w:rsidRPr="006258E0" w:rsidRDefault="00522591" w:rsidP="00522591">
            <w:pPr>
              <w:numPr>
                <w:ilvl w:val="1"/>
                <w:numId w:val="3"/>
              </w:numPr>
              <w:tabs>
                <w:tab w:val="clear" w:pos="360"/>
                <w:tab w:val="num" w:pos="900"/>
              </w:tabs>
              <w:ind w:left="900" w:hanging="720"/>
              <w:jc w:val="both"/>
              <w:rPr>
                <w:rFonts w:asciiTheme="minorHAnsi" w:hAnsiTheme="minorHAnsi" w:cstheme="minorHAnsi"/>
                <w:spacing w:val="-5"/>
              </w:rPr>
            </w:pPr>
            <w:r w:rsidRPr="006258E0">
              <w:rPr>
                <w:rFonts w:asciiTheme="minorHAnsi" w:hAnsiTheme="minorHAnsi" w:cstheme="minorHAnsi"/>
                <w:spacing w:val="-5"/>
              </w:rPr>
              <w:t xml:space="preserve">Цены на услуги устного (последовательного и дистанционного) перевода устанавливаются за один час работы переводчика с учетом минимального объема заказа, указанных в </w:t>
            </w:r>
            <w:hyperlink w:anchor="_Приложение_№_1" w:history="1">
              <w:r w:rsidRPr="006258E0">
                <w:rPr>
                  <w:rFonts w:asciiTheme="minorHAnsi" w:hAnsiTheme="minorHAnsi" w:cstheme="minorHAnsi"/>
                  <w:spacing w:val="-5"/>
                </w:rPr>
                <w:t>Приложении №1</w:t>
              </w:r>
            </w:hyperlink>
            <w:r w:rsidRPr="006258E0">
              <w:rPr>
                <w:rFonts w:asciiTheme="minorHAnsi" w:hAnsiTheme="minorHAnsi" w:cstheme="minorHAnsi"/>
                <w:spacing w:val="-5"/>
              </w:rPr>
              <w:t xml:space="preserve">. Цены на услуги устного (синхронного) перевода устанавливаются за один час работы двух переводчиков с учетом минимальных объемов и сроков заказа, указанных в </w:t>
            </w:r>
            <w:hyperlink w:anchor="_Приложение_№_1" w:history="1">
              <w:r w:rsidRPr="006258E0">
                <w:rPr>
                  <w:rFonts w:asciiTheme="minorHAnsi" w:hAnsiTheme="minorHAnsi" w:cstheme="minorHAnsi"/>
                  <w:spacing w:val="-5"/>
                  <w:u w:val="single"/>
                </w:rPr>
                <w:t>Приложении №1</w:t>
              </w:r>
            </w:hyperlink>
            <w:r w:rsidRPr="006258E0">
              <w:rPr>
                <w:rFonts w:asciiTheme="minorHAnsi" w:hAnsiTheme="minorHAnsi" w:cstheme="minorHAnsi"/>
                <w:spacing w:val="-5"/>
              </w:rPr>
              <w:t>.</w:t>
            </w:r>
          </w:p>
        </w:tc>
        <w:tc>
          <w:tcPr>
            <w:tcW w:w="5240" w:type="dxa"/>
          </w:tcPr>
          <w:p w14:paraId="78640C3A" w14:textId="77777777" w:rsidR="00522591" w:rsidRPr="006258E0" w:rsidRDefault="00522591" w:rsidP="00542160">
            <w:pPr>
              <w:pStyle w:val="ListParagraph"/>
              <w:widowControl w:val="0"/>
              <w:numPr>
                <w:ilvl w:val="0"/>
                <w:numId w:val="18"/>
              </w:numPr>
              <w:ind w:left="743" w:hanging="567"/>
              <w:jc w:val="both"/>
              <w:rPr>
                <w:rFonts w:asciiTheme="minorHAnsi" w:hAnsiTheme="minorHAnsi" w:cstheme="minorHAnsi"/>
                <w:spacing w:val="-5"/>
                <w:lang w:val="en-US"/>
              </w:rPr>
            </w:pPr>
            <w:r w:rsidRPr="006258E0">
              <w:rPr>
                <w:rFonts w:asciiTheme="minorHAnsi" w:hAnsiTheme="minorHAnsi" w:cstheme="minorHAnsi"/>
                <w:spacing w:val="-5"/>
                <w:lang w:val="en-US"/>
              </w:rPr>
              <w:t xml:space="preserve">Prices for the interpreting (consecutive and remote) services are specified using hour-rates, taking into account the </w:t>
            </w:r>
            <w:r w:rsidRPr="006258E0">
              <w:rPr>
                <w:rFonts w:asciiTheme="minorHAnsi" w:hAnsiTheme="minorHAnsi" w:cstheme="minorHAnsi"/>
                <w:lang w:val="en-US"/>
              </w:rPr>
              <w:t>minimum</w:t>
            </w:r>
            <w:r w:rsidRPr="006258E0">
              <w:rPr>
                <w:rFonts w:asciiTheme="minorHAnsi" w:hAnsiTheme="minorHAnsi" w:cstheme="minorHAnsi"/>
                <w:spacing w:val="-5"/>
                <w:lang w:val="en-US"/>
              </w:rPr>
              <w:t xml:space="preserve"> order specified in </w:t>
            </w:r>
            <w:hyperlink w:anchor="_Приложение_№_1" w:history="1">
              <w:r w:rsidRPr="006258E0">
                <w:rPr>
                  <w:rStyle w:val="ListLabel107"/>
                  <w:rFonts w:asciiTheme="minorHAnsi" w:hAnsiTheme="minorHAnsi" w:cstheme="minorHAnsi"/>
                </w:rPr>
                <w:t>Appendix No. 1.</w:t>
              </w:r>
            </w:hyperlink>
            <w:r w:rsidRPr="006258E0">
              <w:rPr>
                <w:rFonts w:asciiTheme="minorHAnsi" w:hAnsiTheme="minorHAnsi" w:cstheme="minorHAnsi"/>
                <w:spacing w:val="-5"/>
                <w:lang w:val="en-US"/>
              </w:rPr>
              <w:t xml:space="preserve"> Prices for the interpreting (simultaneous) services are specified using hour-rate for two interpreters taking into account the minimum scope and terms of the Purchase Order as provided in </w:t>
            </w:r>
            <w:hyperlink w:anchor="_Приложение_№_1" w:history="1">
              <w:r w:rsidRPr="006258E0">
                <w:rPr>
                  <w:rStyle w:val="ListLabel108"/>
                  <w:rFonts w:asciiTheme="minorHAnsi" w:hAnsiTheme="minorHAnsi" w:cstheme="minorHAnsi"/>
                </w:rPr>
                <w:t>Appendix No. 1</w:t>
              </w:r>
            </w:hyperlink>
            <w:r w:rsidRPr="006258E0">
              <w:rPr>
                <w:rFonts w:asciiTheme="minorHAnsi" w:hAnsiTheme="minorHAnsi" w:cstheme="minorHAnsi"/>
                <w:spacing w:val="-5"/>
                <w:lang w:val="en-US"/>
              </w:rPr>
              <w:t>.</w:t>
            </w:r>
          </w:p>
        </w:tc>
      </w:tr>
      <w:tr w:rsidR="00522591" w:rsidRPr="005015E8" w14:paraId="59174D20" w14:textId="77777777" w:rsidTr="00717C61">
        <w:tc>
          <w:tcPr>
            <w:tcW w:w="5240" w:type="dxa"/>
          </w:tcPr>
          <w:p w14:paraId="032C16CC" w14:textId="77777777" w:rsidR="00522591" w:rsidRPr="006258E0" w:rsidRDefault="00522591" w:rsidP="00522591">
            <w:pPr>
              <w:numPr>
                <w:ilvl w:val="1"/>
                <w:numId w:val="3"/>
              </w:numPr>
              <w:tabs>
                <w:tab w:val="clear" w:pos="360"/>
                <w:tab w:val="num" w:pos="900"/>
              </w:tabs>
              <w:ind w:left="900" w:hanging="720"/>
              <w:jc w:val="both"/>
              <w:rPr>
                <w:rFonts w:asciiTheme="minorHAnsi" w:hAnsiTheme="minorHAnsi" w:cstheme="minorHAnsi"/>
              </w:rPr>
            </w:pPr>
            <w:r w:rsidRPr="006258E0">
              <w:rPr>
                <w:rFonts w:asciiTheme="minorHAnsi" w:hAnsiTheme="minorHAnsi" w:cstheme="minorHAnsi"/>
              </w:rPr>
              <w:t xml:space="preserve">В случае если количество часов, отработанных переводчиком, превышает первоначальное </w:t>
            </w:r>
            <w:r w:rsidRPr="006258E0">
              <w:rPr>
                <w:rFonts w:asciiTheme="minorHAnsi" w:eastAsia="SimSun" w:hAnsiTheme="minorHAnsi" w:cstheme="minorHAnsi"/>
              </w:rPr>
              <w:t>установленное</w:t>
            </w:r>
            <w:r w:rsidRPr="006258E0">
              <w:rPr>
                <w:rFonts w:asciiTheme="minorHAnsi" w:hAnsiTheme="minorHAnsi" w:cstheme="minorHAnsi"/>
              </w:rPr>
              <w:t xml:space="preserve"> количество часов, каждый сверхурочный час оплачивается отдельно и обговаривается перед этим с Исполнителем.</w:t>
            </w:r>
          </w:p>
        </w:tc>
        <w:tc>
          <w:tcPr>
            <w:tcW w:w="5240" w:type="dxa"/>
          </w:tcPr>
          <w:p w14:paraId="4D733DD1" w14:textId="77777777" w:rsidR="00522591" w:rsidRPr="006258E0" w:rsidRDefault="00522591" w:rsidP="00542160">
            <w:pPr>
              <w:pStyle w:val="ListParagraph"/>
              <w:widowControl w:val="0"/>
              <w:numPr>
                <w:ilvl w:val="0"/>
                <w:numId w:val="18"/>
              </w:numPr>
              <w:ind w:left="743" w:hanging="567"/>
              <w:jc w:val="both"/>
              <w:rPr>
                <w:rFonts w:asciiTheme="minorHAnsi" w:hAnsiTheme="minorHAnsi" w:cstheme="minorHAnsi"/>
                <w:lang w:val="en-US"/>
              </w:rPr>
            </w:pPr>
            <w:r w:rsidRPr="006258E0">
              <w:rPr>
                <w:rFonts w:asciiTheme="minorHAnsi" w:hAnsiTheme="minorHAnsi" w:cstheme="minorHAnsi"/>
                <w:lang w:val="en-US"/>
              </w:rPr>
              <w:t>Should the hours count of the interpreter work exceeds the initial, each overtime hour shall be paid separately and agreed with the Contractor in advance.</w:t>
            </w:r>
          </w:p>
        </w:tc>
      </w:tr>
      <w:tr w:rsidR="00522591" w:rsidRPr="005015E8" w14:paraId="49700B54" w14:textId="77777777" w:rsidTr="00717C61">
        <w:tc>
          <w:tcPr>
            <w:tcW w:w="5240" w:type="dxa"/>
          </w:tcPr>
          <w:p w14:paraId="6DF69911" w14:textId="77777777" w:rsidR="00522591" w:rsidRPr="006258E0" w:rsidRDefault="00522591" w:rsidP="00522591">
            <w:pPr>
              <w:numPr>
                <w:ilvl w:val="1"/>
                <w:numId w:val="3"/>
              </w:numPr>
              <w:tabs>
                <w:tab w:val="clear" w:pos="360"/>
                <w:tab w:val="num" w:pos="900"/>
              </w:tabs>
              <w:ind w:left="900" w:hanging="720"/>
              <w:jc w:val="both"/>
              <w:rPr>
                <w:rFonts w:asciiTheme="minorHAnsi" w:hAnsiTheme="minorHAnsi" w:cstheme="minorHAnsi"/>
              </w:rPr>
            </w:pPr>
            <w:r w:rsidRPr="006258E0">
              <w:rPr>
                <w:rFonts w:asciiTheme="minorHAnsi" w:eastAsia="SimSun" w:hAnsiTheme="minorHAnsi" w:cstheme="minorHAnsi"/>
              </w:rPr>
              <w:t>Определение</w:t>
            </w:r>
            <w:r w:rsidRPr="006258E0">
              <w:rPr>
                <w:rFonts w:asciiTheme="minorHAnsi" w:hAnsiTheme="minorHAnsi" w:cstheme="minorHAnsi"/>
              </w:rPr>
              <w:t xml:space="preserve"> объема услуг устного языкового перевода осуществляется путем округления фактической продолжительности оказания услуг устного языкового перевода в большую сторону с точностью до получаса.</w:t>
            </w:r>
          </w:p>
        </w:tc>
        <w:tc>
          <w:tcPr>
            <w:tcW w:w="5240" w:type="dxa"/>
          </w:tcPr>
          <w:p w14:paraId="285B1637" w14:textId="77777777" w:rsidR="00522591" w:rsidRPr="006258E0" w:rsidRDefault="00522591" w:rsidP="00542160">
            <w:pPr>
              <w:pStyle w:val="ListParagraph"/>
              <w:widowControl w:val="0"/>
              <w:numPr>
                <w:ilvl w:val="0"/>
                <w:numId w:val="18"/>
              </w:numPr>
              <w:ind w:left="743" w:hanging="567"/>
              <w:jc w:val="both"/>
              <w:rPr>
                <w:rFonts w:asciiTheme="minorHAnsi" w:eastAsia="SimSun" w:hAnsiTheme="minorHAnsi" w:cstheme="minorHAnsi"/>
                <w:lang w:val="en-US"/>
              </w:rPr>
            </w:pPr>
            <w:r w:rsidRPr="006258E0">
              <w:rPr>
                <w:rFonts w:asciiTheme="minorHAnsi" w:hAnsiTheme="minorHAnsi" w:cstheme="minorHAnsi"/>
                <w:lang w:val="en-US"/>
              </w:rPr>
              <w:t>The scope of interpreting services shall be estimated by half-hour rounding the actual duration of the provision of interpreting services to the grater.</w:t>
            </w:r>
          </w:p>
        </w:tc>
      </w:tr>
      <w:tr w:rsidR="00522591" w:rsidRPr="005015E8" w14:paraId="5CC3DC50" w14:textId="77777777" w:rsidTr="00717C61">
        <w:tc>
          <w:tcPr>
            <w:tcW w:w="5240" w:type="dxa"/>
          </w:tcPr>
          <w:p w14:paraId="6A6F7D10" w14:textId="77777777" w:rsidR="00522591" w:rsidRPr="006258E0" w:rsidRDefault="00522591" w:rsidP="00522591">
            <w:pPr>
              <w:numPr>
                <w:ilvl w:val="1"/>
                <w:numId w:val="3"/>
              </w:numPr>
              <w:tabs>
                <w:tab w:val="clear" w:pos="360"/>
                <w:tab w:val="num" w:pos="900"/>
              </w:tabs>
              <w:ind w:left="900" w:hanging="720"/>
              <w:jc w:val="both"/>
              <w:rPr>
                <w:rFonts w:asciiTheme="minorHAnsi" w:hAnsiTheme="minorHAnsi" w:cstheme="minorHAnsi"/>
              </w:rPr>
            </w:pPr>
            <w:r w:rsidRPr="006258E0">
              <w:rPr>
                <w:rFonts w:asciiTheme="minorHAnsi" w:hAnsiTheme="minorHAnsi" w:cstheme="minorHAnsi"/>
                <w:spacing w:val="-5"/>
              </w:rPr>
              <w:t xml:space="preserve">В </w:t>
            </w:r>
            <w:r w:rsidRPr="006258E0">
              <w:rPr>
                <w:rFonts w:asciiTheme="minorHAnsi" w:eastAsia="SimSun" w:hAnsiTheme="minorHAnsi" w:cstheme="minorHAnsi"/>
              </w:rPr>
              <w:t>случае</w:t>
            </w:r>
            <w:r w:rsidRPr="006258E0">
              <w:rPr>
                <w:rFonts w:asciiTheme="minorHAnsi" w:hAnsiTheme="minorHAnsi" w:cstheme="minorHAnsi"/>
                <w:spacing w:val="-5"/>
              </w:rPr>
              <w:t xml:space="preserve">, если оказание Исполнителем услуги по осуществлению устного перевода приходится на выходной (суббота, воскресенье) или нерабочий (праздничный) день, а также в случае выезда переводчика за пределы города Москвы, </w:t>
            </w:r>
            <w:r w:rsidRPr="006258E0">
              <w:rPr>
                <w:rFonts w:asciiTheme="minorHAnsi" w:hAnsiTheme="minorHAnsi" w:cstheme="minorHAnsi"/>
                <w:snapToGrid w:val="0"/>
              </w:rPr>
              <w:t xml:space="preserve">к ценам, указанным в </w:t>
            </w:r>
            <w:r w:rsidRPr="006258E0">
              <w:rPr>
                <w:rFonts w:asciiTheme="minorHAnsi" w:hAnsiTheme="minorHAnsi" w:cstheme="minorHAnsi"/>
                <w:spacing w:val="-5"/>
              </w:rPr>
              <w:t xml:space="preserve">Приложении №1 </w:t>
            </w:r>
            <w:r w:rsidRPr="006258E0">
              <w:rPr>
                <w:rFonts w:asciiTheme="minorHAnsi" w:hAnsiTheme="minorHAnsi" w:cstheme="minorHAnsi"/>
                <w:snapToGrid w:val="0"/>
              </w:rPr>
              <w:t>к настоящему Договору, дополнительно согласовывается с Заказчиком и применяется повышающий коэффициент.</w:t>
            </w:r>
          </w:p>
        </w:tc>
        <w:tc>
          <w:tcPr>
            <w:tcW w:w="5240" w:type="dxa"/>
          </w:tcPr>
          <w:p w14:paraId="521DD010" w14:textId="77777777" w:rsidR="00522591" w:rsidRPr="006258E0" w:rsidRDefault="00522591" w:rsidP="00542160">
            <w:pPr>
              <w:pStyle w:val="ListParagraph"/>
              <w:widowControl w:val="0"/>
              <w:numPr>
                <w:ilvl w:val="0"/>
                <w:numId w:val="18"/>
              </w:numPr>
              <w:ind w:left="743" w:hanging="567"/>
              <w:jc w:val="both"/>
              <w:rPr>
                <w:rFonts w:asciiTheme="minorHAnsi" w:hAnsiTheme="minorHAnsi" w:cstheme="minorHAnsi"/>
                <w:spacing w:val="-5"/>
                <w:lang w:val="en-US"/>
              </w:rPr>
            </w:pPr>
            <w:r w:rsidRPr="006258E0">
              <w:rPr>
                <w:rFonts w:asciiTheme="minorHAnsi" w:hAnsiTheme="minorHAnsi" w:cstheme="minorHAnsi"/>
                <w:spacing w:val="-5"/>
                <w:lang w:val="en-US"/>
              </w:rPr>
              <w:t xml:space="preserve">Should the interpreting services be provided on a weekend (Saturday, Sunday) or a non-business (official holiday) day, as well as in case the interpreter is required to </w:t>
            </w:r>
            <w:r w:rsidRPr="006258E0">
              <w:rPr>
                <w:rFonts w:asciiTheme="minorHAnsi" w:hAnsiTheme="minorHAnsi" w:cstheme="minorHAnsi"/>
                <w:lang w:val="en-US"/>
              </w:rPr>
              <w:t>go</w:t>
            </w:r>
            <w:r w:rsidRPr="006258E0">
              <w:rPr>
                <w:rFonts w:asciiTheme="minorHAnsi" w:hAnsiTheme="minorHAnsi" w:cstheme="minorHAnsi"/>
                <w:spacing w:val="-5"/>
                <w:lang w:val="en-US"/>
              </w:rPr>
              <w:t xml:space="preserve"> out of Moscow, the prices specified Appendix No. 1 </w:t>
            </w:r>
            <w:r w:rsidRPr="006258E0">
              <w:rPr>
                <w:rFonts w:asciiTheme="minorHAnsi" w:hAnsiTheme="minorHAnsi" w:cstheme="minorHAnsi"/>
                <w:lang w:val="en-US"/>
              </w:rPr>
              <w:t>hereto, shall be adjusted for incremental factor at a rate additionally agreed with the Customer.</w:t>
            </w:r>
          </w:p>
        </w:tc>
      </w:tr>
      <w:tr w:rsidR="00522591" w:rsidRPr="005015E8" w14:paraId="4840B421" w14:textId="77777777" w:rsidTr="00717C61">
        <w:tc>
          <w:tcPr>
            <w:tcW w:w="5240" w:type="dxa"/>
          </w:tcPr>
          <w:p w14:paraId="60E7D57B" w14:textId="77777777" w:rsidR="00522591" w:rsidRPr="006258E0" w:rsidRDefault="00522591" w:rsidP="00522591">
            <w:pPr>
              <w:numPr>
                <w:ilvl w:val="1"/>
                <w:numId w:val="3"/>
              </w:numPr>
              <w:tabs>
                <w:tab w:val="clear" w:pos="360"/>
                <w:tab w:val="num" w:pos="900"/>
              </w:tabs>
              <w:ind w:left="900" w:hanging="720"/>
              <w:jc w:val="both"/>
              <w:rPr>
                <w:rFonts w:asciiTheme="minorHAnsi" w:eastAsia="SimSun" w:hAnsiTheme="minorHAnsi" w:cstheme="minorHAnsi"/>
              </w:rPr>
            </w:pPr>
            <w:r w:rsidRPr="006258E0">
              <w:rPr>
                <w:rFonts w:asciiTheme="minorHAnsi" w:eastAsia="SimSun" w:hAnsiTheme="minorHAnsi" w:cstheme="minorHAnsi"/>
              </w:rPr>
              <w:t>Если стоимость заказа составляет или превышает сумму 100 000 рублей, предусматривается предоплата в размере 60% стоимости.</w:t>
            </w:r>
          </w:p>
        </w:tc>
        <w:tc>
          <w:tcPr>
            <w:tcW w:w="5240" w:type="dxa"/>
          </w:tcPr>
          <w:p w14:paraId="38F5C985" w14:textId="77777777" w:rsidR="00522591" w:rsidRPr="006258E0" w:rsidRDefault="00522591" w:rsidP="00542160">
            <w:pPr>
              <w:pStyle w:val="ListParagraph"/>
              <w:widowControl w:val="0"/>
              <w:numPr>
                <w:ilvl w:val="0"/>
                <w:numId w:val="18"/>
              </w:numPr>
              <w:ind w:left="743" w:hanging="567"/>
              <w:jc w:val="both"/>
              <w:rPr>
                <w:rFonts w:asciiTheme="minorHAnsi" w:eastAsia="SimSun" w:hAnsiTheme="minorHAnsi" w:cstheme="minorHAnsi"/>
                <w:lang w:val="en-US"/>
              </w:rPr>
            </w:pPr>
            <w:r w:rsidRPr="006258E0">
              <w:rPr>
                <w:rFonts w:asciiTheme="minorHAnsi" w:hAnsiTheme="minorHAnsi" w:cstheme="minorHAnsi"/>
                <w:lang w:val="en-US"/>
              </w:rPr>
              <w:t>Should the price of Purchase Order be or exceed RUB 100,000, the advance payment of 60% of the price shall be provided.</w:t>
            </w:r>
          </w:p>
        </w:tc>
      </w:tr>
      <w:tr w:rsidR="00522591" w:rsidRPr="005015E8" w14:paraId="0A1FD9BC" w14:textId="77777777" w:rsidTr="00717C61">
        <w:tc>
          <w:tcPr>
            <w:tcW w:w="5240" w:type="dxa"/>
          </w:tcPr>
          <w:p w14:paraId="754B3465" w14:textId="77777777" w:rsidR="00522591" w:rsidRPr="006258E0" w:rsidRDefault="00522591" w:rsidP="00522591">
            <w:pPr>
              <w:numPr>
                <w:ilvl w:val="1"/>
                <w:numId w:val="3"/>
              </w:numPr>
              <w:tabs>
                <w:tab w:val="clear" w:pos="360"/>
                <w:tab w:val="num" w:pos="900"/>
              </w:tabs>
              <w:ind w:left="900" w:hanging="720"/>
              <w:jc w:val="both"/>
              <w:rPr>
                <w:rFonts w:asciiTheme="minorHAnsi" w:eastAsia="SimSun" w:hAnsiTheme="minorHAnsi" w:cstheme="minorHAnsi"/>
              </w:rPr>
            </w:pPr>
            <w:r w:rsidRPr="006258E0">
              <w:rPr>
                <w:rFonts w:asciiTheme="minorHAnsi" w:eastAsia="SimSun" w:hAnsiTheme="minorHAnsi" w:cstheme="minorHAnsi"/>
              </w:rPr>
              <w:t>Если иное не оговорено в согласованном Заказе, оплата услуг Исполнителя осуществляется по безналичному расчету на основании счета Исполнителя путем перечисления денежных средств на расчетный счет Исполнителя в течение 15 (пятнадцати) банковских дней с даты подписания Акта об оказании услуг;</w:t>
            </w:r>
          </w:p>
        </w:tc>
        <w:tc>
          <w:tcPr>
            <w:tcW w:w="5240" w:type="dxa"/>
          </w:tcPr>
          <w:p w14:paraId="612601CC" w14:textId="77777777" w:rsidR="00522591" w:rsidRPr="006258E0" w:rsidRDefault="00522591" w:rsidP="00542160">
            <w:pPr>
              <w:pStyle w:val="ListParagraph"/>
              <w:widowControl w:val="0"/>
              <w:numPr>
                <w:ilvl w:val="0"/>
                <w:numId w:val="18"/>
              </w:numPr>
              <w:ind w:left="743" w:hanging="567"/>
              <w:jc w:val="both"/>
              <w:rPr>
                <w:rFonts w:asciiTheme="minorHAnsi" w:eastAsia="SimSun" w:hAnsiTheme="minorHAnsi" w:cstheme="minorHAnsi"/>
                <w:lang w:val="en-US"/>
              </w:rPr>
            </w:pPr>
            <w:r w:rsidRPr="006258E0">
              <w:rPr>
                <w:rFonts w:asciiTheme="minorHAnsi" w:hAnsiTheme="minorHAnsi" w:cstheme="minorHAnsi"/>
                <w:lang w:val="en-US"/>
              </w:rPr>
              <w:t>Unless specified otherwise in the agreed Purchase Order, the payment for the Contractor’s services shall be made by invoice based bank transfer to the Contractor’s settlement account within fifteen (15) banking days from the date of Services Certificate execution.</w:t>
            </w:r>
          </w:p>
        </w:tc>
      </w:tr>
      <w:tr w:rsidR="00522591" w:rsidRPr="005015E8" w14:paraId="44D92DC5" w14:textId="77777777" w:rsidTr="00717C61">
        <w:tc>
          <w:tcPr>
            <w:tcW w:w="5240" w:type="dxa"/>
          </w:tcPr>
          <w:p w14:paraId="61B38A07" w14:textId="77777777" w:rsidR="00522591" w:rsidRDefault="00522591" w:rsidP="00522591">
            <w:pPr>
              <w:widowControl w:val="0"/>
              <w:numPr>
                <w:ilvl w:val="1"/>
                <w:numId w:val="3"/>
              </w:numPr>
              <w:tabs>
                <w:tab w:val="clear" w:pos="360"/>
                <w:tab w:val="num" w:pos="900"/>
              </w:tabs>
              <w:ind w:left="900" w:hanging="720"/>
              <w:jc w:val="both"/>
              <w:rPr>
                <w:rFonts w:asciiTheme="minorHAnsi" w:eastAsia="SimSun" w:hAnsiTheme="minorHAnsi" w:cstheme="minorHAnsi"/>
              </w:rPr>
            </w:pPr>
            <w:r w:rsidRPr="006258E0">
              <w:rPr>
                <w:rFonts w:asciiTheme="minorHAnsi" w:eastAsia="SimSun" w:hAnsiTheme="minorHAnsi" w:cstheme="minorHAnsi"/>
              </w:rPr>
              <w:t>Датой оплаты считается дата поступления денежных средств на расчетный счет, либо в кассу Исполнителя.</w:t>
            </w:r>
          </w:p>
          <w:p w14:paraId="02F0C6FC" w14:textId="5B01735C" w:rsidR="001C2EFF" w:rsidRPr="006258E0" w:rsidRDefault="001C2EFF" w:rsidP="001C2EFF">
            <w:pPr>
              <w:widowControl w:val="0"/>
              <w:jc w:val="both"/>
              <w:rPr>
                <w:rFonts w:asciiTheme="minorHAnsi" w:eastAsia="SimSun" w:hAnsiTheme="minorHAnsi" w:cstheme="minorHAnsi"/>
              </w:rPr>
            </w:pPr>
          </w:p>
        </w:tc>
        <w:tc>
          <w:tcPr>
            <w:tcW w:w="5240" w:type="dxa"/>
          </w:tcPr>
          <w:p w14:paraId="6A0E622C" w14:textId="77777777" w:rsidR="00522591" w:rsidRPr="006258E0" w:rsidRDefault="00522591" w:rsidP="00542160">
            <w:pPr>
              <w:pStyle w:val="ListParagraph"/>
              <w:widowControl w:val="0"/>
              <w:numPr>
                <w:ilvl w:val="0"/>
                <w:numId w:val="18"/>
              </w:numPr>
              <w:ind w:left="743" w:hanging="567"/>
              <w:jc w:val="both"/>
              <w:rPr>
                <w:rFonts w:asciiTheme="minorHAnsi" w:eastAsia="SimSun" w:hAnsiTheme="minorHAnsi" w:cstheme="minorHAnsi"/>
                <w:lang w:val="en-US"/>
              </w:rPr>
            </w:pPr>
            <w:r w:rsidRPr="006258E0">
              <w:rPr>
                <w:rFonts w:asciiTheme="minorHAnsi" w:hAnsiTheme="minorHAnsi" w:cstheme="minorHAnsi"/>
                <w:lang w:val="en-US"/>
              </w:rPr>
              <w:t>The date of the payment shall be the date of the Contractor's account crediting or cash receipt by the Contractor’s payment office.</w:t>
            </w:r>
          </w:p>
        </w:tc>
      </w:tr>
      <w:tr w:rsidR="00522591" w:rsidRPr="006258E0" w14:paraId="770B3701" w14:textId="77777777" w:rsidTr="00717C61">
        <w:tc>
          <w:tcPr>
            <w:tcW w:w="5240" w:type="dxa"/>
          </w:tcPr>
          <w:p w14:paraId="5ABDABBE" w14:textId="77777777" w:rsidR="00522591" w:rsidRPr="006258E0" w:rsidRDefault="00522591" w:rsidP="00522591">
            <w:pPr>
              <w:numPr>
                <w:ilvl w:val="0"/>
                <w:numId w:val="3"/>
              </w:numPr>
              <w:jc w:val="both"/>
              <w:rPr>
                <w:rFonts w:asciiTheme="minorHAnsi" w:hAnsiTheme="minorHAnsi" w:cstheme="minorHAnsi"/>
                <w:b/>
                <w:bCs/>
              </w:rPr>
            </w:pPr>
            <w:r w:rsidRPr="006258E0">
              <w:rPr>
                <w:rFonts w:asciiTheme="minorHAnsi" w:eastAsia="SimSun" w:hAnsiTheme="minorHAnsi" w:cstheme="minorHAnsi"/>
                <w:b/>
                <w:bCs/>
              </w:rPr>
              <w:t>ПОРЯДОК СДАЧИ УСЛУГ</w:t>
            </w:r>
          </w:p>
        </w:tc>
        <w:tc>
          <w:tcPr>
            <w:tcW w:w="5240" w:type="dxa"/>
          </w:tcPr>
          <w:p w14:paraId="3972754F" w14:textId="77777777" w:rsidR="00522591" w:rsidRPr="006258E0" w:rsidRDefault="00522591" w:rsidP="00542160">
            <w:pPr>
              <w:pStyle w:val="Heading2"/>
              <w:numPr>
                <w:ilvl w:val="0"/>
                <w:numId w:val="8"/>
              </w:numPr>
              <w:spacing w:before="0" w:after="0"/>
              <w:jc w:val="both"/>
              <w:outlineLvl w:val="1"/>
              <w:rPr>
                <w:rFonts w:asciiTheme="minorHAnsi" w:eastAsia="SimSun" w:hAnsiTheme="minorHAnsi" w:cstheme="minorHAnsi"/>
                <w:bCs w:val="0"/>
                <w:i w:val="0"/>
                <w:sz w:val="20"/>
                <w:szCs w:val="20"/>
              </w:rPr>
            </w:pPr>
            <w:r w:rsidRPr="006258E0">
              <w:rPr>
                <w:rFonts w:asciiTheme="minorHAnsi" w:hAnsiTheme="minorHAnsi" w:cstheme="minorHAnsi"/>
                <w:i w:val="0"/>
                <w:sz w:val="20"/>
                <w:szCs w:val="20"/>
              </w:rPr>
              <w:t>ACCEPTANCE PROCEDURE</w:t>
            </w:r>
          </w:p>
        </w:tc>
      </w:tr>
      <w:tr w:rsidR="00522591" w:rsidRPr="005015E8" w14:paraId="259CC1F8" w14:textId="77777777" w:rsidTr="00717C61">
        <w:tc>
          <w:tcPr>
            <w:tcW w:w="5240" w:type="dxa"/>
          </w:tcPr>
          <w:p w14:paraId="044A235E" w14:textId="18CC4CB2" w:rsidR="00522591" w:rsidRPr="006258E0" w:rsidRDefault="00522591" w:rsidP="00522591">
            <w:pPr>
              <w:numPr>
                <w:ilvl w:val="1"/>
                <w:numId w:val="3"/>
              </w:numPr>
              <w:tabs>
                <w:tab w:val="clear" w:pos="360"/>
                <w:tab w:val="left" w:pos="900"/>
              </w:tabs>
              <w:ind w:left="900" w:hanging="720"/>
              <w:jc w:val="both"/>
              <w:rPr>
                <w:rFonts w:asciiTheme="minorHAnsi" w:hAnsiTheme="minorHAnsi" w:cstheme="minorHAnsi"/>
              </w:rPr>
            </w:pPr>
            <w:r w:rsidRPr="006258E0">
              <w:rPr>
                <w:rFonts w:asciiTheme="minorHAnsi" w:eastAsia="SimSun" w:hAnsiTheme="minorHAnsi" w:cstheme="minorHAnsi"/>
              </w:rPr>
              <w:t xml:space="preserve">Моментом сдачи оказанных услуг по письменному языковому переводу считается дата фактической передачи Исполнителем результата оказанных услуг (переведенного текста) Заказчику по электронной почте, в </w:t>
            </w:r>
            <w:r w:rsidRPr="006258E0">
              <w:rPr>
                <w:rFonts w:asciiTheme="minorHAnsi" w:eastAsia="SimSun" w:hAnsiTheme="minorHAnsi" w:cstheme="minorHAnsi"/>
              </w:rPr>
              <w:lastRenderedPageBreak/>
              <w:t>печатном виде или на цифровом носителе. Письмо, отправленное Исполнителем на электронный адрес Заказчика с приложенным переводом</w:t>
            </w:r>
            <w:r w:rsidR="001C2EFF">
              <w:rPr>
                <w:rFonts w:asciiTheme="minorHAnsi" w:eastAsia="SimSun" w:hAnsiTheme="minorHAnsi" w:cstheme="minorHAnsi"/>
              </w:rPr>
              <w:t xml:space="preserve"> </w:t>
            </w:r>
            <w:r w:rsidRPr="006258E0">
              <w:rPr>
                <w:rFonts w:asciiTheme="minorHAnsi" w:eastAsia="SimSun" w:hAnsiTheme="minorHAnsi" w:cstheme="minorHAnsi"/>
              </w:rPr>
              <w:t>является подтверждением передачи результата оказанных услуг Исполнителем. Заказчик обязан самостоятельно принять письмо по электронной почте и сохранить приложенный к нему документ.</w:t>
            </w:r>
          </w:p>
        </w:tc>
        <w:tc>
          <w:tcPr>
            <w:tcW w:w="5240" w:type="dxa"/>
          </w:tcPr>
          <w:p w14:paraId="2B3B8652" w14:textId="77777777" w:rsidR="00522591" w:rsidRPr="006258E0" w:rsidRDefault="00522591" w:rsidP="00542160">
            <w:pPr>
              <w:pStyle w:val="ListParagraph"/>
              <w:numPr>
                <w:ilvl w:val="0"/>
                <w:numId w:val="19"/>
              </w:numPr>
              <w:tabs>
                <w:tab w:val="left" w:pos="900"/>
              </w:tabs>
              <w:ind w:left="743" w:hanging="567"/>
              <w:jc w:val="both"/>
              <w:rPr>
                <w:rFonts w:asciiTheme="minorHAnsi" w:eastAsia="SimSun" w:hAnsiTheme="minorHAnsi" w:cstheme="minorHAnsi"/>
                <w:lang w:val="en-US"/>
              </w:rPr>
            </w:pPr>
            <w:r w:rsidRPr="006258E0">
              <w:rPr>
                <w:rFonts w:asciiTheme="minorHAnsi" w:hAnsiTheme="minorHAnsi" w:cstheme="minorHAnsi"/>
                <w:lang w:val="en-US"/>
              </w:rPr>
              <w:lastRenderedPageBreak/>
              <w:t xml:space="preserve">The translation services shall be delivered on the date of the actual provision by the Contractor of the deliverable (the translated document) to the Customer by e-mail, in printout or on digital media. The letter sent by the Contractor to the Customer’s </w:t>
            </w:r>
            <w:r w:rsidRPr="006258E0">
              <w:rPr>
                <w:rFonts w:asciiTheme="minorHAnsi" w:hAnsiTheme="minorHAnsi" w:cstheme="minorHAnsi"/>
                <w:lang w:val="en-US"/>
              </w:rPr>
              <w:lastRenderedPageBreak/>
              <w:t>e-mail with the attached translation shall be the confirmation of the provision of deliverable by the Contractor. The Customer shall independently accept the letter by e-mail and save the attached document.</w:t>
            </w:r>
          </w:p>
        </w:tc>
      </w:tr>
      <w:tr w:rsidR="00522591" w:rsidRPr="005015E8" w14:paraId="3868A15E" w14:textId="77777777" w:rsidTr="00717C61">
        <w:tc>
          <w:tcPr>
            <w:tcW w:w="5240" w:type="dxa"/>
          </w:tcPr>
          <w:p w14:paraId="09CA1A31" w14:textId="77777777" w:rsidR="00522591" w:rsidRPr="006258E0" w:rsidRDefault="00522591" w:rsidP="00522591">
            <w:pPr>
              <w:numPr>
                <w:ilvl w:val="1"/>
                <w:numId w:val="3"/>
              </w:numPr>
              <w:tabs>
                <w:tab w:val="clear" w:pos="360"/>
                <w:tab w:val="left" w:pos="900"/>
              </w:tabs>
              <w:ind w:left="900" w:hanging="720"/>
              <w:jc w:val="both"/>
              <w:rPr>
                <w:rFonts w:asciiTheme="minorHAnsi" w:hAnsiTheme="minorHAnsi" w:cstheme="minorHAnsi"/>
              </w:rPr>
            </w:pPr>
            <w:r w:rsidRPr="006258E0">
              <w:rPr>
                <w:rFonts w:asciiTheme="minorHAnsi" w:eastAsia="SimSun" w:hAnsiTheme="minorHAnsi" w:cstheme="minorHAnsi"/>
              </w:rPr>
              <w:lastRenderedPageBreak/>
              <w:t>Моментом сдачи оказанных услуг по устному языковому переводу считается дата подписания Сторонами Акта об оказании услуг.</w:t>
            </w:r>
          </w:p>
        </w:tc>
        <w:tc>
          <w:tcPr>
            <w:tcW w:w="5240" w:type="dxa"/>
          </w:tcPr>
          <w:p w14:paraId="295B8E23" w14:textId="77777777" w:rsidR="00522591" w:rsidRPr="006258E0" w:rsidRDefault="00522591" w:rsidP="00542160">
            <w:pPr>
              <w:pStyle w:val="ListParagraph"/>
              <w:numPr>
                <w:ilvl w:val="0"/>
                <w:numId w:val="19"/>
              </w:numPr>
              <w:tabs>
                <w:tab w:val="left" w:pos="900"/>
              </w:tabs>
              <w:ind w:left="743" w:hanging="567"/>
              <w:jc w:val="both"/>
              <w:rPr>
                <w:rFonts w:asciiTheme="minorHAnsi" w:eastAsia="SimSun" w:hAnsiTheme="minorHAnsi" w:cstheme="minorHAnsi"/>
                <w:lang w:val="en-US"/>
              </w:rPr>
            </w:pPr>
            <w:r w:rsidRPr="006258E0">
              <w:rPr>
                <w:rFonts w:asciiTheme="minorHAnsi" w:hAnsiTheme="minorHAnsi" w:cstheme="minorHAnsi"/>
                <w:lang w:val="en-US"/>
              </w:rPr>
              <w:t>The interpreting services shall be deemed delivered on the date of the Services Certificate execution by the Parties.</w:t>
            </w:r>
          </w:p>
        </w:tc>
      </w:tr>
      <w:tr w:rsidR="00522591" w:rsidRPr="005015E8" w14:paraId="7B2A70AF" w14:textId="77777777" w:rsidTr="00717C61">
        <w:tc>
          <w:tcPr>
            <w:tcW w:w="5240" w:type="dxa"/>
          </w:tcPr>
          <w:p w14:paraId="21036605" w14:textId="77777777" w:rsidR="00522591" w:rsidRPr="006258E0" w:rsidRDefault="00522591" w:rsidP="00522591">
            <w:pPr>
              <w:numPr>
                <w:ilvl w:val="1"/>
                <w:numId w:val="3"/>
              </w:numPr>
              <w:tabs>
                <w:tab w:val="clear" w:pos="360"/>
                <w:tab w:val="left" w:pos="900"/>
              </w:tabs>
              <w:ind w:left="900" w:hanging="720"/>
              <w:jc w:val="both"/>
              <w:rPr>
                <w:rFonts w:asciiTheme="minorHAnsi" w:hAnsiTheme="minorHAnsi" w:cstheme="minorHAnsi"/>
              </w:rPr>
            </w:pPr>
            <w:r w:rsidRPr="006258E0">
              <w:rPr>
                <w:rFonts w:asciiTheme="minorHAnsi" w:hAnsiTheme="minorHAnsi" w:cstheme="minorHAnsi"/>
                <w:spacing w:val="-5"/>
              </w:rPr>
              <w:t>Временем начала отсчета продолжительности работы устного переводчика по заданию Заказчика считается не фактическое время начала мероприятия, а время, назначенное Заказчиком для прибытия переводчика.</w:t>
            </w:r>
          </w:p>
        </w:tc>
        <w:tc>
          <w:tcPr>
            <w:tcW w:w="5240" w:type="dxa"/>
          </w:tcPr>
          <w:p w14:paraId="1A6DA39D" w14:textId="77777777" w:rsidR="00522591" w:rsidRPr="006258E0" w:rsidRDefault="00522591" w:rsidP="00542160">
            <w:pPr>
              <w:pStyle w:val="ListParagraph"/>
              <w:numPr>
                <w:ilvl w:val="0"/>
                <w:numId w:val="19"/>
              </w:numPr>
              <w:tabs>
                <w:tab w:val="left" w:pos="900"/>
              </w:tabs>
              <w:ind w:left="743" w:hanging="567"/>
              <w:jc w:val="both"/>
              <w:rPr>
                <w:rFonts w:asciiTheme="minorHAnsi" w:hAnsiTheme="minorHAnsi" w:cstheme="minorHAnsi"/>
                <w:spacing w:val="-5"/>
                <w:lang w:val="en-US"/>
              </w:rPr>
            </w:pPr>
            <w:r w:rsidRPr="006258E0">
              <w:rPr>
                <w:rFonts w:asciiTheme="minorHAnsi" w:hAnsiTheme="minorHAnsi" w:cstheme="minorHAnsi"/>
                <w:spacing w:val="-5"/>
                <w:lang w:val="en-US"/>
              </w:rPr>
              <w:t xml:space="preserve">The interpreter’s work on the Customer’s instructions </w:t>
            </w:r>
            <w:r w:rsidRPr="006258E0">
              <w:rPr>
                <w:rFonts w:asciiTheme="minorHAnsi" w:hAnsiTheme="minorHAnsi" w:cstheme="minorHAnsi"/>
                <w:lang w:val="en-US"/>
              </w:rPr>
              <w:t>shall</w:t>
            </w:r>
            <w:r w:rsidRPr="006258E0">
              <w:rPr>
                <w:rFonts w:asciiTheme="minorHAnsi" w:hAnsiTheme="minorHAnsi" w:cstheme="minorHAnsi"/>
                <w:spacing w:val="-5"/>
                <w:lang w:val="en-US"/>
              </w:rPr>
              <w:t xml:space="preserve"> be counted from the specified time for the interpreter arrival, rather than the time of the event start.</w:t>
            </w:r>
          </w:p>
        </w:tc>
      </w:tr>
      <w:tr w:rsidR="00522591" w:rsidRPr="005015E8" w14:paraId="756438CC" w14:textId="77777777" w:rsidTr="00717C61">
        <w:tc>
          <w:tcPr>
            <w:tcW w:w="5240" w:type="dxa"/>
          </w:tcPr>
          <w:p w14:paraId="2631E1B0" w14:textId="77777777" w:rsidR="00522591" w:rsidRPr="006258E0" w:rsidRDefault="00522591" w:rsidP="00522591">
            <w:pPr>
              <w:numPr>
                <w:ilvl w:val="1"/>
                <w:numId w:val="3"/>
              </w:numPr>
              <w:tabs>
                <w:tab w:val="clear" w:pos="360"/>
                <w:tab w:val="left" w:pos="900"/>
              </w:tabs>
              <w:ind w:left="900" w:hanging="720"/>
              <w:jc w:val="both"/>
              <w:rPr>
                <w:rFonts w:asciiTheme="minorHAnsi" w:hAnsiTheme="minorHAnsi" w:cstheme="minorHAnsi"/>
              </w:rPr>
            </w:pPr>
            <w:r w:rsidRPr="006258E0">
              <w:rPr>
                <w:rFonts w:asciiTheme="minorHAnsi" w:eastAsia="SimSun" w:hAnsiTheme="minorHAnsi" w:cstheme="minorHAnsi"/>
              </w:rPr>
              <w:t>Не позднее 5 (пяти) рабочих дней с момента завершения оказания услуг в рамках Заказа Исполнитель обязан направить курьером или по почте Заказчику подписанный со своей стороны Акт об оказании услуг в двух экземплярах и счет на оплату услуг.</w:t>
            </w:r>
          </w:p>
        </w:tc>
        <w:tc>
          <w:tcPr>
            <w:tcW w:w="5240" w:type="dxa"/>
          </w:tcPr>
          <w:p w14:paraId="62ABD701" w14:textId="77777777" w:rsidR="00522591" w:rsidRPr="006258E0" w:rsidRDefault="00522591" w:rsidP="00542160">
            <w:pPr>
              <w:pStyle w:val="ListParagraph"/>
              <w:numPr>
                <w:ilvl w:val="0"/>
                <w:numId w:val="19"/>
              </w:numPr>
              <w:tabs>
                <w:tab w:val="left" w:pos="900"/>
              </w:tabs>
              <w:ind w:left="743" w:hanging="567"/>
              <w:jc w:val="both"/>
              <w:rPr>
                <w:rFonts w:asciiTheme="minorHAnsi" w:eastAsia="SimSun" w:hAnsiTheme="minorHAnsi" w:cstheme="minorHAnsi"/>
                <w:lang w:val="en-US"/>
              </w:rPr>
            </w:pPr>
            <w:r w:rsidRPr="006258E0">
              <w:rPr>
                <w:rFonts w:asciiTheme="minorHAnsi" w:hAnsiTheme="minorHAnsi" w:cstheme="minorHAnsi"/>
                <w:lang w:val="en-US"/>
              </w:rPr>
              <w:t>Not later than five (5) business days from the date of the provision of services completion subject to the terms and condition of the Purchase Order, the Contractor shall send Services Certificates in two copies and invoice for services by courier or by mail.</w:t>
            </w:r>
          </w:p>
        </w:tc>
      </w:tr>
      <w:tr w:rsidR="00522591" w:rsidRPr="005015E8" w14:paraId="49010394" w14:textId="77777777" w:rsidTr="00717C61">
        <w:tc>
          <w:tcPr>
            <w:tcW w:w="5240" w:type="dxa"/>
          </w:tcPr>
          <w:p w14:paraId="3CC2D41F" w14:textId="77777777" w:rsidR="00522591" w:rsidRPr="001C2EFF" w:rsidRDefault="00522591" w:rsidP="00522591">
            <w:pPr>
              <w:numPr>
                <w:ilvl w:val="1"/>
                <w:numId w:val="3"/>
              </w:numPr>
              <w:tabs>
                <w:tab w:val="clear" w:pos="360"/>
                <w:tab w:val="left" w:pos="900"/>
              </w:tabs>
              <w:ind w:left="900" w:hanging="720"/>
              <w:jc w:val="both"/>
              <w:rPr>
                <w:rFonts w:asciiTheme="minorHAnsi" w:hAnsiTheme="minorHAnsi" w:cstheme="minorHAnsi"/>
              </w:rPr>
            </w:pPr>
            <w:r w:rsidRPr="006258E0">
              <w:rPr>
                <w:rFonts w:asciiTheme="minorHAnsi" w:eastAsia="SimSun" w:hAnsiTheme="minorHAnsi" w:cstheme="minorHAnsi"/>
              </w:rPr>
              <w:t xml:space="preserve">Заказчик должен направить в адрес Исполнителя один экземпляр подписанного со своей стороны Акта </w:t>
            </w:r>
            <w:r w:rsidRPr="006258E0">
              <w:rPr>
                <w:rFonts w:asciiTheme="minorHAnsi" w:hAnsiTheme="minorHAnsi" w:cstheme="minorHAnsi"/>
              </w:rPr>
              <w:t xml:space="preserve">об оказании </w:t>
            </w:r>
            <w:r w:rsidRPr="006258E0">
              <w:rPr>
                <w:rFonts w:asciiTheme="minorHAnsi" w:eastAsia="SimSun" w:hAnsiTheme="minorHAnsi" w:cstheme="minorHAnsi"/>
              </w:rPr>
              <w:t xml:space="preserve">услуг либо представить в письменном виде не позднее 14 (четырнадцати) рабочих дней с момента получения Акта от Исполнителя мотивированный отказ от приемки услуг с указанием порядка и срока устранения всех недостатков. Если подписание Акта Заказчиком без мотивированного отказа в приемке услуг не происходит в течение указанного срока, услуги считаются принятыми Заказчиком и подлежат оплате. </w:t>
            </w:r>
          </w:p>
          <w:p w14:paraId="20E3D87B" w14:textId="3FC3272E" w:rsidR="001C2EFF" w:rsidRPr="006258E0" w:rsidRDefault="001C2EFF" w:rsidP="001C2EFF">
            <w:pPr>
              <w:tabs>
                <w:tab w:val="left" w:pos="900"/>
              </w:tabs>
              <w:jc w:val="both"/>
              <w:rPr>
                <w:rFonts w:asciiTheme="minorHAnsi" w:hAnsiTheme="minorHAnsi" w:cstheme="minorHAnsi"/>
              </w:rPr>
            </w:pPr>
          </w:p>
        </w:tc>
        <w:tc>
          <w:tcPr>
            <w:tcW w:w="5240" w:type="dxa"/>
          </w:tcPr>
          <w:p w14:paraId="5FF4AF96" w14:textId="515D402A" w:rsidR="00522591" w:rsidRPr="006258E0" w:rsidRDefault="00522591" w:rsidP="00542160">
            <w:pPr>
              <w:pStyle w:val="ListParagraph"/>
              <w:numPr>
                <w:ilvl w:val="0"/>
                <w:numId w:val="19"/>
              </w:numPr>
              <w:tabs>
                <w:tab w:val="left" w:pos="900"/>
              </w:tabs>
              <w:ind w:left="743" w:hanging="567"/>
              <w:jc w:val="both"/>
              <w:rPr>
                <w:rFonts w:asciiTheme="minorHAnsi" w:eastAsia="SimSun" w:hAnsiTheme="minorHAnsi" w:cstheme="minorHAnsi"/>
                <w:lang w:val="en-US"/>
              </w:rPr>
            </w:pPr>
            <w:r w:rsidRPr="006258E0">
              <w:rPr>
                <w:rFonts w:asciiTheme="minorHAnsi" w:hAnsiTheme="minorHAnsi" w:cstheme="minorHAnsi"/>
                <w:lang w:val="en-US"/>
              </w:rPr>
              <w:t>The Customer shall return one signed copy of the Service Certificate to the Contractor’s address,</w:t>
            </w:r>
            <w:r w:rsidR="001C2EFF" w:rsidRPr="001C2EFF">
              <w:rPr>
                <w:rFonts w:asciiTheme="minorHAnsi" w:hAnsiTheme="minorHAnsi" w:cstheme="minorHAnsi"/>
                <w:lang w:val="en-US"/>
              </w:rPr>
              <w:t xml:space="preserve"> </w:t>
            </w:r>
            <w:r w:rsidRPr="006258E0">
              <w:rPr>
                <w:rFonts w:asciiTheme="minorHAnsi" w:hAnsiTheme="minorHAnsi" w:cstheme="minorHAnsi"/>
                <w:lang w:val="en-US"/>
              </w:rPr>
              <w:t xml:space="preserve">or provide written motivate refusal to accept the services specifying the terms and conditions for remedial actions no later than fourteen (14) business days from the receipt Services Certificate. Should the Customer fail to sign the Services Certificate or provide motivated refusal to the same within the term specified, the services shall be deemed accepted by the Customer and be subject to payment. </w:t>
            </w:r>
          </w:p>
        </w:tc>
      </w:tr>
      <w:tr w:rsidR="00522591" w:rsidRPr="006258E0" w14:paraId="7A5D44B3" w14:textId="77777777" w:rsidTr="00717C61">
        <w:tc>
          <w:tcPr>
            <w:tcW w:w="5240" w:type="dxa"/>
          </w:tcPr>
          <w:p w14:paraId="46F328CB" w14:textId="77777777" w:rsidR="00522591" w:rsidRPr="006258E0" w:rsidRDefault="00522591" w:rsidP="00522591">
            <w:pPr>
              <w:numPr>
                <w:ilvl w:val="0"/>
                <w:numId w:val="3"/>
              </w:numPr>
              <w:jc w:val="both"/>
              <w:rPr>
                <w:rFonts w:asciiTheme="minorHAnsi" w:eastAsia="SimSun" w:hAnsiTheme="minorHAnsi" w:cstheme="minorHAnsi"/>
                <w:b/>
                <w:bCs/>
              </w:rPr>
            </w:pPr>
            <w:r w:rsidRPr="006258E0">
              <w:rPr>
                <w:rFonts w:asciiTheme="minorHAnsi" w:eastAsia="SimSun" w:hAnsiTheme="minorHAnsi" w:cstheme="minorHAnsi"/>
                <w:b/>
                <w:bCs/>
              </w:rPr>
              <w:t>ПРЕТЕНЗИИ ПО КАЧЕСТВУ ПИСЬМЕННОГО ПЕРЕВОДА</w:t>
            </w:r>
          </w:p>
        </w:tc>
        <w:tc>
          <w:tcPr>
            <w:tcW w:w="5240" w:type="dxa"/>
          </w:tcPr>
          <w:p w14:paraId="7970E064" w14:textId="77777777" w:rsidR="00522591" w:rsidRPr="006258E0" w:rsidRDefault="00522591" w:rsidP="00542160">
            <w:pPr>
              <w:pStyle w:val="Heading2"/>
              <w:numPr>
                <w:ilvl w:val="0"/>
                <w:numId w:val="8"/>
              </w:numPr>
              <w:spacing w:before="0" w:after="0"/>
              <w:jc w:val="both"/>
              <w:outlineLvl w:val="1"/>
              <w:rPr>
                <w:rFonts w:asciiTheme="minorHAnsi" w:eastAsia="SimSun" w:hAnsiTheme="minorHAnsi" w:cstheme="minorHAnsi"/>
                <w:bCs w:val="0"/>
                <w:i w:val="0"/>
                <w:sz w:val="20"/>
                <w:szCs w:val="20"/>
              </w:rPr>
            </w:pPr>
            <w:r w:rsidRPr="006258E0">
              <w:rPr>
                <w:rFonts w:asciiTheme="minorHAnsi" w:hAnsiTheme="minorHAnsi" w:cstheme="minorHAnsi"/>
                <w:i w:val="0"/>
                <w:sz w:val="20"/>
                <w:szCs w:val="20"/>
              </w:rPr>
              <w:t>CLAIMS TO TRANSLATION QUALITY</w:t>
            </w:r>
          </w:p>
        </w:tc>
      </w:tr>
      <w:tr w:rsidR="00522591" w:rsidRPr="005015E8" w14:paraId="23DFF38A" w14:textId="77777777" w:rsidTr="00717C61">
        <w:tc>
          <w:tcPr>
            <w:tcW w:w="5240" w:type="dxa"/>
          </w:tcPr>
          <w:p w14:paraId="67218847" w14:textId="77777777" w:rsidR="00522591" w:rsidRPr="001C2EFF" w:rsidRDefault="00522591" w:rsidP="00522591">
            <w:pPr>
              <w:tabs>
                <w:tab w:val="left" w:pos="900"/>
              </w:tabs>
              <w:jc w:val="both"/>
              <w:rPr>
                <w:rFonts w:asciiTheme="minorHAnsi" w:eastAsia="SimSun" w:hAnsiTheme="minorHAnsi" w:cstheme="minorHAnsi"/>
                <w:b/>
                <w:bCs/>
              </w:rPr>
            </w:pPr>
            <w:r w:rsidRPr="001C2EFF">
              <w:rPr>
                <w:rFonts w:asciiTheme="minorHAnsi" w:eastAsia="SimSun" w:hAnsiTheme="minorHAnsi" w:cstheme="minorHAnsi"/>
                <w:b/>
                <w:bCs/>
              </w:rPr>
              <w:t>Принимаются следующие претензии по качеству оказанных услуг письменного языкового перевода:</w:t>
            </w:r>
          </w:p>
        </w:tc>
        <w:tc>
          <w:tcPr>
            <w:tcW w:w="5240" w:type="dxa"/>
          </w:tcPr>
          <w:p w14:paraId="0C75F260" w14:textId="77777777" w:rsidR="00522591" w:rsidRPr="001C2EFF" w:rsidRDefault="00522591" w:rsidP="00522591">
            <w:pPr>
              <w:tabs>
                <w:tab w:val="left" w:pos="900"/>
              </w:tabs>
              <w:jc w:val="both"/>
              <w:rPr>
                <w:rFonts w:asciiTheme="minorHAnsi" w:eastAsia="SimSun" w:hAnsiTheme="minorHAnsi" w:cstheme="minorHAnsi"/>
                <w:b/>
                <w:bCs/>
                <w:lang w:val="en-US"/>
              </w:rPr>
            </w:pPr>
            <w:r w:rsidRPr="001C2EFF">
              <w:rPr>
                <w:rFonts w:asciiTheme="minorHAnsi" w:hAnsiTheme="minorHAnsi" w:cstheme="minorHAnsi"/>
                <w:b/>
                <w:bCs/>
                <w:lang w:val="en-US"/>
              </w:rPr>
              <w:t>The following translation quality claims are accepted:</w:t>
            </w:r>
          </w:p>
        </w:tc>
      </w:tr>
      <w:tr w:rsidR="00522591" w:rsidRPr="005015E8" w14:paraId="5807FAAF" w14:textId="77777777" w:rsidTr="00717C61">
        <w:tc>
          <w:tcPr>
            <w:tcW w:w="5240" w:type="dxa"/>
          </w:tcPr>
          <w:p w14:paraId="618EC47B" w14:textId="77777777" w:rsidR="00522591" w:rsidRPr="006258E0" w:rsidRDefault="00522591" w:rsidP="00522591">
            <w:pPr>
              <w:numPr>
                <w:ilvl w:val="2"/>
                <w:numId w:val="3"/>
              </w:numPr>
              <w:tabs>
                <w:tab w:val="clear" w:pos="720"/>
                <w:tab w:val="left" w:pos="851"/>
              </w:tabs>
              <w:ind w:left="851" w:hanging="709"/>
              <w:jc w:val="both"/>
              <w:rPr>
                <w:rFonts w:asciiTheme="minorHAnsi" w:hAnsiTheme="minorHAnsi" w:cstheme="minorHAnsi"/>
              </w:rPr>
            </w:pPr>
            <w:r w:rsidRPr="006258E0">
              <w:rPr>
                <w:rFonts w:asciiTheme="minorHAnsi" w:hAnsiTheme="minorHAnsi" w:cstheme="minorHAnsi"/>
              </w:rPr>
              <w:t>Несоответствие качества оказанных услуг (переведенного текста) требованиям Заказчика к переводу, если таковые имели место, письменно выраженным до начала работ;</w:t>
            </w:r>
          </w:p>
        </w:tc>
        <w:tc>
          <w:tcPr>
            <w:tcW w:w="5240" w:type="dxa"/>
          </w:tcPr>
          <w:p w14:paraId="3D148A3C" w14:textId="77777777" w:rsidR="00522591" w:rsidRPr="006258E0" w:rsidRDefault="00522591" w:rsidP="00542160">
            <w:pPr>
              <w:pStyle w:val="ListParagraph"/>
              <w:numPr>
                <w:ilvl w:val="0"/>
                <w:numId w:val="20"/>
              </w:numPr>
              <w:tabs>
                <w:tab w:val="left" w:pos="851"/>
              </w:tabs>
              <w:ind w:left="743" w:hanging="426"/>
              <w:jc w:val="both"/>
              <w:rPr>
                <w:rFonts w:asciiTheme="minorHAnsi" w:hAnsiTheme="minorHAnsi" w:cstheme="minorHAnsi"/>
                <w:lang w:val="en-US"/>
              </w:rPr>
            </w:pPr>
            <w:r w:rsidRPr="006258E0">
              <w:rPr>
                <w:rFonts w:asciiTheme="minorHAnsi" w:hAnsiTheme="minorHAnsi" w:cstheme="minorHAnsi"/>
                <w:lang w:val="en-US"/>
              </w:rPr>
              <w:t>The inconsistency of the quality of the deliverable (the translated text) with the Customer’s requirements to translation (if any) provided in writing prior to the commencement of work;</w:t>
            </w:r>
          </w:p>
        </w:tc>
      </w:tr>
      <w:tr w:rsidR="00522591" w:rsidRPr="005015E8" w14:paraId="5CE1D69F" w14:textId="77777777" w:rsidTr="00717C61">
        <w:tc>
          <w:tcPr>
            <w:tcW w:w="5240" w:type="dxa"/>
          </w:tcPr>
          <w:p w14:paraId="4528F213" w14:textId="77777777" w:rsidR="00522591" w:rsidRPr="006258E0" w:rsidRDefault="00522591" w:rsidP="00522591">
            <w:pPr>
              <w:numPr>
                <w:ilvl w:val="2"/>
                <w:numId w:val="3"/>
              </w:numPr>
              <w:tabs>
                <w:tab w:val="clear" w:pos="720"/>
                <w:tab w:val="left" w:pos="851"/>
              </w:tabs>
              <w:ind w:left="851" w:hanging="709"/>
              <w:jc w:val="both"/>
              <w:rPr>
                <w:rFonts w:asciiTheme="minorHAnsi" w:hAnsiTheme="minorHAnsi" w:cstheme="minorHAnsi"/>
              </w:rPr>
            </w:pPr>
            <w:r w:rsidRPr="006258E0">
              <w:rPr>
                <w:rFonts w:asciiTheme="minorHAnsi" w:hAnsiTheme="minorHAnsi" w:cstheme="minorHAnsi"/>
              </w:rPr>
              <w:t xml:space="preserve">Несоответствие результата оказанных услуг (переведенного текста) терминологическим нормам, отраженным в общедоступных словарях или Глоссарии, согласованном Сторонами. </w:t>
            </w:r>
          </w:p>
        </w:tc>
        <w:tc>
          <w:tcPr>
            <w:tcW w:w="5240" w:type="dxa"/>
          </w:tcPr>
          <w:p w14:paraId="4EDBAF53" w14:textId="77777777" w:rsidR="00522591" w:rsidRPr="006258E0" w:rsidRDefault="00522591" w:rsidP="00542160">
            <w:pPr>
              <w:pStyle w:val="ListParagraph"/>
              <w:numPr>
                <w:ilvl w:val="0"/>
                <w:numId w:val="20"/>
              </w:numPr>
              <w:tabs>
                <w:tab w:val="left" w:pos="851"/>
              </w:tabs>
              <w:ind w:left="743" w:hanging="426"/>
              <w:jc w:val="both"/>
              <w:rPr>
                <w:rFonts w:asciiTheme="minorHAnsi" w:hAnsiTheme="minorHAnsi" w:cstheme="minorHAnsi"/>
                <w:lang w:val="en-US"/>
              </w:rPr>
            </w:pPr>
            <w:r w:rsidRPr="006258E0">
              <w:rPr>
                <w:rFonts w:asciiTheme="minorHAnsi" w:hAnsiTheme="minorHAnsi" w:cstheme="minorHAnsi"/>
                <w:lang w:val="en-US"/>
              </w:rPr>
              <w:t xml:space="preserve">The non-conformance of the deliverable (the translated text) to the terminological norms reflected in publicly available dictionaries or the Glossary agreed by the Parties. </w:t>
            </w:r>
          </w:p>
        </w:tc>
      </w:tr>
      <w:tr w:rsidR="00522591" w:rsidRPr="005015E8" w14:paraId="10405B54" w14:textId="77777777" w:rsidTr="00717C61">
        <w:tc>
          <w:tcPr>
            <w:tcW w:w="5240" w:type="dxa"/>
          </w:tcPr>
          <w:p w14:paraId="5EF378F0" w14:textId="77777777" w:rsidR="00522591" w:rsidRPr="006258E0" w:rsidRDefault="00522591" w:rsidP="00522591">
            <w:pPr>
              <w:numPr>
                <w:ilvl w:val="2"/>
                <w:numId w:val="3"/>
              </w:numPr>
              <w:tabs>
                <w:tab w:val="clear" w:pos="720"/>
                <w:tab w:val="left" w:pos="851"/>
              </w:tabs>
              <w:ind w:left="851" w:hanging="709"/>
              <w:jc w:val="both"/>
              <w:rPr>
                <w:rFonts w:asciiTheme="minorHAnsi" w:hAnsiTheme="minorHAnsi" w:cstheme="minorHAnsi"/>
              </w:rPr>
            </w:pPr>
            <w:r w:rsidRPr="006258E0">
              <w:rPr>
                <w:rFonts w:asciiTheme="minorHAnsi" w:hAnsiTheme="minorHAnsi" w:cstheme="minorHAnsi"/>
              </w:rPr>
              <w:t>Исполнителем</w:t>
            </w:r>
            <w:r w:rsidRPr="006258E0">
              <w:rPr>
                <w:rFonts w:asciiTheme="minorHAnsi" w:eastAsia="SimSun" w:hAnsiTheme="minorHAnsi" w:cstheme="minorHAnsi"/>
                <w:snapToGrid w:val="0"/>
              </w:rPr>
              <w:t xml:space="preserve"> не принимаются рекламации и замечания по переведенному материалу в случа</w:t>
            </w:r>
            <w:r w:rsidRPr="006258E0">
              <w:rPr>
                <w:rFonts w:asciiTheme="minorHAnsi" w:hAnsiTheme="minorHAnsi" w:cstheme="minorHAnsi"/>
              </w:rPr>
              <w:t>е, если замечания и рекламации направлены позднее 14 (четырнадцати) рабочих дней после даты сдачи оказанных услуг;</w:t>
            </w:r>
          </w:p>
        </w:tc>
        <w:tc>
          <w:tcPr>
            <w:tcW w:w="5240" w:type="dxa"/>
          </w:tcPr>
          <w:p w14:paraId="3D736D99" w14:textId="77777777" w:rsidR="00522591" w:rsidRPr="006258E0" w:rsidRDefault="00522591" w:rsidP="00542160">
            <w:pPr>
              <w:pStyle w:val="ListParagraph"/>
              <w:numPr>
                <w:ilvl w:val="0"/>
                <w:numId w:val="20"/>
              </w:numPr>
              <w:tabs>
                <w:tab w:val="left" w:pos="851"/>
              </w:tabs>
              <w:ind w:left="743" w:hanging="426"/>
              <w:jc w:val="both"/>
              <w:rPr>
                <w:rFonts w:asciiTheme="minorHAnsi" w:hAnsiTheme="minorHAnsi" w:cstheme="minorHAnsi"/>
                <w:lang w:val="en-US"/>
              </w:rPr>
            </w:pPr>
            <w:r w:rsidRPr="006258E0">
              <w:rPr>
                <w:rFonts w:asciiTheme="minorHAnsi" w:hAnsiTheme="minorHAnsi" w:cstheme="minorHAnsi"/>
                <w:lang w:val="en-US"/>
              </w:rPr>
              <w:t>The Contractor shall not accept claims and comments on the translated material in case the comments and complaints are sent later than fourteen (14) business days from the date of deliverable provision;</w:t>
            </w:r>
          </w:p>
        </w:tc>
      </w:tr>
      <w:tr w:rsidR="00522591" w:rsidRPr="005015E8" w14:paraId="1B822FED" w14:textId="77777777" w:rsidTr="00717C61">
        <w:tc>
          <w:tcPr>
            <w:tcW w:w="5240" w:type="dxa"/>
          </w:tcPr>
          <w:p w14:paraId="42144C1A" w14:textId="77777777" w:rsidR="00522591" w:rsidRPr="00B81F32" w:rsidRDefault="00522591" w:rsidP="00522591">
            <w:pPr>
              <w:pStyle w:val="a1"/>
              <w:numPr>
                <w:ilvl w:val="2"/>
                <w:numId w:val="3"/>
              </w:numPr>
              <w:tabs>
                <w:tab w:val="clear" w:pos="720"/>
                <w:tab w:val="num" w:pos="900"/>
              </w:tabs>
              <w:autoSpaceDE w:val="0"/>
              <w:autoSpaceDN w:val="0"/>
              <w:ind w:left="900"/>
              <w:jc w:val="both"/>
              <w:rPr>
                <w:rFonts w:asciiTheme="minorHAnsi" w:hAnsiTheme="minorHAnsi" w:cstheme="minorHAnsi"/>
                <w:snapToGrid w:val="0"/>
              </w:rPr>
            </w:pPr>
            <w:r w:rsidRPr="00B81F32">
              <w:rPr>
                <w:rFonts w:asciiTheme="minorHAnsi" w:hAnsiTheme="minorHAnsi" w:cstheme="minorHAnsi"/>
                <w:snapToGrid w:val="0"/>
              </w:rPr>
              <w:t xml:space="preserve">В случае обоснованных претензий Заказчика, Исполнитель обязуется за свой счет устранить замечания Заказчика по переведенному </w:t>
            </w:r>
            <w:r w:rsidRPr="00B81F32">
              <w:rPr>
                <w:rFonts w:asciiTheme="minorHAnsi" w:hAnsiTheme="minorHAnsi" w:cstheme="minorHAnsi"/>
                <w:snapToGrid w:val="0"/>
              </w:rPr>
              <w:lastRenderedPageBreak/>
              <w:t>материалу в срок, согласованный с Заказчиком.</w:t>
            </w:r>
          </w:p>
          <w:p w14:paraId="0FFC69B4" w14:textId="01735F1B" w:rsidR="001C2EFF" w:rsidRPr="00B81F32" w:rsidRDefault="001C2EFF" w:rsidP="001C2EFF">
            <w:pPr>
              <w:pStyle w:val="a1"/>
              <w:autoSpaceDE w:val="0"/>
              <w:autoSpaceDN w:val="0"/>
              <w:jc w:val="both"/>
              <w:rPr>
                <w:rFonts w:asciiTheme="minorHAnsi" w:hAnsiTheme="minorHAnsi" w:cstheme="minorHAnsi"/>
                <w:snapToGrid w:val="0"/>
              </w:rPr>
            </w:pPr>
          </w:p>
        </w:tc>
        <w:tc>
          <w:tcPr>
            <w:tcW w:w="5240" w:type="dxa"/>
          </w:tcPr>
          <w:p w14:paraId="616FDD1B" w14:textId="77777777" w:rsidR="00522591" w:rsidRPr="00B81F32" w:rsidRDefault="00522591" w:rsidP="00542160">
            <w:pPr>
              <w:pStyle w:val="ListParagraph"/>
              <w:numPr>
                <w:ilvl w:val="0"/>
                <w:numId w:val="20"/>
              </w:numPr>
              <w:tabs>
                <w:tab w:val="left" w:pos="851"/>
              </w:tabs>
              <w:ind w:left="743" w:hanging="426"/>
              <w:jc w:val="both"/>
              <w:rPr>
                <w:rFonts w:asciiTheme="minorHAnsi" w:hAnsiTheme="minorHAnsi" w:cstheme="minorHAnsi"/>
                <w:snapToGrid w:val="0"/>
                <w:lang w:val="en-US"/>
              </w:rPr>
            </w:pPr>
            <w:r w:rsidRPr="00B81F32">
              <w:rPr>
                <w:rFonts w:asciiTheme="minorHAnsi" w:hAnsiTheme="minorHAnsi" w:cstheme="minorHAnsi"/>
                <w:lang w:val="en-US"/>
              </w:rPr>
              <w:lastRenderedPageBreak/>
              <w:t xml:space="preserve">In the event of justified claims, the Contractor shall at its own expense to provide remedial of the deliverable subject to the terms and conditions </w:t>
            </w:r>
            <w:r w:rsidRPr="00B81F32">
              <w:rPr>
                <w:rFonts w:asciiTheme="minorHAnsi" w:hAnsiTheme="minorHAnsi" w:cstheme="minorHAnsi"/>
                <w:lang w:val="en-US"/>
              </w:rPr>
              <w:lastRenderedPageBreak/>
              <w:t>agreed with the Customer.</w:t>
            </w:r>
          </w:p>
        </w:tc>
      </w:tr>
      <w:tr w:rsidR="00522591" w:rsidRPr="006258E0" w14:paraId="070D2871" w14:textId="77777777" w:rsidTr="00717C61">
        <w:tc>
          <w:tcPr>
            <w:tcW w:w="5240" w:type="dxa"/>
          </w:tcPr>
          <w:p w14:paraId="6C7545C7" w14:textId="77777777" w:rsidR="00522591" w:rsidRPr="006258E0" w:rsidRDefault="00522591" w:rsidP="00522591">
            <w:pPr>
              <w:pStyle w:val="Heading2"/>
              <w:numPr>
                <w:ilvl w:val="0"/>
                <w:numId w:val="3"/>
              </w:numPr>
              <w:spacing w:before="0" w:after="0"/>
              <w:jc w:val="both"/>
              <w:outlineLvl w:val="1"/>
              <w:rPr>
                <w:rFonts w:asciiTheme="minorHAnsi" w:eastAsia="SimSun" w:hAnsiTheme="minorHAnsi" w:cstheme="minorHAnsi"/>
                <w:i w:val="0"/>
                <w:iCs w:val="0"/>
                <w:sz w:val="20"/>
                <w:szCs w:val="20"/>
              </w:rPr>
            </w:pPr>
            <w:r w:rsidRPr="006258E0">
              <w:rPr>
                <w:rFonts w:asciiTheme="minorHAnsi" w:eastAsia="SimSun" w:hAnsiTheme="minorHAnsi" w:cstheme="minorHAnsi"/>
                <w:i w:val="0"/>
                <w:iCs w:val="0"/>
                <w:sz w:val="20"/>
                <w:szCs w:val="20"/>
              </w:rPr>
              <w:lastRenderedPageBreak/>
              <w:t>ОСОБЫЕ УСЛОВИЯ</w:t>
            </w:r>
          </w:p>
        </w:tc>
        <w:tc>
          <w:tcPr>
            <w:tcW w:w="5240" w:type="dxa"/>
          </w:tcPr>
          <w:p w14:paraId="6A02C359" w14:textId="77777777" w:rsidR="00522591" w:rsidRPr="006258E0" w:rsidRDefault="00522591" w:rsidP="00542160">
            <w:pPr>
              <w:pStyle w:val="Heading2"/>
              <w:numPr>
                <w:ilvl w:val="0"/>
                <w:numId w:val="8"/>
              </w:numPr>
              <w:spacing w:before="0" w:after="0"/>
              <w:jc w:val="both"/>
              <w:outlineLvl w:val="1"/>
              <w:rPr>
                <w:rFonts w:asciiTheme="minorHAnsi" w:hAnsiTheme="minorHAnsi" w:cstheme="minorHAnsi"/>
                <w:i w:val="0"/>
                <w:sz w:val="20"/>
                <w:szCs w:val="20"/>
              </w:rPr>
            </w:pPr>
            <w:r w:rsidRPr="006258E0">
              <w:rPr>
                <w:rFonts w:asciiTheme="minorHAnsi" w:hAnsiTheme="minorHAnsi" w:cstheme="minorHAnsi"/>
                <w:i w:val="0"/>
                <w:sz w:val="20"/>
                <w:szCs w:val="20"/>
              </w:rPr>
              <w:t>SPECIAL CONDITIONS</w:t>
            </w:r>
          </w:p>
        </w:tc>
      </w:tr>
      <w:tr w:rsidR="00522591" w:rsidRPr="005015E8" w14:paraId="58A7D97D" w14:textId="77777777" w:rsidTr="00717C61">
        <w:tc>
          <w:tcPr>
            <w:tcW w:w="5240" w:type="dxa"/>
          </w:tcPr>
          <w:p w14:paraId="1ED53B3D" w14:textId="77777777" w:rsidR="00522591" w:rsidRPr="006258E0" w:rsidRDefault="00522591" w:rsidP="00522591">
            <w:pPr>
              <w:numPr>
                <w:ilvl w:val="1"/>
                <w:numId w:val="3"/>
              </w:numPr>
              <w:tabs>
                <w:tab w:val="clear" w:pos="360"/>
                <w:tab w:val="num" w:pos="900"/>
              </w:tabs>
              <w:ind w:left="900" w:hanging="720"/>
              <w:jc w:val="both"/>
              <w:rPr>
                <w:rFonts w:asciiTheme="minorHAnsi" w:hAnsiTheme="minorHAnsi" w:cstheme="minorHAnsi"/>
              </w:rPr>
            </w:pPr>
            <w:r w:rsidRPr="006258E0">
              <w:rPr>
                <w:rFonts w:asciiTheme="minorHAnsi" w:hAnsiTheme="minorHAnsi" w:cstheme="minorHAnsi"/>
              </w:rPr>
              <w:t>Исполнитель оставляет за собой право отказаться от оказания Услуги письменного языкового перевода в следующих случаях:</w:t>
            </w:r>
          </w:p>
        </w:tc>
        <w:tc>
          <w:tcPr>
            <w:tcW w:w="5240" w:type="dxa"/>
          </w:tcPr>
          <w:p w14:paraId="754E51DF" w14:textId="77777777" w:rsidR="00522591" w:rsidRPr="006258E0" w:rsidRDefault="00522591" w:rsidP="00542160">
            <w:pPr>
              <w:pStyle w:val="ListParagraph"/>
              <w:numPr>
                <w:ilvl w:val="0"/>
                <w:numId w:val="21"/>
              </w:numPr>
              <w:ind w:left="743" w:hanging="567"/>
              <w:jc w:val="both"/>
              <w:rPr>
                <w:rFonts w:asciiTheme="minorHAnsi" w:hAnsiTheme="minorHAnsi" w:cstheme="minorHAnsi"/>
                <w:lang w:val="en-US"/>
              </w:rPr>
            </w:pPr>
            <w:r w:rsidRPr="006258E0">
              <w:rPr>
                <w:rFonts w:asciiTheme="minorHAnsi" w:hAnsiTheme="minorHAnsi" w:cstheme="minorHAnsi"/>
                <w:lang w:val="en-US"/>
              </w:rPr>
              <w:t>The Contractor reserves the right to refuse to provide the Translation Service in the following cases:</w:t>
            </w:r>
          </w:p>
        </w:tc>
      </w:tr>
      <w:tr w:rsidR="00522591" w:rsidRPr="005015E8" w14:paraId="33C5C01F" w14:textId="77777777" w:rsidTr="00717C61">
        <w:tc>
          <w:tcPr>
            <w:tcW w:w="5240" w:type="dxa"/>
          </w:tcPr>
          <w:p w14:paraId="3A4F6574" w14:textId="77777777" w:rsidR="00522591" w:rsidRPr="006258E0" w:rsidRDefault="00522591" w:rsidP="00542160">
            <w:pPr>
              <w:numPr>
                <w:ilvl w:val="0"/>
                <w:numId w:val="4"/>
              </w:numPr>
              <w:tabs>
                <w:tab w:val="clear" w:pos="720"/>
                <w:tab w:val="num" w:pos="1260"/>
              </w:tabs>
              <w:autoSpaceDE/>
              <w:autoSpaceDN/>
              <w:ind w:left="1260" w:hanging="270"/>
              <w:rPr>
                <w:rFonts w:asciiTheme="minorHAnsi" w:hAnsiTheme="minorHAnsi" w:cstheme="minorHAnsi"/>
              </w:rPr>
            </w:pPr>
            <w:r w:rsidRPr="006258E0">
              <w:rPr>
                <w:rFonts w:asciiTheme="minorHAnsi" w:hAnsiTheme="minorHAnsi" w:cstheme="minorHAnsi"/>
              </w:rPr>
              <w:t>текст исходного материала нечитаем;</w:t>
            </w:r>
          </w:p>
        </w:tc>
        <w:tc>
          <w:tcPr>
            <w:tcW w:w="5240" w:type="dxa"/>
          </w:tcPr>
          <w:p w14:paraId="12F3F334" w14:textId="77777777" w:rsidR="00522591" w:rsidRPr="006258E0" w:rsidRDefault="00522591" w:rsidP="00542160">
            <w:pPr>
              <w:pStyle w:val="ListParagraph"/>
              <w:numPr>
                <w:ilvl w:val="0"/>
                <w:numId w:val="4"/>
              </w:numPr>
              <w:autoSpaceDE/>
              <w:autoSpaceDN/>
              <w:rPr>
                <w:rFonts w:asciiTheme="minorHAnsi" w:hAnsiTheme="minorHAnsi" w:cstheme="minorHAnsi"/>
                <w:lang w:val="en-US"/>
              </w:rPr>
            </w:pPr>
            <w:r w:rsidRPr="006258E0">
              <w:rPr>
                <w:rFonts w:asciiTheme="minorHAnsi" w:hAnsiTheme="minorHAnsi" w:cstheme="minorHAnsi"/>
                <w:lang w:val="en-US"/>
              </w:rPr>
              <w:t>the text of the source material is unreadable;</w:t>
            </w:r>
          </w:p>
        </w:tc>
      </w:tr>
      <w:tr w:rsidR="00522591" w:rsidRPr="005015E8" w14:paraId="08D7983F" w14:textId="77777777" w:rsidTr="00717C61">
        <w:tc>
          <w:tcPr>
            <w:tcW w:w="5240" w:type="dxa"/>
          </w:tcPr>
          <w:p w14:paraId="446841E0" w14:textId="77777777" w:rsidR="00522591" w:rsidRPr="006258E0" w:rsidRDefault="00522591" w:rsidP="00542160">
            <w:pPr>
              <w:numPr>
                <w:ilvl w:val="0"/>
                <w:numId w:val="4"/>
              </w:numPr>
              <w:tabs>
                <w:tab w:val="clear" w:pos="720"/>
                <w:tab w:val="num" w:pos="1260"/>
              </w:tabs>
              <w:autoSpaceDE/>
              <w:autoSpaceDN/>
              <w:ind w:left="1260" w:hanging="270"/>
              <w:rPr>
                <w:rFonts w:asciiTheme="minorHAnsi" w:hAnsiTheme="minorHAnsi" w:cstheme="minorHAnsi"/>
              </w:rPr>
            </w:pPr>
            <w:r w:rsidRPr="006258E0">
              <w:rPr>
                <w:rFonts w:asciiTheme="minorHAnsi" w:hAnsiTheme="minorHAnsi" w:cstheme="minorHAnsi"/>
              </w:rPr>
              <w:t>исходный текст материала написан от руки;</w:t>
            </w:r>
          </w:p>
        </w:tc>
        <w:tc>
          <w:tcPr>
            <w:tcW w:w="5240" w:type="dxa"/>
          </w:tcPr>
          <w:p w14:paraId="6EB3F554" w14:textId="77777777" w:rsidR="00522591" w:rsidRPr="006258E0" w:rsidRDefault="00522591" w:rsidP="00542160">
            <w:pPr>
              <w:pStyle w:val="ListParagraph"/>
              <w:numPr>
                <w:ilvl w:val="0"/>
                <w:numId w:val="4"/>
              </w:numPr>
              <w:autoSpaceDE/>
              <w:autoSpaceDN/>
              <w:rPr>
                <w:rFonts w:asciiTheme="minorHAnsi" w:hAnsiTheme="minorHAnsi" w:cstheme="minorHAnsi"/>
                <w:lang w:val="en-US"/>
              </w:rPr>
            </w:pPr>
            <w:r w:rsidRPr="006258E0">
              <w:rPr>
                <w:rFonts w:asciiTheme="minorHAnsi" w:hAnsiTheme="minorHAnsi" w:cstheme="minorHAnsi"/>
                <w:lang w:val="en-US"/>
              </w:rPr>
              <w:t>the source text of the material is written by hand;</w:t>
            </w:r>
          </w:p>
        </w:tc>
      </w:tr>
      <w:tr w:rsidR="00522591" w:rsidRPr="005015E8" w14:paraId="1135F766" w14:textId="77777777" w:rsidTr="00717C61">
        <w:tc>
          <w:tcPr>
            <w:tcW w:w="5240" w:type="dxa"/>
          </w:tcPr>
          <w:p w14:paraId="51F85EC2" w14:textId="77777777" w:rsidR="00522591" w:rsidRPr="006258E0" w:rsidRDefault="00522591" w:rsidP="00542160">
            <w:pPr>
              <w:numPr>
                <w:ilvl w:val="0"/>
                <w:numId w:val="4"/>
              </w:numPr>
              <w:tabs>
                <w:tab w:val="clear" w:pos="720"/>
                <w:tab w:val="num" w:pos="1260"/>
              </w:tabs>
              <w:autoSpaceDE/>
              <w:autoSpaceDN/>
              <w:ind w:left="1260" w:hanging="270"/>
              <w:jc w:val="both"/>
              <w:rPr>
                <w:rFonts w:asciiTheme="minorHAnsi" w:hAnsiTheme="minorHAnsi" w:cstheme="minorHAnsi"/>
              </w:rPr>
            </w:pPr>
            <w:r w:rsidRPr="006258E0">
              <w:rPr>
                <w:rFonts w:asciiTheme="minorHAnsi" w:hAnsiTheme="minorHAnsi" w:cstheme="minorHAnsi"/>
              </w:rPr>
              <w:t>текст противоречит этическим или законодательным нормам (содержит призывы к терроризму, свержению законной власти и т.д.).</w:t>
            </w:r>
          </w:p>
        </w:tc>
        <w:tc>
          <w:tcPr>
            <w:tcW w:w="5240" w:type="dxa"/>
          </w:tcPr>
          <w:p w14:paraId="40582952" w14:textId="77777777" w:rsidR="00522591" w:rsidRPr="006258E0" w:rsidRDefault="00522591" w:rsidP="00542160">
            <w:pPr>
              <w:pStyle w:val="ListParagraph"/>
              <w:numPr>
                <w:ilvl w:val="0"/>
                <w:numId w:val="4"/>
              </w:numPr>
              <w:autoSpaceDE/>
              <w:autoSpaceDN/>
              <w:rPr>
                <w:rFonts w:asciiTheme="minorHAnsi" w:hAnsiTheme="minorHAnsi" w:cstheme="minorHAnsi"/>
                <w:lang w:val="en-US"/>
              </w:rPr>
            </w:pPr>
            <w:r w:rsidRPr="006258E0">
              <w:rPr>
                <w:rFonts w:asciiTheme="minorHAnsi" w:hAnsiTheme="minorHAnsi" w:cstheme="minorHAnsi"/>
                <w:lang w:val="en-US"/>
              </w:rPr>
              <w:t>the text is contrary to ethical or legal norms (contains appeals for terrorism, overthrowing the legitimate authority, etc.).</w:t>
            </w:r>
          </w:p>
        </w:tc>
      </w:tr>
      <w:tr w:rsidR="00522591" w:rsidRPr="005015E8" w14:paraId="151C201D" w14:textId="77777777" w:rsidTr="00717C61">
        <w:tc>
          <w:tcPr>
            <w:tcW w:w="5240" w:type="dxa"/>
          </w:tcPr>
          <w:p w14:paraId="5E60B7E7" w14:textId="77777777" w:rsidR="00522591" w:rsidRPr="006258E0" w:rsidRDefault="00522591" w:rsidP="00522591">
            <w:pPr>
              <w:numPr>
                <w:ilvl w:val="1"/>
                <w:numId w:val="3"/>
              </w:numPr>
              <w:tabs>
                <w:tab w:val="clear" w:pos="360"/>
                <w:tab w:val="num" w:pos="900"/>
              </w:tabs>
              <w:autoSpaceDE/>
              <w:autoSpaceDN/>
              <w:ind w:left="900" w:hanging="720"/>
              <w:jc w:val="both"/>
              <w:rPr>
                <w:rFonts w:asciiTheme="minorHAnsi" w:hAnsiTheme="minorHAnsi" w:cstheme="minorHAnsi"/>
              </w:rPr>
            </w:pPr>
            <w:r w:rsidRPr="006258E0">
              <w:rPr>
                <w:rFonts w:asciiTheme="minorHAnsi" w:hAnsiTheme="minorHAnsi" w:cstheme="minorHAnsi"/>
              </w:rPr>
              <w:t>Заказчик вправе отказаться от дальнейшего исполнения настоящего Договора при условии оплаты Исполнителю фактически понесенных им расходов, связанных с исполнением обязательств по Договору. При этом Исполнитель обязуется незамедлительно остановить оказание указанных услуг.</w:t>
            </w:r>
          </w:p>
        </w:tc>
        <w:tc>
          <w:tcPr>
            <w:tcW w:w="5240" w:type="dxa"/>
          </w:tcPr>
          <w:p w14:paraId="3F7C0D6F" w14:textId="77777777" w:rsidR="00522591" w:rsidRPr="006258E0" w:rsidRDefault="00522591" w:rsidP="00542160">
            <w:pPr>
              <w:pStyle w:val="ListParagraph"/>
              <w:numPr>
                <w:ilvl w:val="0"/>
                <w:numId w:val="21"/>
              </w:numPr>
              <w:ind w:left="743" w:hanging="567"/>
              <w:jc w:val="both"/>
              <w:rPr>
                <w:rFonts w:asciiTheme="minorHAnsi" w:hAnsiTheme="minorHAnsi" w:cstheme="minorHAnsi"/>
                <w:lang w:val="en-US"/>
              </w:rPr>
            </w:pPr>
            <w:r w:rsidRPr="006258E0">
              <w:rPr>
                <w:rFonts w:asciiTheme="minorHAnsi" w:hAnsiTheme="minorHAnsi" w:cstheme="minorHAnsi"/>
                <w:lang w:val="en-US"/>
              </w:rPr>
              <w:t>The Customer shall have the right to repudiate from the performance hereunder, subject to payment of the actual costs incurred by the Contractor in connection with the performance of obligations hereunder. In this case, the Contractor shall immediately stop the provision of these services.</w:t>
            </w:r>
          </w:p>
        </w:tc>
      </w:tr>
      <w:tr w:rsidR="00522591" w:rsidRPr="005015E8" w14:paraId="741D0C71" w14:textId="77777777" w:rsidTr="00717C61">
        <w:tc>
          <w:tcPr>
            <w:tcW w:w="5240" w:type="dxa"/>
          </w:tcPr>
          <w:p w14:paraId="7308A244" w14:textId="77777777" w:rsidR="00522591" w:rsidRPr="006258E0" w:rsidRDefault="00522591" w:rsidP="00522591">
            <w:pPr>
              <w:numPr>
                <w:ilvl w:val="1"/>
                <w:numId w:val="3"/>
              </w:numPr>
              <w:tabs>
                <w:tab w:val="clear" w:pos="360"/>
                <w:tab w:val="num" w:pos="900"/>
              </w:tabs>
              <w:autoSpaceDE/>
              <w:autoSpaceDN/>
              <w:ind w:left="900" w:hanging="720"/>
              <w:jc w:val="both"/>
              <w:rPr>
                <w:rFonts w:asciiTheme="minorHAnsi" w:hAnsiTheme="minorHAnsi" w:cstheme="minorHAnsi"/>
              </w:rPr>
            </w:pPr>
            <w:r w:rsidRPr="006258E0">
              <w:rPr>
                <w:rFonts w:asciiTheme="minorHAnsi" w:hAnsiTheme="minorHAnsi" w:cstheme="minorHAnsi"/>
              </w:rPr>
              <w:t>В случае отказа Заказчиком от предоставления Услуг по устному переводу менее чем за 8 часов до момента начала оказания Услуг в соответствии с ранее согласованными условиями принятого к исполнению Заказа, Заказчик выплачивает Исполнителю компенсацию в размере стоимости минимального объема оказания Услуг по устному переводу, указанного в Приложении № 1.</w:t>
            </w:r>
          </w:p>
        </w:tc>
        <w:tc>
          <w:tcPr>
            <w:tcW w:w="5240" w:type="dxa"/>
          </w:tcPr>
          <w:p w14:paraId="2D461193" w14:textId="77777777" w:rsidR="00522591" w:rsidRPr="006258E0" w:rsidRDefault="00522591" w:rsidP="00542160">
            <w:pPr>
              <w:pStyle w:val="ListParagraph"/>
              <w:numPr>
                <w:ilvl w:val="0"/>
                <w:numId w:val="21"/>
              </w:numPr>
              <w:ind w:left="743" w:hanging="567"/>
              <w:jc w:val="both"/>
              <w:rPr>
                <w:rFonts w:asciiTheme="minorHAnsi" w:hAnsiTheme="minorHAnsi" w:cstheme="minorHAnsi"/>
                <w:lang w:val="en-US"/>
              </w:rPr>
            </w:pPr>
            <w:r w:rsidRPr="006258E0">
              <w:rPr>
                <w:rFonts w:asciiTheme="minorHAnsi" w:hAnsiTheme="minorHAnsi" w:cstheme="minorHAnsi"/>
                <w:lang w:val="en-US"/>
              </w:rPr>
              <w:t>If the Customer refuses from Interpreting Services less than 8 hours prior to the commencement of the provision of the Services subject to the previously agreed terms and conditions of the agreed Purchase Order, the Customer shall pay compensation in the amount of the minimum scope of the Interpretation Services as set forth in Appendix No. 1.</w:t>
            </w:r>
          </w:p>
        </w:tc>
      </w:tr>
      <w:tr w:rsidR="00522591" w:rsidRPr="005015E8" w14:paraId="23D72DB0" w14:textId="77777777" w:rsidTr="00717C61">
        <w:tc>
          <w:tcPr>
            <w:tcW w:w="5240" w:type="dxa"/>
          </w:tcPr>
          <w:p w14:paraId="3FD3B8DA" w14:textId="77777777" w:rsidR="00522591" w:rsidRDefault="00522591" w:rsidP="00522591">
            <w:pPr>
              <w:numPr>
                <w:ilvl w:val="1"/>
                <w:numId w:val="3"/>
              </w:numPr>
              <w:tabs>
                <w:tab w:val="clear" w:pos="360"/>
                <w:tab w:val="num" w:pos="900"/>
              </w:tabs>
              <w:autoSpaceDE/>
              <w:autoSpaceDN/>
              <w:ind w:left="900" w:hanging="720"/>
              <w:jc w:val="both"/>
              <w:rPr>
                <w:rFonts w:asciiTheme="minorHAnsi" w:hAnsiTheme="minorHAnsi" w:cstheme="minorHAnsi"/>
              </w:rPr>
            </w:pPr>
            <w:r w:rsidRPr="006258E0">
              <w:rPr>
                <w:rFonts w:asciiTheme="minorHAnsi" w:hAnsiTheme="minorHAnsi" w:cstheme="minorHAnsi"/>
              </w:rPr>
              <w:t>Исполнитель оставляет за собой право пересмотра тарифов, предусмотренных в Приложении №1, при существенном изменении рыночной конъюнктуры и ценообразующих факторов, о чем обязан будет известить Заказчика не позднее, чем за 14 календарных дней до предстоящего пересмотра и подписать с ним соответствующее изменение к Договору.</w:t>
            </w:r>
          </w:p>
          <w:p w14:paraId="1973354D" w14:textId="19507CE2" w:rsidR="001C2EFF" w:rsidRPr="006258E0" w:rsidRDefault="001C2EFF" w:rsidP="001C2EFF">
            <w:pPr>
              <w:autoSpaceDE/>
              <w:autoSpaceDN/>
              <w:jc w:val="both"/>
              <w:rPr>
                <w:rFonts w:asciiTheme="minorHAnsi" w:hAnsiTheme="minorHAnsi" w:cstheme="minorHAnsi"/>
              </w:rPr>
            </w:pPr>
          </w:p>
        </w:tc>
        <w:tc>
          <w:tcPr>
            <w:tcW w:w="5240" w:type="dxa"/>
          </w:tcPr>
          <w:p w14:paraId="73D09453" w14:textId="77777777" w:rsidR="00522591" w:rsidRPr="006258E0" w:rsidRDefault="00522591" w:rsidP="00542160">
            <w:pPr>
              <w:pStyle w:val="ListParagraph"/>
              <w:numPr>
                <w:ilvl w:val="0"/>
                <w:numId w:val="21"/>
              </w:numPr>
              <w:ind w:left="743" w:hanging="567"/>
              <w:jc w:val="both"/>
              <w:rPr>
                <w:rFonts w:asciiTheme="minorHAnsi" w:hAnsiTheme="minorHAnsi" w:cstheme="minorHAnsi"/>
                <w:lang w:val="en-US"/>
              </w:rPr>
            </w:pPr>
            <w:r w:rsidRPr="006258E0">
              <w:rPr>
                <w:rFonts w:asciiTheme="minorHAnsi" w:hAnsiTheme="minorHAnsi" w:cstheme="minorHAnsi"/>
                <w:lang w:val="en-US"/>
              </w:rPr>
              <w:t>The Contractor shall reserve the right to revise the rates specified in Appendix No. 1 subject to material change in market conditions and pricing factors, and subject to the Customer notification no later than 14 calendar days before the forthcoming revision, and execute the supplement hereto.</w:t>
            </w:r>
          </w:p>
        </w:tc>
      </w:tr>
      <w:tr w:rsidR="00522591" w:rsidRPr="006258E0" w14:paraId="4C4E4B1D" w14:textId="77777777" w:rsidTr="00717C61">
        <w:tc>
          <w:tcPr>
            <w:tcW w:w="5240" w:type="dxa"/>
          </w:tcPr>
          <w:p w14:paraId="11008465" w14:textId="77777777" w:rsidR="00522591" w:rsidRPr="006258E0" w:rsidRDefault="00522591" w:rsidP="00522591">
            <w:pPr>
              <w:pStyle w:val="Heading2"/>
              <w:numPr>
                <w:ilvl w:val="0"/>
                <w:numId w:val="3"/>
              </w:numPr>
              <w:spacing w:before="0" w:after="0"/>
              <w:jc w:val="both"/>
              <w:outlineLvl w:val="1"/>
              <w:rPr>
                <w:rFonts w:asciiTheme="minorHAnsi" w:eastAsia="SimSun" w:hAnsiTheme="minorHAnsi" w:cstheme="minorHAnsi"/>
                <w:i w:val="0"/>
                <w:iCs w:val="0"/>
                <w:sz w:val="20"/>
                <w:szCs w:val="20"/>
              </w:rPr>
            </w:pPr>
            <w:r w:rsidRPr="006258E0">
              <w:rPr>
                <w:rFonts w:asciiTheme="minorHAnsi" w:eastAsia="SimSun" w:hAnsiTheme="minorHAnsi" w:cstheme="minorHAnsi"/>
                <w:i w:val="0"/>
                <w:iCs w:val="0"/>
                <w:sz w:val="20"/>
                <w:szCs w:val="20"/>
              </w:rPr>
              <w:t>ОТВЕТСТВЕННОСТЬ СТОРОН</w:t>
            </w:r>
          </w:p>
        </w:tc>
        <w:tc>
          <w:tcPr>
            <w:tcW w:w="5240" w:type="dxa"/>
          </w:tcPr>
          <w:p w14:paraId="5BE3C6CB" w14:textId="77777777" w:rsidR="00522591" w:rsidRPr="006258E0" w:rsidRDefault="00522591" w:rsidP="00542160">
            <w:pPr>
              <w:pStyle w:val="Heading2"/>
              <w:numPr>
                <w:ilvl w:val="0"/>
                <w:numId w:val="8"/>
              </w:numPr>
              <w:spacing w:before="0" w:after="0"/>
              <w:jc w:val="both"/>
              <w:outlineLvl w:val="1"/>
              <w:rPr>
                <w:rFonts w:asciiTheme="minorHAnsi" w:eastAsia="SimSun" w:hAnsiTheme="minorHAnsi" w:cstheme="minorHAnsi"/>
                <w:i w:val="0"/>
                <w:iCs w:val="0"/>
                <w:sz w:val="20"/>
                <w:szCs w:val="20"/>
              </w:rPr>
            </w:pPr>
            <w:r w:rsidRPr="006258E0">
              <w:rPr>
                <w:rFonts w:asciiTheme="minorHAnsi" w:hAnsiTheme="minorHAnsi" w:cstheme="minorHAnsi"/>
                <w:i w:val="0"/>
                <w:sz w:val="20"/>
                <w:szCs w:val="20"/>
              </w:rPr>
              <w:t>LIABILITIES OF THE PARTIES</w:t>
            </w:r>
          </w:p>
        </w:tc>
      </w:tr>
      <w:tr w:rsidR="00522591" w:rsidRPr="005015E8" w14:paraId="043DCD47" w14:textId="77777777" w:rsidTr="00717C61">
        <w:tc>
          <w:tcPr>
            <w:tcW w:w="5240" w:type="dxa"/>
          </w:tcPr>
          <w:p w14:paraId="72A46A8E" w14:textId="77777777" w:rsidR="00522591" w:rsidRPr="006258E0" w:rsidRDefault="00522591" w:rsidP="00522591">
            <w:pPr>
              <w:pStyle w:val="BodyText2"/>
              <w:numPr>
                <w:ilvl w:val="1"/>
                <w:numId w:val="3"/>
              </w:numPr>
              <w:tabs>
                <w:tab w:val="clear" w:pos="360"/>
                <w:tab w:val="num" w:pos="900"/>
              </w:tabs>
              <w:ind w:left="900" w:hanging="720"/>
              <w:jc w:val="both"/>
              <w:rPr>
                <w:rFonts w:asciiTheme="minorHAnsi" w:hAnsiTheme="minorHAnsi" w:cstheme="minorHAnsi"/>
              </w:rPr>
            </w:pPr>
            <w:r w:rsidRPr="006258E0">
              <w:rPr>
                <w:rFonts w:asciiTheme="minorHAnsi" w:hAnsiTheme="minorHAnsi" w:cstheme="minorHAnsi"/>
                <w:lang w:val="ru-RU"/>
              </w:rPr>
              <w:t>При</w:t>
            </w:r>
            <w:r w:rsidRPr="006258E0">
              <w:rPr>
                <w:rFonts w:asciiTheme="minorHAnsi" w:hAnsiTheme="minorHAnsi" w:cstheme="minorHAnsi"/>
              </w:rPr>
              <w:t xml:space="preserve"> </w:t>
            </w:r>
            <w:r w:rsidRPr="006258E0">
              <w:rPr>
                <w:rFonts w:asciiTheme="minorHAnsi" w:hAnsiTheme="minorHAnsi" w:cstheme="minorHAnsi"/>
                <w:lang w:val="ru-RU"/>
              </w:rPr>
              <w:t>нарушении</w:t>
            </w:r>
            <w:r w:rsidRPr="006258E0">
              <w:rPr>
                <w:rFonts w:asciiTheme="minorHAnsi" w:hAnsiTheme="minorHAnsi" w:cstheme="minorHAnsi"/>
              </w:rPr>
              <w:t xml:space="preserve"> </w:t>
            </w:r>
            <w:r w:rsidRPr="006258E0">
              <w:rPr>
                <w:rFonts w:asciiTheme="minorHAnsi" w:hAnsiTheme="minorHAnsi" w:cstheme="minorHAnsi"/>
                <w:lang w:val="ru-RU"/>
              </w:rPr>
              <w:t>Заказчиком</w:t>
            </w:r>
            <w:r w:rsidRPr="006258E0">
              <w:rPr>
                <w:rFonts w:asciiTheme="minorHAnsi" w:hAnsiTheme="minorHAnsi" w:cstheme="minorHAnsi"/>
              </w:rPr>
              <w:t xml:space="preserve"> </w:t>
            </w:r>
            <w:r w:rsidRPr="006258E0">
              <w:rPr>
                <w:rFonts w:asciiTheme="minorHAnsi" w:hAnsiTheme="minorHAnsi" w:cstheme="minorHAnsi"/>
                <w:lang w:val="ru-RU"/>
              </w:rPr>
              <w:t>своих</w:t>
            </w:r>
            <w:r w:rsidRPr="006258E0">
              <w:rPr>
                <w:rFonts w:asciiTheme="minorHAnsi" w:hAnsiTheme="minorHAnsi" w:cstheme="minorHAnsi"/>
              </w:rPr>
              <w:t xml:space="preserve"> обязательств, установленных в разделе 4 настоящего Договора в части соблюдения сроков оплаты оказанных Исполнителем Услуг по языковому переводу Исполнитель имеет право потребовать от Заказчика уплаты неустойки в размере 0,5 % (ноль целых пять десятых) процента от суммы платежа за каждый день просрочки, по прошествии 5 (пят</w:t>
            </w:r>
            <w:r w:rsidRPr="006258E0">
              <w:rPr>
                <w:rFonts w:asciiTheme="minorHAnsi" w:hAnsiTheme="minorHAnsi" w:cstheme="minorHAnsi"/>
                <w:lang w:val="ru-RU"/>
              </w:rPr>
              <w:t>и</w:t>
            </w:r>
            <w:r w:rsidRPr="006258E0">
              <w:rPr>
                <w:rFonts w:asciiTheme="minorHAnsi" w:hAnsiTheme="minorHAnsi" w:cstheme="minorHAnsi"/>
              </w:rPr>
              <w:t>) дней с момента подписания Акта об оказанных услугах, но не более 10% (десяти) процентов.</w:t>
            </w:r>
          </w:p>
        </w:tc>
        <w:tc>
          <w:tcPr>
            <w:tcW w:w="5240" w:type="dxa"/>
          </w:tcPr>
          <w:p w14:paraId="2898AD51" w14:textId="77777777" w:rsidR="00522591" w:rsidRPr="006258E0" w:rsidRDefault="00522591" w:rsidP="00542160">
            <w:pPr>
              <w:pStyle w:val="BodyText2"/>
              <w:numPr>
                <w:ilvl w:val="0"/>
                <w:numId w:val="22"/>
              </w:numPr>
              <w:ind w:left="743" w:hanging="567"/>
              <w:jc w:val="both"/>
              <w:rPr>
                <w:rFonts w:asciiTheme="minorHAnsi" w:hAnsiTheme="minorHAnsi" w:cstheme="minorHAnsi"/>
                <w:lang w:val="en-US"/>
              </w:rPr>
            </w:pPr>
            <w:r w:rsidRPr="006258E0">
              <w:rPr>
                <w:rFonts w:asciiTheme="minorHAnsi" w:hAnsiTheme="minorHAnsi" w:cstheme="minorHAnsi"/>
              </w:rPr>
              <w:t>In the event, the Customer defaults its obligations to timely pay for Translation/Interpreting Services provided hereunder set forth in Clause 4 above, the Contractor shall have the right to charge penalty at a rate of zero point five percent (0.5%) of the overdue payment per day of delay after five (5) days from the date of Services Certificate, but not more than ten percent (10%).</w:t>
            </w:r>
          </w:p>
        </w:tc>
      </w:tr>
      <w:tr w:rsidR="00522591" w:rsidRPr="005015E8" w14:paraId="790DF298" w14:textId="77777777" w:rsidTr="00717C61">
        <w:tc>
          <w:tcPr>
            <w:tcW w:w="5240" w:type="dxa"/>
          </w:tcPr>
          <w:p w14:paraId="51F8CFE5" w14:textId="77777777" w:rsidR="00522591" w:rsidRPr="006258E0" w:rsidRDefault="00522591" w:rsidP="00522591">
            <w:pPr>
              <w:numPr>
                <w:ilvl w:val="1"/>
                <w:numId w:val="3"/>
              </w:numPr>
              <w:tabs>
                <w:tab w:val="clear" w:pos="360"/>
                <w:tab w:val="num" w:pos="900"/>
              </w:tabs>
              <w:ind w:left="900" w:hanging="720"/>
              <w:jc w:val="both"/>
              <w:rPr>
                <w:rFonts w:asciiTheme="minorHAnsi" w:hAnsiTheme="minorHAnsi" w:cstheme="minorHAnsi"/>
              </w:rPr>
            </w:pPr>
            <w:r w:rsidRPr="006258E0">
              <w:rPr>
                <w:rFonts w:asciiTheme="minorHAnsi" w:hAnsiTheme="minorHAnsi" w:cstheme="minorHAnsi"/>
              </w:rPr>
              <w:t xml:space="preserve">При нарушении Исполнителем своих обязательств в части соблюдения сроков оказания Услуг Заказчик имеет право потребовать от Исполнителя уплаты неустойки в размере 0,5 % (ноль целых пять десятых) процента от суммы неоказанных услуг за </w:t>
            </w:r>
            <w:r w:rsidRPr="006258E0">
              <w:rPr>
                <w:rFonts w:asciiTheme="minorHAnsi" w:hAnsiTheme="minorHAnsi" w:cstheme="minorHAnsi"/>
              </w:rPr>
              <w:lastRenderedPageBreak/>
              <w:t>каждый день просрочки, с момента наступления заявленной даты оказания Услуг, но не более 10% (десяти) процентов.</w:t>
            </w:r>
          </w:p>
        </w:tc>
        <w:tc>
          <w:tcPr>
            <w:tcW w:w="5240" w:type="dxa"/>
          </w:tcPr>
          <w:p w14:paraId="514C5962" w14:textId="77777777" w:rsidR="00522591" w:rsidRPr="006258E0" w:rsidRDefault="00522591" w:rsidP="00542160">
            <w:pPr>
              <w:pStyle w:val="BodyText2"/>
              <w:numPr>
                <w:ilvl w:val="0"/>
                <w:numId w:val="22"/>
              </w:numPr>
              <w:ind w:left="743" w:hanging="567"/>
              <w:jc w:val="both"/>
              <w:rPr>
                <w:rFonts w:asciiTheme="minorHAnsi" w:hAnsiTheme="minorHAnsi" w:cstheme="minorHAnsi"/>
                <w:lang w:val="en-US"/>
              </w:rPr>
            </w:pPr>
            <w:r w:rsidRPr="006258E0">
              <w:rPr>
                <w:rFonts w:asciiTheme="minorHAnsi" w:hAnsiTheme="minorHAnsi" w:cstheme="minorHAnsi"/>
                <w:lang w:val="en-US"/>
              </w:rPr>
              <w:lastRenderedPageBreak/>
              <w:t>In the event, the Contractor breaches its obligations to timely provide the Services, the Customer shall have the right to charge a penalty at a rate of zero point five percent (0.5%) of the delayed services per day of delay from approved deadline, but not more than ten percent (10%).</w:t>
            </w:r>
          </w:p>
        </w:tc>
      </w:tr>
      <w:tr w:rsidR="00522591" w:rsidRPr="005015E8" w14:paraId="23910239" w14:textId="77777777" w:rsidTr="00717C61">
        <w:tc>
          <w:tcPr>
            <w:tcW w:w="5240" w:type="dxa"/>
          </w:tcPr>
          <w:p w14:paraId="6FDC1A47" w14:textId="77777777" w:rsidR="00522591" w:rsidRDefault="00522591" w:rsidP="00522591">
            <w:pPr>
              <w:numPr>
                <w:ilvl w:val="1"/>
                <w:numId w:val="3"/>
              </w:numPr>
              <w:tabs>
                <w:tab w:val="clear" w:pos="360"/>
                <w:tab w:val="num" w:pos="900"/>
              </w:tabs>
              <w:ind w:left="900" w:hanging="720"/>
              <w:jc w:val="both"/>
              <w:rPr>
                <w:rFonts w:asciiTheme="minorHAnsi" w:hAnsiTheme="minorHAnsi" w:cstheme="minorHAnsi"/>
              </w:rPr>
            </w:pPr>
            <w:r w:rsidRPr="006258E0">
              <w:rPr>
                <w:rFonts w:asciiTheme="minorHAnsi" w:hAnsiTheme="minorHAnsi" w:cstheme="minorHAnsi"/>
              </w:rPr>
              <w:t>Во всем остальном, что не предусмотрено настоящим Договором,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14:paraId="2720A3F0" w14:textId="3867595D" w:rsidR="001C2EFF" w:rsidRPr="006258E0" w:rsidRDefault="001C2EFF" w:rsidP="001C2EFF">
            <w:pPr>
              <w:jc w:val="both"/>
              <w:rPr>
                <w:rFonts w:asciiTheme="minorHAnsi" w:hAnsiTheme="minorHAnsi" w:cstheme="minorHAnsi"/>
              </w:rPr>
            </w:pPr>
          </w:p>
        </w:tc>
        <w:tc>
          <w:tcPr>
            <w:tcW w:w="5240" w:type="dxa"/>
          </w:tcPr>
          <w:p w14:paraId="2A3DE543" w14:textId="77777777" w:rsidR="00522591" w:rsidRPr="006258E0" w:rsidRDefault="00522591" w:rsidP="00542160">
            <w:pPr>
              <w:pStyle w:val="BodyText2"/>
              <w:numPr>
                <w:ilvl w:val="0"/>
                <w:numId w:val="22"/>
              </w:numPr>
              <w:ind w:left="743" w:hanging="567"/>
              <w:jc w:val="both"/>
              <w:rPr>
                <w:rFonts w:asciiTheme="minorHAnsi" w:hAnsiTheme="minorHAnsi" w:cstheme="minorHAnsi"/>
                <w:lang w:val="en-US"/>
              </w:rPr>
            </w:pPr>
            <w:r w:rsidRPr="006258E0">
              <w:rPr>
                <w:rFonts w:asciiTheme="minorHAnsi" w:hAnsiTheme="minorHAnsi" w:cstheme="minorHAnsi"/>
                <w:lang w:val="en-US"/>
              </w:rPr>
              <w:t>All other matters not specified herein, the Parties shall be liable for default or undue performance hereunder in accordance with the legislation of the Russian Federation.</w:t>
            </w:r>
          </w:p>
        </w:tc>
      </w:tr>
      <w:tr w:rsidR="00822A74" w:rsidRPr="006258E0" w14:paraId="3B0D5233" w14:textId="77777777" w:rsidTr="00717C61">
        <w:tc>
          <w:tcPr>
            <w:tcW w:w="5240" w:type="dxa"/>
          </w:tcPr>
          <w:p w14:paraId="0D0F181B" w14:textId="77777777" w:rsidR="00822A74" w:rsidRPr="008E6120" w:rsidRDefault="00822A74" w:rsidP="00822A74">
            <w:pPr>
              <w:numPr>
                <w:ilvl w:val="0"/>
                <w:numId w:val="3"/>
              </w:numPr>
              <w:jc w:val="both"/>
              <w:rPr>
                <w:rFonts w:asciiTheme="minorHAnsi" w:eastAsia="SimSun" w:hAnsiTheme="minorHAnsi" w:cstheme="minorHAnsi"/>
                <w:b/>
                <w:bCs/>
                <w:caps/>
              </w:rPr>
            </w:pPr>
            <w:r w:rsidRPr="008E6120">
              <w:rPr>
                <w:rFonts w:asciiTheme="minorHAnsi" w:eastAsia="SimSun" w:hAnsiTheme="minorHAnsi" w:cstheme="minorHAnsi"/>
                <w:b/>
                <w:bCs/>
                <w:caps/>
              </w:rPr>
              <w:t>Конфиденциальность</w:t>
            </w:r>
          </w:p>
        </w:tc>
        <w:tc>
          <w:tcPr>
            <w:tcW w:w="5240" w:type="dxa"/>
          </w:tcPr>
          <w:p w14:paraId="171C7DA8" w14:textId="77777777" w:rsidR="00822A74" w:rsidRPr="008E6120" w:rsidRDefault="00822A74" w:rsidP="00542160">
            <w:pPr>
              <w:pStyle w:val="Heading2"/>
              <w:numPr>
                <w:ilvl w:val="0"/>
                <w:numId w:val="8"/>
              </w:numPr>
              <w:spacing w:before="0" w:after="0"/>
              <w:jc w:val="both"/>
              <w:outlineLvl w:val="1"/>
              <w:rPr>
                <w:rFonts w:asciiTheme="minorHAnsi" w:eastAsia="SimSun" w:hAnsiTheme="minorHAnsi" w:cstheme="minorHAnsi"/>
                <w:b w:val="0"/>
                <w:bCs w:val="0"/>
                <w:caps/>
                <w:sz w:val="20"/>
                <w:szCs w:val="20"/>
              </w:rPr>
            </w:pPr>
            <w:r w:rsidRPr="008E6120">
              <w:rPr>
                <w:rFonts w:asciiTheme="minorHAnsi" w:hAnsiTheme="minorHAnsi" w:cstheme="minorHAnsi"/>
                <w:i w:val="0"/>
                <w:sz w:val="20"/>
                <w:szCs w:val="20"/>
              </w:rPr>
              <w:t>CONFIDENTIALITY</w:t>
            </w:r>
          </w:p>
        </w:tc>
      </w:tr>
      <w:tr w:rsidR="00822A74" w:rsidRPr="005015E8" w14:paraId="0B9792AA" w14:textId="77777777" w:rsidTr="00717C61">
        <w:tc>
          <w:tcPr>
            <w:tcW w:w="5240" w:type="dxa"/>
          </w:tcPr>
          <w:p w14:paraId="091742E6" w14:textId="77777777" w:rsidR="00822A74" w:rsidRPr="006258E0" w:rsidRDefault="00822A74" w:rsidP="00822A74">
            <w:pPr>
              <w:numPr>
                <w:ilvl w:val="1"/>
                <w:numId w:val="3"/>
              </w:numPr>
              <w:tabs>
                <w:tab w:val="clear" w:pos="360"/>
                <w:tab w:val="num" w:pos="896"/>
              </w:tabs>
              <w:autoSpaceDE/>
              <w:autoSpaceDN/>
              <w:spacing w:before="120" w:after="120"/>
              <w:ind w:left="851" w:hanging="709"/>
              <w:jc w:val="both"/>
              <w:rPr>
                <w:rFonts w:asciiTheme="minorHAnsi" w:eastAsia="SimSun" w:hAnsiTheme="minorHAnsi" w:cstheme="minorHAnsi"/>
                <w:spacing w:val="-5"/>
              </w:rPr>
            </w:pPr>
            <w:r w:rsidRPr="006258E0">
              <w:rPr>
                <w:rFonts w:asciiTheme="minorHAnsi" w:eastAsia="SimSun" w:hAnsiTheme="minorHAnsi" w:cstheme="minorHAnsi"/>
              </w:rPr>
              <w:t xml:space="preserve">Стороны обязуются хранить в тайне любую информацию и данные, взаимно предоставленные Сторонами в связи с настоящим Договором. </w:t>
            </w:r>
          </w:p>
        </w:tc>
        <w:tc>
          <w:tcPr>
            <w:tcW w:w="5240" w:type="dxa"/>
          </w:tcPr>
          <w:p w14:paraId="5C6E3942" w14:textId="77777777" w:rsidR="00822A74" w:rsidRPr="006258E0" w:rsidRDefault="00822A74" w:rsidP="00542160">
            <w:pPr>
              <w:pStyle w:val="ListParagraph"/>
              <w:numPr>
                <w:ilvl w:val="1"/>
                <w:numId w:val="23"/>
              </w:numPr>
              <w:autoSpaceDE/>
              <w:autoSpaceDN/>
              <w:spacing w:before="120" w:after="120"/>
              <w:ind w:left="743" w:hanging="567"/>
              <w:jc w:val="both"/>
              <w:rPr>
                <w:rFonts w:asciiTheme="minorHAnsi" w:eastAsia="SimSun" w:hAnsiTheme="minorHAnsi" w:cstheme="minorHAnsi"/>
                <w:lang w:val="en-US"/>
              </w:rPr>
            </w:pPr>
            <w:r w:rsidRPr="006258E0">
              <w:rPr>
                <w:rFonts w:asciiTheme="minorHAnsi" w:hAnsiTheme="minorHAnsi" w:cstheme="minorHAnsi"/>
                <w:lang w:val="en-US"/>
              </w:rPr>
              <w:t xml:space="preserve">The Parties shall keep any information and data exchanged hereunder confidential. </w:t>
            </w:r>
          </w:p>
        </w:tc>
      </w:tr>
      <w:tr w:rsidR="00822A74" w:rsidRPr="005015E8" w14:paraId="49C9E7DC" w14:textId="77777777" w:rsidTr="00717C61">
        <w:tc>
          <w:tcPr>
            <w:tcW w:w="5240" w:type="dxa"/>
          </w:tcPr>
          <w:p w14:paraId="50E236A2" w14:textId="77777777" w:rsidR="00822A74" w:rsidRPr="006258E0" w:rsidRDefault="00822A74" w:rsidP="00922A43">
            <w:pPr>
              <w:pStyle w:val="BodyText"/>
              <w:numPr>
                <w:ilvl w:val="1"/>
                <w:numId w:val="3"/>
              </w:numPr>
              <w:tabs>
                <w:tab w:val="clear" w:pos="360"/>
                <w:tab w:val="num" w:pos="896"/>
              </w:tabs>
              <w:autoSpaceDE/>
              <w:autoSpaceDN/>
              <w:ind w:left="851" w:hanging="709"/>
              <w:rPr>
                <w:rFonts w:asciiTheme="minorHAnsi" w:hAnsiTheme="minorHAnsi" w:cstheme="minorHAnsi"/>
                <w:spacing w:val="-5"/>
              </w:rPr>
            </w:pPr>
            <w:r w:rsidRPr="006258E0">
              <w:rPr>
                <w:rFonts w:asciiTheme="minorHAnsi" w:hAnsiTheme="minorHAnsi" w:cstheme="minorHAnsi"/>
                <w:spacing w:val="-5"/>
              </w:rPr>
              <w:t xml:space="preserve">Исполнитель обязуется не разглашать </w:t>
            </w:r>
            <w:r w:rsidRPr="006258E0">
              <w:rPr>
                <w:rFonts w:asciiTheme="minorHAnsi" w:hAnsiTheme="minorHAnsi" w:cstheme="minorHAnsi"/>
                <w:spacing w:val="-5"/>
                <w:lang w:val="ru-RU"/>
              </w:rPr>
              <w:t>содержание предоставленной Заказчиком информации</w:t>
            </w:r>
            <w:r w:rsidRPr="006258E0">
              <w:rPr>
                <w:rFonts w:asciiTheme="minorHAnsi" w:hAnsiTheme="minorHAnsi" w:cstheme="minorHAnsi"/>
                <w:spacing w:val="-5"/>
              </w:rPr>
              <w:t xml:space="preserve">, за исключением случаев, когда </w:t>
            </w:r>
            <w:r w:rsidRPr="006258E0">
              <w:rPr>
                <w:rFonts w:asciiTheme="minorHAnsi" w:hAnsiTheme="minorHAnsi" w:cstheme="minorHAnsi"/>
                <w:spacing w:val="-5"/>
                <w:lang w:val="ru-RU"/>
              </w:rPr>
              <w:t>такая информация</w:t>
            </w:r>
            <w:r w:rsidRPr="006258E0">
              <w:rPr>
                <w:rFonts w:asciiTheme="minorHAnsi" w:hAnsiTheme="minorHAnsi" w:cstheme="minorHAnsi"/>
                <w:spacing w:val="-5"/>
              </w:rPr>
              <w:t xml:space="preserve"> может быть разглашена с разрешения Заказчика в процессе </w:t>
            </w:r>
            <w:r w:rsidRPr="006258E0">
              <w:rPr>
                <w:rFonts w:asciiTheme="minorHAnsi" w:hAnsiTheme="minorHAnsi" w:cstheme="minorHAnsi"/>
                <w:spacing w:val="-5"/>
                <w:lang w:val="ru-RU"/>
              </w:rPr>
              <w:t>исполнения</w:t>
            </w:r>
            <w:r w:rsidRPr="006258E0">
              <w:rPr>
                <w:rFonts w:asciiTheme="minorHAnsi" w:hAnsiTheme="minorHAnsi" w:cstheme="minorHAnsi"/>
                <w:spacing w:val="-5"/>
              </w:rPr>
              <w:t xml:space="preserve"> </w:t>
            </w:r>
            <w:r w:rsidRPr="006258E0">
              <w:rPr>
                <w:rFonts w:asciiTheme="minorHAnsi" w:hAnsiTheme="minorHAnsi" w:cstheme="minorHAnsi"/>
                <w:spacing w:val="-5"/>
                <w:lang w:val="ru-RU"/>
              </w:rPr>
              <w:t xml:space="preserve">настоящего </w:t>
            </w:r>
            <w:r w:rsidRPr="006258E0">
              <w:rPr>
                <w:rFonts w:asciiTheme="minorHAnsi" w:hAnsiTheme="minorHAnsi" w:cstheme="minorHAnsi"/>
                <w:spacing w:val="-5"/>
              </w:rPr>
              <w:t>Договор</w:t>
            </w:r>
            <w:r w:rsidRPr="006258E0">
              <w:rPr>
                <w:rFonts w:asciiTheme="minorHAnsi" w:hAnsiTheme="minorHAnsi" w:cstheme="minorHAnsi"/>
                <w:spacing w:val="-5"/>
                <w:lang w:val="ru-RU"/>
              </w:rPr>
              <w:t>а</w:t>
            </w:r>
            <w:r w:rsidRPr="006258E0">
              <w:rPr>
                <w:rFonts w:asciiTheme="minorHAnsi" w:hAnsiTheme="minorHAnsi" w:cstheme="minorHAnsi"/>
                <w:spacing w:val="-5"/>
              </w:rPr>
              <w:t xml:space="preserve">. Исполнитель ограничивает доступ к </w:t>
            </w:r>
            <w:r w:rsidRPr="006258E0">
              <w:rPr>
                <w:rFonts w:asciiTheme="minorHAnsi" w:hAnsiTheme="minorHAnsi" w:cstheme="minorHAnsi"/>
                <w:spacing w:val="-5"/>
                <w:lang w:val="ru-RU"/>
              </w:rPr>
              <w:t xml:space="preserve">указанной информации кругом лиц, в который входят только </w:t>
            </w:r>
            <w:r w:rsidRPr="006258E0">
              <w:rPr>
                <w:rFonts w:asciiTheme="minorHAnsi" w:hAnsiTheme="minorHAnsi" w:cstheme="minorHAnsi"/>
                <w:spacing w:val="-5"/>
              </w:rPr>
              <w:t>сотрудник</w:t>
            </w:r>
            <w:r w:rsidRPr="006258E0">
              <w:rPr>
                <w:rFonts w:asciiTheme="minorHAnsi" w:hAnsiTheme="minorHAnsi" w:cstheme="minorHAnsi"/>
                <w:spacing w:val="-5"/>
                <w:lang w:val="ru-RU"/>
              </w:rPr>
              <w:t>и</w:t>
            </w:r>
            <w:r w:rsidRPr="006258E0">
              <w:rPr>
                <w:rFonts w:asciiTheme="minorHAnsi" w:hAnsiTheme="minorHAnsi" w:cstheme="minorHAnsi"/>
                <w:spacing w:val="-5"/>
              </w:rPr>
              <w:t xml:space="preserve"> Исполнителя и третьи лица, </w:t>
            </w:r>
            <w:r w:rsidRPr="006258E0">
              <w:rPr>
                <w:rFonts w:asciiTheme="minorHAnsi" w:hAnsiTheme="minorHAnsi" w:cstheme="minorHAnsi"/>
                <w:spacing w:val="-5"/>
                <w:lang w:val="ru-RU"/>
              </w:rPr>
              <w:t>непосредственно занятые в работе над Заказом.</w:t>
            </w:r>
            <w:r w:rsidRPr="006258E0">
              <w:rPr>
                <w:rFonts w:asciiTheme="minorHAnsi" w:hAnsiTheme="minorHAnsi" w:cstheme="minorHAnsi"/>
                <w:spacing w:val="-5"/>
              </w:rPr>
              <w:t xml:space="preserve"> </w:t>
            </w:r>
            <w:r w:rsidRPr="006258E0">
              <w:rPr>
                <w:rFonts w:asciiTheme="minorHAnsi" w:hAnsiTheme="minorHAnsi" w:cstheme="minorHAnsi"/>
                <w:spacing w:val="-5"/>
                <w:lang w:val="ru-RU"/>
              </w:rPr>
              <w:t>Указанные</w:t>
            </w:r>
            <w:r w:rsidRPr="006258E0">
              <w:rPr>
                <w:rFonts w:asciiTheme="minorHAnsi" w:hAnsiTheme="minorHAnsi" w:cstheme="minorHAnsi"/>
                <w:spacing w:val="-5"/>
              </w:rPr>
              <w:t xml:space="preserve"> сотрудники должны четко осознавать</w:t>
            </w:r>
            <w:r w:rsidRPr="006258E0">
              <w:rPr>
                <w:rFonts w:asciiTheme="minorHAnsi" w:hAnsiTheme="minorHAnsi" w:cstheme="minorHAnsi"/>
                <w:spacing w:val="-5"/>
                <w:lang w:val="ru-RU"/>
              </w:rPr>
              <w:t xml:space="preserve"> необходимость сохранения</w:t>
            </w:r>
            <w:r w:rsidRPr="006258E0">
              <w:rPr>
                <w:rFonts w:asciiTheme="minorHAnsi" w:hAnsiTheme="minorHAnsi" w:cstheme="minorHAnsi"/>
                <w:spacing w:val="-5"/>
              </w:rPr>
              <w:t xml:space="preserve"> </w:t>
            </w:r>
            <w:r w:rsidRPr="006258E0">
              <w:rPr>
                <w:rFonts w:asciiTheme="minorHAnsi" w:hAnsiTheme="minorHAnsi" w:cstheme="minorHAnsi"/>
                <w:spacing w:val="-5"/>
                <w:lang w:val="ru-RU"/>
              </w:rPr>
              <w:t>конфиденциальности предоставленной Заказчиком информации</w:t>
            </w:r>
            <w:r w:rsidRPr="006258E0">
              <w:rPr>
                <w:rFonts w:asciiTheme="minorHAnsi" w:hAnsiTheme="minorHAnsi" w:cstheme="minorHAnsi"/>
                <w:spacing w:val="-5"/>
              </w:rPr>
              <w:t xml:space="preserve">. </w:t>
            </w:r>
          </w:p>
        </w:tc>
        <w:tc>
          <w:tcPr>
            <w:tcW w:w="5240" w:type="dxa"/>
          </w:tcPr>
          <w:p w14:paraId="1156CB82" w14:textId="77777777" w:rsidR="00822A74" w:rsidRPr="006258E0" w:rsidRDefault="00822A74" w:rsidP="00922A43">
            <w:pPr>
              <w:pStyle w:val="ListParagraph"/>
              <w:numPr>
                <w:ilvl w:val="1"/>
                <w:numId w:val="23"/>
              </w:numPr>
              <w:autoSpaceDE/>
              <w:autoSpaceDN/>
              <w:ind w:left="735" w:hanging="562"/>
              <w:jc w:val="both"/>
              <w:rPr>
                <w:rFonts w:asciiTheme="minorHAnsi" w:hAnsiTheme="minorHAnsi" w:cstheme="minorHAnsi"/>
                <w:spacing w:val="-5"/>
                <w:lang w:val="en-US"/>
              </w:rPr>
            </w:pPr>
            <w:r w:rsidRPr="006258E0">
              <w:rPr>
                <w:rFonts w:asciiTheme="minorHAnsi" w:hAnsiTheme="minorHAnsi" w:cstheme="minorHAnsi"/>
                <w:spacing w:val="-5"/>
                <w:lang w:val="en-US"/>
              </w:rPr>
              <w:t xml:space="preserve">The Contractor shall not disclose the content of the information provided by the Customer, except in cases where such information may be disclosed with the permission of the Customer during the performance hereunder. The Contractor restricts access to such </w:t>
            </w:r>
            <w:r w:rsidRPr="006258E0">
              <w:rPr>
                <w:rFonts w:asciiTheme="minorHAnsi" w:hAnsiTheme="minorHAnsi" w:cstheme="minorHAnsi"/>
                <w:lang w:val="en-US"/>
              </w:rPr>
              <w:t>information</w:t>
            </w:r>
            <w:r w:rsidRPr="006258E0">
              <w:rPr>
                <w:rFonts w:asciiTheme="minorHAnsi" w:hAnsiTheme="minorHAnsi" w:cstheme="minorHAnsi"/>
                <w:spacing w:val="-5"/>
                <w:lang w:val="en-US"/>
              </w:rPr>
              <w:t xml:space="preserve"> to the persons, including the employees of the Contractor and third parties, who needs to know for the purposes of work under the Purchase Order. These employees should be made aware of the need to keep the information provided by the Customer confidential. </w:t>
            </w:r>
          </w:p>
        </w:tc>
      </w:tr>
      <w:tr w:rsidR="00822A74" w:rsidRPr="005015E8" w14:paraId="62EF104C" w14:textId="77777777" w:rsidTr="00717C61">
        <w:tc>
          <w:tcPr>
            <w:tcW w:w="5240" w:type="dxa"/>
          </w:tcPr>
          <w:p w14:paraId="29B0BAD8" w14:textId="77777777" w:rsidR="00822A74" w:rsidRPr="001C2EFF" w:rsidRDefault="00822A74" w:rsidP="00922A43">
            <w:pPr>
              <w:pStyle w:val="a1"/>
              <w:numPr>
                <w:ilvl w:val="1"/>
                <w:numId w:val="3"/>
              </w:numPr>
              <w:tabs>
                <w:tab w:val="clear" w:pos="360"/>
                <w:tab w:val="left" w:pos="851"/>
              </w:tabs>
              <w:ind w:left="850" w:hanging="706"/>
              <w:jc w:val="both"/>
              <w:rPr>
                <w:rFonts w:asciiTheme="minorHAnsi" w:hAnsiTheme="minorHAnsi" w:cstheme="minorHAnsi"/>
              </w:rPr>
            </w:pPr>
            <w:r w:rsidRPr="004B49C7">
              <w:rPr>
                <w:rFonts w:eastAsia="Times New Roman" w:cstheme="minorHAnsi"/>
                <w:spacing w:val="-5"/>
                <w:lang w:val="x-none"/>
              </w:rPr>
              <w:t>Положение о конфиденциальности продолжает действовать, и после прекращения действия или расторжения настоящего договора. Вся информация, предоставленная Заказчиком по настоящему договору, является собственностью Заказчика. Исполнитель обязуется не использовать предоставленную Заказчиком информацию или наименование Заказчика в каких-либо публичных заявлениях, публикациях, релизах, рекламе и иных сообщениях без предварительного письменного согласия Заказчика.</w:t>
            </w:r>
          </w:p>
          <w:p w14:paraId="61D0AE26" w14:textId="69E8F94C" w:rsidR="001C2EFF" w:rsidRPr="00FB495D" w:rsidRDefault="001C2EFF" w:rsidP="001C2EFF">
            <w:pPr>
              <w:pStyle w:val="a1"/>
              <w:tabs>
                <w:tab w:val="left" w:pos="851"/>
              </w:tabs>
              <w:jc w:val="both"/>
              <w:rPr>
                <w:rFonts w:asciiTheme="minorHAnsi" w:hAnsiTheme="minorHAnsi" w:cstheme="minorHAnsi"/>
              </w:rPr>
            </w:pPr>
          </w:p>
        </w:tc>
        <w:tc>
          <w:tcPr>
            <w:tcW w:w="5240" w:type="dxa"/>
          </w:tcPr>
          <w:p w14:paraId="1DB5CFBC" w14:textId="77777777" w:rsidR="00822A74" w:rsidRPr="006258E0" w:rsidRDefault="00822A74" w:rsidP="00922A43">
            <w:pPr>
              <w:pStyle w:val="ListParagraph"/>
              <w:numPr>
                <w:ilvl w:val="1"/>
                <w:numId w:val="23"/>
              </w:numPr>
              <w:autoSpaceDE/>
              <w:autoSpaceDN/>
              <w:ind w:left="735" w:hanging="562"/>
              <w:jc w:val="both"/>
              <w:rPr>
                <w:rFonts w:asciiTheme="minorHAnsi" w:hAnsiTheme="minorHAnsi" w:cstheme="minorHAnsi"/>
                <w:spacing w:val="-5"/>
                <w:lang w:val="x-none"/>
              </w:rPr>
            </w:pPr>
            <w:r w:rsidRPr="006258E0">
              <w:rPr>
                <w:rFonts w:asciiTheme="minorHAnsi" w:hAnsiTheme="minorHAnsi" w:cstheme="minorHAnsi"/>
                <w:lang w:val="en-US"/>
              </w:rPr>
              <w:t>This provision shall survive the termination of this Agreement. All the information given by the Customer under this Agreement shall be deemed the Customer's property. The Provider is obliged not to use the information received from the Customer or the Customer's name in any public announcements, publications,  releases, advertisement and other statements without  the prior written consent of the Customer.</w:t>
            </w:r>
          </w:p>
        </w:tc>
      </w:tr>
      <w:tr w:rsidR="007A1A48" w:rsidRPr="006258E0" w14:paraId="5FDEF2C6" w14:textId="77777777" w:rsidTr="00717C61">
        <w:tc>
          <w:tcPr>
            <w:tcW w:w="5240" w:type="dxa"/>
          </w:tcPr>
          <w:p w14:paraId="08512BDF" w14:textId="77777777" w:rsidR="007A1A48" w:rsidRPr="006258E0" w:rsidRDefault="007A1A48" w:rsidP="007A1A48">
            <w:pPr>
              <w:pStyle w:val="BodyText"/>
              <w:numPr>
                <w:ilvl w:val="0"/>
                <w:numId w:val="3"/>
              </w:numPr>
              <w:autoSpaceDE/>
              <w:autoSpaceDN/>
              <w:spacing w:before="120" w:after="120"/>
              <w:jc w:val="left"/>
              <w:rPr>
                <w:rFonts w:asciiTheme="minorHAnsi" w:hAnsiTheme="minorHAnsi" w:cstheme="minorHAnsi"/>
                <w:b/>
                <w:bCs/>
              </w:rPr>
            </w:pPr>
            <w:r w:rsidRPr="006258E0">
              <w:rPr>
                <w:rFonts w:asciiTheme="minorHAnsi" w:hAnsiTheme="minorHAnsi" w:cstheme="minorHAnsi"/>
                <w:b/>
                <w:bCs/>
                <w:lang w:val="ru-RU"/>
              </w:rPr>
              <w:t>ОБСТОЯТЕЛЬСТВА НЕПРЕОДОЛИМОЙ СИЛЫ</w:t>
            </w:r>
          </w:p>
        </w:tc>
        <w:tc>
          <w:tcPr>
            <w:tcW w:w="5240" w:type="dxa"/>
          </w:tcPr>
          <w:p w14:paraId="2D0CD1F2" w14:textId="77777777" w:rsidR="007A1A48" w:rsidRPr="006258E0" w:rsidRDefault="007A1A48" w:rsidP="00FB495D">
            <w:pPr>
              <w:pStyle w:val="Heading2"/>
              <w:numPr>
                <w:ilvl w:val="0"/>
                <w:numId w:val="8"/>
              </w:numPr>
              <w:spacing w:before="120" w:after="0"/>
              <w:jc w:val="both"/>
              <w:outlineLvl w:val="1"/>
              <w:rPr>
                <w:rFonts w:asciiTheme="minorHAnsi" w:hAnsiTheme="minorHAnsi" w:cstheme="minorHAnsi"/>
                <w:bCs w:val="0"/>
                <w:i w:val="0"/>
                <w:sz w:val="20"/>
                <w:szCs w:val="20"/>
                <w:lang w:val="ru-RU"/>
              </w:rPr>
            </w:pPr>
            <w:r w:rsidRPr="006258E0">
              <w:rPr>
                <w:rFonts w:asciiTheme="minorHAnsi" w:hAnsiTheme="minorHAnsi" w:cstheme="minorHAnsi"/>
                <w:i w:val="0"/>
                <w:sz w:val="20"/>
                <w:szCs w:val="20"/>
              </w:rPr>
              <w:t>FORCE-MAJEURE</w:t>
            </w:r>
          </w:p>
        </w:tc>
      </w:tr>
      <w:tr w:rsidR="007A1A48" w:rsidRPr="005015E8" w14:paraId="3F9DF87C" w14:textId="77777777" w:rsidTr="00717C61">
        <w:tc>
          <w:tcPr>
            <w:tcW w:w="5240" w:type="dxa"/>
          </w:tcPr>
          <w:p w14:paraId="0714892C" w14:textId="77777777" w:rsidR="007A1A48" w:rsidRPr="006258E0" w:rsidRDefault="007A1A48" w:rsidP="00AC52BB">
            <w:pPr>
              <w:pStyle w:val="BodyText"/>
              <w:numPr>
                <w:ilvl w:val="1"/>
                <w:numId w:val="3"/>
              </w:numPr>
              <w:tabs>
                <w:tab w:val="clear" w:pos="360"/>
                <w:tab w:val="num" w:pos="851"/>
              </w:tabs>
              <w:autoSpaceDE/>
              <w:autoSpaceDN/>
              <w:ind w:left="851" w:hanging="709"/>
              <w:rPr>
                <w:rFonts w:asciiTheme="minorHAnsi" w:hAnsiTheme="minorHAnsi" w:cstheme="minorHAnsi"/>
                <w:b/>
                <w:bCs/>
              </w:rPr>
            </w:pPr>
            <w:r w:rsidRPr="006258E0">
              <w:rPr>
                <w:rFonts w:asciiTheme="minorHAnsi" w:hAnsiTheme="minorHAnsi" w:cstheme="minorHAnsi"/>
              </w:rPr>
              <w:t xml:space="preserve">В случае возникновения обстоятельств непреодолимой силы, к которым относятся, среди прочего, стихийные бедствия, пожары, массовые беспорядки,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указанные в настоящем Договоре виды деятельности, препятствующие осуществлению сторонами своих обязательств по настоящему Договору, и иных обстоятельств, не зависящих от воли Сторон, Стороны освобождаются от ответственности за неисполнение договорных </w:t>
            </w:r>
            <w:r w:rsidRPr="006258E0">
              <w:rPr>
                <w:rFonts w:asciiTheme="minorHAnsi" w:hAnsiTheme="minorHAnsi" w:cstheme="minorHAnsi"/>
              </w:rPr>
              <w:lastRenderedPageBreak/>
              <w:t xml:space="preserve">обязательств, если в течение </w:t>
            </w:r>
            <w:r w:rsidRPr="006258E0">
              <w:rPr>
                <w:rFonts w:asciiTheme="minorHAnsi" w:hAnsiTheme="minorHAnsi" w:cstheme="minorHAnsi"/>
                <w:lang w:val="ru-RU"/>
              </w:rPr>
              <w:t>3</w:t>
            </w:r>
            <w:r w:rsidRPr="006258E0">
              <w:rPr>
                <w:rFonts w:asciiTheme="minorHAnsi" w:hAnsiTheme="minorHAnsi" w:cstheme="minorHAnsi"/>
              </w:rPr>
              <w:t xml:space="preserve"> (</w:t>
            </w:r>
            <w:r w:rsidRPr="006258E0">
              <w:rPr>
                <w:rFonts w:asciiTheme="minorHAnsi" w:hAnsiTheme="minorHAnsi" w:cstheme="minorHAnsi"/>
                <w:lang w:val="ru-RU"/>
              </w:rPr>
              <w:t>трёх</w:t>
            </w:r>
            <w:r w:rsidRPr="006258E0">
              <w:rPr>
                <w:rFonts w:asciiTheme="minorHAnsi" w:hAnsiTheme="minorHAnsi" w:cstheme="minorHAnsi"/>
              </w:rPr>
              <w:t>) дней с момента начала действия таких обстоятельств и при наличии связи сторона, пострадавшая от их влияния, доведёт до сведения другой стороны известие о случившемся. Сторона, понесшая убытки в связи с форс-мажорными обстоятельствами, может потребовать от стороны, ставшей объектом действия непреодолимой силы, документальных подтверждений (справка Торгово-промышленной палаты РФ) факта и масштабов происшедших событий.</w:t>
            </w:r>
          </w:p>
        </w:tc>
        <w:tc>
          <w:tcPr>
            <w:tcW w:w="5240" w:type="dxa"/>
          </w:tcPr>
          <w:p w14:paraId="39DF1E66" w14:textId="77777777" w:rsidR="007A1A48" w:rsidRPr="006258E0" w:rsidRDefault="007A1A48" w:rsidP="00AC52BB">
            <w:pPr>
              <w:pStyle w:val="BodyText"/>
              <w:numPr>
                <w:ilvl w:val="1"/>
                <w:numId w:val="24"/>
              </w:numPr>
              <w:autoSpaceDE/>
              <w:autoSpaceDN/>
              <w:ind w:left="743" w:hanging="567"/>
              <w:rPr>
                <w:rFonts w:asciiTheme="minorHAnsi" w:hAnsiTheme="minorHAnsi" w:cstheme="minorHAnsi"/>
              </w:rPr>
            </w:pPr>
            <w:r w:rsidRPr="006258E0">
              <w:rPr>
                <w:rFonts w:asciiTheme="minorHAnsi" w:hAnsiTheme="minorHAnsi" w:cstheme="minorHAnsi"/>
              </w:rPr>
              <w:lastRenderedPageBreak/>
              <w:t xml:space="preserve">In the event of force-majeure, including, but not limited to natural disasters, fires, riots, military actions, unlawful actions of third parties, the entry into force of regulatory provision, government decrees and orders of state bodies that directly or indirectly prohibit activities hereunder, impede the implementation by the Parties of their obligations hereunder, and any other events beyond the control of the Parties, the Parties shall be relieved of the liability for non-performance hereunder, should the subjected Party notify the other Party on the same within three (3) days from the emergence of such event. The Party suffering losses due to force-majeure may require from the subjected Party provision of documentary evidence (certificate from </w:t>
            </w:r>
            <w:r w:rsidRPr="006258E0">
              <w:rPr>
                <w:rFonts w:asciiTheme="minorHAnsi" w:hAnsiTheme="minorHAnsi" w:cstheme="minorHAnsi"/>
              </w:rPr>
              <w:lastRenderedPageBreak/>
              <w:t>the Chamber of Commerce of the Russian Federation) to the fact and scope of the events.</w:t>
            </w:r>
          </w:p>
        </w:tc>
      </w:tr>
      <w:tr w:rsidR="007A1A48" w:rsidRPr="005015E8" w14:paraId="49ACB3AB" w14:textId="77777777" w:rsidTr="00717C61">
        <w:tc>
          <w:tcPr>
            <w:tcW w:w="5240" w:type="dxa"/>
          </w:tcPr>
          <w:p w14:paraId="26EAE3EC" w14:textId="77777777" w:rsidR="007A1A48" w:rsidRPr="001C2EFF" w:rsidRDefault="007A1A48" w:rsidP="007A1A48">
            <w:pPr>
              <w:numPr>
                <w:ilvl w:val="1"/>
                <w:numId w:val="3"/>
              </w:numPr>
              <w:tabs>
                <w:tab w:val="left" w:pos="900"/>
              </w:tabs>
              <w:ind w:left="900" w:hanging="720"/>
              <w:jc w:val="both"/>
              <w:rPr>
                <w:rFonts w:asciiTheme="minorHAnsi" w:hAnsiTheme="minorHAnsi" w:cstheme="minorHAnsi"/>
              </w:rPr>
            </w:pPr>
            <w:r w:rsidRPr="006258E0">
              <w:rPr>
                <w:rFonts w:asciiTheme="minorHAnsi" w:eastAsia="SimSun" w:hAnsiTheme="minorHAnsi" w:cstheme="minorHAnsi"/>
              </w:rPr>
              <w:lastRenderedPageBreak/>
              <w:t>При наступлении обстоятельств непреодолимой силы, препятствующих исполнению обязательств по настоящему Договору, срок исполнения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на срок, не превышающий 60 (шестидесяти) календарных дней. В случае если обстоятельства непреодолимой силы продолжают действовать свыше указанного срока, либо когда при их наступлении обеим Сторонам становится очевидным, что они будут действовать более этого срока, Стороны обсудят возможности альтернативных способов исполнения настоящего Договора или его прекращения без возмещения убытков. При этом Стороны производят взаиморасчеты по исполненным на момент наступления обстоятельств непреодолимой силы обязательствам по Договору.</w:t>
            </w:r>
          </w:p>
          <w:p w14:paraId="2A528730" w14:textId="7BFCA8F6" w:rsidR="001C2EFF" w:rsidRPr="006258E0" w:rsidRDefault="001C2EFF" w:rsidP="001C2EFF">
            <w:pPr>
              <w:tabs>
                <w:tab w:val="left" w:pos="900"/>
              </w:tabs>
              <w:jc w:val="both"/>
              <w:rPr>
                <w:rFonts w:asciiTheme="minorHAnsi" w:hAnsiTheme="minorHAnsi" w:cstheme="minorHAnsi"/>
              </w:rPr>
            </w:pPr>
          </w:p>
        </w:tc>
        <w:tc>
          <w:tcPr>
            <w:tcW w:w="5240" w:type="dxa"/>
          </w:tcPr>
          <w:p w14:paraId="3B19039F" w14:textId="77777777" w:rsidR="007A1A48" w:rsidRPr="006258E0" w:rsidRDefault="007A1A48" w:rsidP="007A1A48">
            <w:pPr>
              <w:tabs>
                <w:tab w:val="left" w:pos="900"/>
              </w:tabs>
              <w:ind w:left="900"/>
              <w:jc w:val="both"/>
              <w:rPr>
                <w:rFonts w:asciiTheme="minorHAnsi" w:eastAsia="SimSun" w:hAnsiTheme="minorHAnsi" w:cstheme="minorHAnsi"/>
                <w:lang w:val="en-US"/>
              </w:rPr>
            </w:pPr>
            <w:r w:rsidRPr="006258E0">
              <w:rPr>
                <w:rFonts w:asciiTheme="minorHAnsi" w:hAnsiTheme="minorHAnsi" w:cstheme="minorHAnsi"/>
                <w:lang w:val="en-US"/>
              </w:rPr>
              <w:t>In case of force-majeure event preventing the performance hereunder, the Parties shall extend the term for performance prorate to the duration of such an event and the time required for remedial actions, but not more than sixty (60) calendar days. Should the force-majeure last beyond the specified period, or should it be obvious to both Parties that the event will last for longer term, the Parties shall discuss the possibilities of alternative ways of performance hereunder or terminating it without compensation for damages. At the same time, the Parties shall perform settlement for obligations performed hereunder by the time of force-majeure emergence.</w:t>
            </w:r>
          </w:p>
        </w:tc>
      </w:tr>
      <w:tr w:rsidR="009A3929" w:rsidRPr="006258E0" w14:paraId="19B494C9" w14:textId="77777777" w:rsidTr="00717C61">
        <w:tc>
          <w:tcPr>
            <w:tcW w:w="5240" w:type="dxa"/>
          </w:tcPr>
          <w:p w14:paraId="017576D9" w14:textId="77777777" w:rsidR="009A3929" w:rsidRPr="006258E0" w:rsidRDefault="009A3929" w:rsidP="009A3929">
            <w:pPr>
              <w:pStyle w:val="Heading2"/>
              <w:numPr>
                <w:ilvl w:val="0"/>
                <w:numId w:val="3"/>
              </w:numPr>
              <w:spacing w:before="0" w:after="0"/>
              <w:ind w:left="709" w:hanging="709"/>
              <w:jc w:val="both"/>
              <w:outlineLvl w:val="1"/>
              <w:rPr>
                <w:rFonts w:asciiTheme="minorHAnsi" w:eastAsia="SimSun" w:hAnsiTheme="minorHAnsi" w:cstheme="minorHAnsi"/>
                <w:i w:val="0"/>
                <w:iCs w:val="0"/>
                <w:sz w:val="20"/>
                <w:szCs w:val="20"/>
              </w:rPr>
            </w:pPr>
            <w:r w:rsidRPr="006258E0">
              <w:rPr>
                <w:rFonts w:asciiTheme="minorHAnsi" w:eastAsia="SimSun" w:hAnsiTheme="minorHAnsi" w:cstheme="minorHAnsi"/>
                <w:i w:val="0"/>
                <w:iCs w:val="0"/>
                <w:sz w:val="20"/>
                <w:szCs w:val="20"/>
              </w:rPr>
              <w:t>СРОК ДЕЙСТВИЯ ДОГОВОРА</w:t>
            </w:r>
          </w:p>
        </w:tc>
        <w:tc>
          <w:tcPr>
            <w:tcW w:w="5240" w:type="dxa"/>
          </w:tcPr>
          <w:p w14:paraId="125D2080" w14:textId="77777777" w:rsidR="009A3929" w:rsidRPr="006258E0" w:rsidRDefault="009A3929" w:rsidP="00542160">
            <w:pPr>
              <w:pStyle w:val="Heading2"/>
              <w:numPr>
                <w:ilvl w:val="0"/>
                <w:numId w:val="8"/>
              </w:numPr>
              <w:spacing w:before="0" w:after="0"/>
              <w:jc w:val="both"/>
              <w:outlineLvl w:val="1"/>
              <w:rPr>
                <w:rFonts w:asciiTheme="minorHAnsi" w:eastAsia="SimSun" w:hAnsiTheme="minorHAnsi" w:cstheme="minorHAnsi"/>
                <w:i w:val="0"/>
                <w:iCs w:val="0"/>
                <w:sz w:val="20"/>
                <w:szCs w:val="20"/>
                <w:lang w:val="en-US"/>
              </w:rPr>
            </w:pPr>
            <w:r w:rsidRPr="006258E0">
              <w:rPr>
                <w:rFonts w:asciiTheme="minorHAnsi" w:hAnsiTheme="minorHAnsi" w:cstheme="minorHAnsi"/>
                <w:i w:val="0"/>
                <w:sz w:val="20"/>
                <w:szCs w:val="20"/>
              </w:rPr>
              <w:t>TERM</w:t>
            </w:r>
          </w:p>
        </w:tc>
      </w:tr>
      <w:tr w:rsidR="009A3929" w:rsidRPr="005015E8" w14:paraId="1058368F" w14:textId="77777777" w:rsidTr="00717C61">
        <w:tc>
          <w:tcPr>
            <w:tcW w:w="5240" w:type="dxa"/>
          </w:tcPr>
          <w:p w14:paraId="3FBCB088" w14:textId="77777777" w:rsidR="009A3929" w:rsidRPr="006258E0" w:rsidRDefault="009A3929" w:rsidP="009A3929">
            <w:pPr>
              <w:pStyle w:val="BodyText2"/>
              <w:numPr>
                <w:ilvl w:val="1"/>
                <w:numId w:val="3"/>
              </w:numPr>
              <w:tabs>
                <w:tab w:val="clear" w:pos="360"/>
                <w:tab w:val="num" w:pos="142"/>
                <w:tab w:val="num" w:pos="900"/>
              </w:tabs>
              <w:ind w:left="900" w:hanging="720"/>
              <w:jc w:val="both"/>
              <w:rPr>
                <w:rFonts w:asciiTheme="minorHAnsi" w:eastAsia="SimSun" w:hAnsiTheme="minorHAnsi" w:cstheme="minorHAnsi"/>
              </w:rPr>
            </w:pPr>
            <w:r w:rsidRPr="006258E0">
              <w:rPr>
                <w:rFonts w:asciiTheme="minorHAnsi" w:eastAsia="SimSun" w:hAnsiTheme="minorHAnsi" w:cstheme="minorHAnsi"/>
                <w:lang w:val="ru-RU"/>
              </w:rPr>
              <w:t>Настоящий Договор вступает в силу с даты его подписания уполномоченными представителями Сторон, действителен в течение 1 (одного) календарного года и автоматически продлевается на последующие годичные периоды, если ни одна из Сторон не заявит письменно о его прекращении или изменении не позднее, чем за 30 (тридцать) дней до предполагаемого истечения срока действия Договора или каждого такого последующего периода.</w:t>
            </w:r>
          </w:p>
        </w:tc>
        <w:tc>
          <w:tcPr>
            <w:tcW w:w="5240" w:type="dxa"/>
          </w:tcPr>
          <w:p w14:paraId="44CD3ADE" w14:textId="77777777" w:rsidR="009A3929" w:rsidRPr="006258E0" w:rsidRDefault="009A3929" w:rsidP="00542160">
            <w:pPr>
              <w:pStyle w:val="BodyText2"/>
              <w:numPr>
                <w:ilvl w:val="1"/>
                <w:numId w:val="25"/>
              </w:numPr>
              <w:ind w:left="743" w:hanging="567"/>
              <w:jc w:val="both"/>
              <w:rPr>
                <w:rFonts w:asciiTheme="minorHAnsi" w:eastAsia="SimSun" w:hAnsiTheme="minorHAnsi" w:cstheme="minorHAnsi"/>
                <w:lang w:val="en-US"/>
              </w:rPr>
            </w:pPr>
            <w:r w:rsidRPr="006258E0">
              <w:rPr>
                <w:rFonts w:asciiTheme="minorHAnsi" w:hAnsiTheme="minorHAnsi" w:cstheme="minorHAnsi"/>
              </w:rPr>
              <w:t>The Agreement shall come into force from the date of execution by authorized representatives of the Parties, shall remain in force and effect for one (1) calendar year and shall be automatically extended for subsequent one-year period, provided neither Party requires in writing its termination or amendment not later than thirty (30) days prior to the expected expiry hereof or each such subsequent extension.</w:t>
            </w:r>
          </w:p>
        </w:tc>
      </w:tr>
      <w:tr w:rsidR="009A3929" w:rsidRPr="005015E8" w14:paraId="6BF43677" w14:textId="77777777" w:rsidTr="00717C61">
        <w:tc>
          <w:tcPr>
            <w:tcW w:w="5240" w:type="dxa"/>
          </w:tcPr>
          <w:p w14:paraId="77A35CC8" w14:textId="77777777" w:rsidR="009A3929" w:rsidRPr="001C2EFF" w:rsidRDefault="009A3929" w:rsidP="009A3929">
            <w:pPr>
              <w:pStyle w:val="BodyText2"/>
              <w:numPr>
                <w:ilvl w:val="1"/>
                <w:numId w:val="3"/>
              </w:numPr>
              <w:tabs>
                <w:tab w:val="clear" w:pos="360"/>
                <w:tab w:val="num" w:pos="142"/>
                <w:tab w:val="num" w:pos="900"/>
              </w:tabs>
              <w:ind w:left="900" w:hanging="720"/>
              <w:jc w:val="both"/>
              <w:rPr>
                <w:rFonts w:asciiTheme="minorHAnsi" w:eastAsia="SimSun" w:hAnsiTheme="minorHAnsi" w:cstheme="minorHAnsi"/>
              </w:rPr>
            </w:pPr>
            <w:r w:rsidRPr="006258E0">
              <w:rPr>
                <w:rFonts w:asciiTheme="minorHAnsi" w:eastAsia="SimSun" w:hAnsiTheme="minorHAnsi" w:cstheme="minorHAnsi"/>
                <w:lang w:val="ru-RU"/>
              </w:rPr>
              <w:t xml:space="preserve">Договор также может быть расторгнут или изменен по взаимному согласию Сторон. </w:t>
            </w:r>
          </w:p>
          <w:p w14:paraId="2331D29C" w14:textId="1C36A6A2" w:rsidR="001C2EFF" w:rsidRPr="006258E0" w:rsidRDefault="001C2EFF" w:rsidP="001C2EFF">
            <w:pPr>
              <w:pStyle w:val="BodyText2"/>
              <w:tabs>
                <w:tab w:val="num" w:pos="900"/>
              </w:tabs>
              <w:jc w:val="both"/>
              <w:rPr>
                <w:rFonts w:asciiTheme="minorHAnsi" w:eastAsia="SimSun" w:hAnsiTheme="minorHAnsi" w:cstheme="minorHAnsi"/>
              </w:rPr>
            </w:pPr>
          </w:p>
        </w:tc>
        <w:tc>
          <w:tcPr>
            <w:tcW w:w="5240" w:type="dxa"/>
          </w:tcPr>
          <w:p w14:paraId="49696929" w14:textId="77777777" w:rsidR="009A3929" w:rsidRPr="006258E0" w:rsidRDefault="009A3929" w:rsidP="00542160">
            <w:pPr>
              <w:pStyle w:val="BodyText2"/>
              <w:numPr>
                <w:ilvl w:val="1"/>
                <w:numId w:val="25"/>
              </w:numPr>
              <w:ind w:left="743" w:hanging="567"/>
              <w:jc w:val="both"/>
              <w:rPr>
                <w:rFonts w:asciiTheme="minorHAnsi" w:eastAsia="SimSun" w:hAnsiTheme="minorHAnsi" w:cstheme="minorHAnsi"/>
                <w:lang w:val="en-US"/>
              </w:rPr>
            </w:pPr>
            <w:r w:rsidRPr="006258E0">
              <w:rPr>
                <w:rFonts w:asciiTheme="minorHAnsi" w:hAnsiTheme="minorHAnsi" w:cstheme="minorHAnsi"/>
              </w:rPr>
              <w:t xml:space="preserve">The Parties shall have the right to terminate the Agreement subject to mutual agreement. </w:t>
            </w:r>
          </w:p>
        </w:tc>
      </w:tr>
      <w:tr w:rsidR="009A3929" w:rsidRPr="006258E0" w14:paraId="2A5720F7" w14:textId="77777777" w:rsidTr="00717C61">
        <w:tc>
          <w:tcPr>
            <w:tcW w:w="5240" w:type="dxa"/>
          </w:tcPr>
          <w:p w14:paraId="12DA54A4" w14:textId="77777777" w:rsidR="009A3929" w:rsidRPr="006258E0" w:rsidRDefault="009A3929" w:rsidP="00922A43">
            <w:pPr>
              <w:pStyle w:val="Heading2"/>
              <w:numPr>
                <w:ilvl w:val="0"/>
                <w:numId w:val="3"/>
              </w:numPr>
              <w:spacing w:before="120" w:after="0"/>
              <w:outlineLvl w:val="1"/>
              <w:rPr>
                <w:rFonts w:asciiTheme="minorHAnsi" w:eastAsia="SimSun" w:hAnsiTheme="minorHAnsi" w:cstheme="minorHAnsi"/>
                <w:i w:val="0"/>
                <w:iCs w:val="0"/>
                <w:sz w:val="20"/>
                <w:szCs w:val="20"/>
              </w:rPr>
            </w:pPr>
            <w:r w:rsidRPr="006258E0">
              <w:rPr>
                <w:rFonts w:asciiTheme="minorHAnsi" w:eastAsia="SimSun" w:hAnsiTheme="minorHAnsi" w:cstheme="minorHAnsi"/>
                <w:i w:val="0"/>
                <w:iCs w:val="0"/>
                <w:sz w:val="20"/>
                <w:szCs w:val="20"/>
                <w:lang w:val="ru-RU"/>
              </w:rPr>
              <w:t>РАЗРЕШЕНИЕ СПОРОВ</w:t>
            </w:r>
          </w:p>
        </w:tc>
        <w:tc>
          <w:tcPr>
            <w:tcW w:w="5240" w:type="dxa"/>
          </w:tcPr>
          <w:p w14:paraId="5CEDD026" w14:textId="77777777" w:rsidR="009A3929" w:rsidRPr="006258E0" w:rsidRDefault="009A3929" w:rsidP="00922A43">
            <w:pPr>
              <w:pStyle w:val="Heading2"/>
              <w:numPr>
                <w:ilvl w:val="0"/>
                <w:numId w:val="8"/>
              </w:numPr>
              <w:spacing w:before="120" w:after="0"/>
              <w:jc w:val="both"/>
              <w:outlineLvl w:val="1"/>
              <w:rPr>
                <w:rFonts w:asciiTheme="minorHAnsi" w:eastAsia="SimSun" w:hAnsiTheme="minorHAnsi" w:cstheme="minorHAnsi"/>
                <w:i w:val="0"/>
                <w:iCs w:val="0"/>
                <w:sz w:val="20"/>
                <w:szCs w:val="20"/>
                <w:lang w:val="ru-RU"/>
              </w:rPr>
            </w:pPr>
            <w:r w:rsidRPr="006258E0">
              <w:rPr>
                <w:rFonts w:asciiTheme="minorHAnsi" w:hAnsiTheme="minorHAnsi" w:cstheme="minorHAnsi"/>
                <w:i w:val="0"/>
                <w:sz w:val="20"/>
                <w:szCs w:val="20"/>
              </w:rPr>
              <w:t>DISPUTES RESOLUTION</w:t>
            </w:r>
          </w:p>
        </w:tc>
      </w:tr>
      <w:tr w:rsidR="009A3929" w:rsidRPr="005015E8" w14:paraId="26A2EC39" w14:textId="77777777" w:rsidTr="00717C61">
        <w:tc>
          <w:tcPr>
            <w:tcW w:w="5240" w:type="dxa"/>
          </w:tcPr>
          <w:p w14:paraId="6B98716E" w14:textId="77777777" w:rsidR="009A3929" w:rsidRPr="006258E0" w:rsidRDefault="009A3929" w:rsidP="009A3929">
            <w:pPr>
              <w:numPr>
                <w:ilvl w:val="1"/>
                <w:numId w:val="3"/>
              </w:numPr>
              <w:tabs>
                <w:tab w:val="clear" w:pos="360"/>
                <w:tab w:val="num" w:pos="900"/>
              </w:tabs>
              <w:ind w:left="900" w:hanging="720"/>
              <w:jc w:val="both"/>
              <w:rPr>
                <w:rFonts w:asciiTheme="minorHAnsi" w:hAnsiTheme="minorHAnsi" w:cstheme="minorHAnsi"/>
              </w:rPr>
            </w:pPr>
            <w:r w:rsidRPr="006258E0">
              <w:rPr>
                <w:rFonts w:asciiTheme="minorHAnsi" w:hAnsiTheme="minorHAnsi" w:cstheme="minorHAnsi"/>
              </w:rPr>
              <w:t>Стороны договорились принимать все меры к разрешению споров и разногласий, которые могут возникнуть из настоящего Договора или в связи с ним, путем переговоров.</w:t>
            </w:r>
          </w:p>
        </w:tc>
        <w:tc>
          <w:tcPr>
            <w:tcW w:w="5240" w:type="dxa"/>
          </w:tcPr>
          <w:p w14:paraId="524470A9" w14:textId="77777777" w:rsidR="009A3929" w:rsidRPr="00BB3212" w:rsidRDefault="009A3929" w:rsidP="00542160">
            <w:pPr>
              <w:pStyle w:val="ListParagraph"/>
              <w:numPr>
                <w:ilvl w:val="1"/>
                <w:numId w:val="26"/>
              </w:numPr>
              <w:ind w:left="743" w:hanging="567"/>
              <w:jc w:val="both"/>
              <w:rPr>
                <w:rFonts w:asciiTheme="minorHAnsi" w:hAnsiTheme="minorHAnsi" w:cstheme="minorHAnsi"/>
                <w:lang w:val="en-US"/>
              </w:rPr>
            </w:pPr>
            <w:r w:rsidRPr="00BB3212">
              <w:rPr>
                <w:rFonts w:asciiTheme="minorHAnsi" w:hAnsiTheme="minorHAnsi" w:cstheme="minorHAnsi"/>
                <w:lang w:val="en-US"/>
              </w:rPr>
              <w:t>The Parties have agreed, that all disputes and controversies arising out of this Agreement or in relation thereto shall be settled by negotiations.</w:t>
            </w:r>
          </w:p>
        </w:tc>
      </w:tr>
      <w:tr w:rsidR="009A3929" w:rsidRPr="005015E8" w14:paraId="10451654" w14:textId="77777777" w:rsidTr="00717C61">
        <w:tc>
          <w:tcPr>
            <w:tcW w:w="5240" w:type="dxa"/>
          </w:tcPr>
          <w:p w14:paraId="534CFE9A" w14:textId="77777777" w:rsidR="009A3929" w:rsidRPr="006258E0" w:rsidRDefault="009A3929" w:rsidP="009A3929">
            <w:pPr>
              <w:numPr>
                <w:ilvl w:val="1"/>
                <w:numId w:val="3"/>
              </w:numPr>
              <w:tabs>
                <w:tab w:val="clear" w:pos="360"/>
                <w:tab w:val="num" w:pos="900"/>
              </w:tabs>
              <w:ind w:left="900" w:hanging="720"/>
              <w:jc w:val="both"/>
              <w:rPr>
                <w:rFonts w:asciiTheme="minorHAnsi" w:eastAsia="SimSun" w:hAnsiTheme="minorHAnsi" w:cstheme="minorHAnsi"/>
              </w:rPr>
            </w:pPr>
            <w:r w:rsidRPr="006258E0">
              <w:rPr>
                <w:rFonts w:asciiTheme="minorHAnsi" w:eastAsia="SimSun" w:hAnsiTheme="minorHAnsi" w:cstheme="minorHAnsi"/>
              </w:rPr>
              <w:t xml:space="preserve">В случае невозможности достижения взаимоприемлемого соглашения в двухмесячный срок с даты возникновения </w:t>
            </w:r>
            <w:r w:rsidRPr="006258E0">
              <w:rPr>
                <w:rFonts w:asciiTheme="minorHAnsi" w:eastAsia="SimSun" w:hAnsiTheme="minorHAnsi" w:cstheme="minorHAnsi"/>
              </w:rPr>
              <w:lastRenderedPageBreak/>
              <w:t xml:space="preserve">спорной ситуации, все споры и разногласия, возникающие в связи с настоящим Договором, </w:t>
            </w:r>
            <w:r w:rsidRPr="00922A43">
              <w:rPr>
                <w:rFonts w:asciiTheme="minorHAnsi" w:eastAsia="SimSun" w:hAnsiTheme="minorHAnsi" w:cstheme="minorHAnsi"/>
              </w:rPr>
              <w:t>подлежат урегулированию в Арбитражном суде г. Москвы.</w:t>
            </w:r>
          </w:p>
        </w:tc>
        <w:tc>
          <w:tcPr>
            <w:tcW w:w="5240" w:type="dxa"/>
          </w:tcPr>
          <w:p w14:paraId="4BD0471E" w14:textId="77777777" w:rsidR="009A3929" w:rsidRPr="006258E0" w:rsidRDefault="009A3929" w:rsidP="00542160">
            <w:pPr>
              <w:pStyle w:val="ListParagraph"/>
              <w:numPr>
                <w:ilvl w:val="1"/>
                <w:numId w:val="26"/>
              </w:numPr>
              <w:ind w:left="743" w:hanging="567"/>
              <w:jc w:val="both"/>
              <w:rPr>
                <w:rFonts w:asciiTheme="minorHAnsi" w:eastAsia="SimSun" w:hAnsiTheme="minorHAnsi" w:cstheme="minorHAnsi"/>
                <w:lang w:val="en-US"/>
              </w:rPr>
            </w:pPr>
            <w:r w:rsidRPr="006258E0">
              <w:rPr>
                <w:rFonts w:asciiTheme="minorHAnsi" w:hAnsiTheme="minorHAnsi" w:cstheme="minorHAnsi"/>
                <w:lang w:val="en-US"/>
              </w:rPr>
              <w:lastRenderedPageBreak/>
              <w:t xml:space="preserve">Should the Parties be unable to reach a mutually acceptable agreement within two months from the date of the dispute emergence, any disputes and </w:t>
            </w:r>
            <w:r w:rsidRPr="006258E0">
              <w:rPr>
                <w:rFonts w:asciiTheme="minorHAnsi" w:hAnsiTheme="minorHAnsi" w:cstheme="minorHAnsi"/>
                <w:lang w:val="en-US"/>
              </w:rPr>
              <w:lastRenderedPageBreak/>
              <w:t xml:space="preserve">disagreements arising in connection with this </w:t>
            </w:r>
            <w:r w:rsidRPr="00922A43">
              <w:rPr>
                <w:rFonts w:asciiTheme="minorHAnsi" w:hAnsiTheme="minorHAnsi" w:cstheme="minorHAnsi"/>
                <w:lang w:val="en-US"/>
              </w:rPr>
              <w:t>Agreement shall be settled in the Arbitration Court of Moscow.</w:t>
            </w:r>
          </w:p>
        </w:tc>
      </w:tr>
      <w:tr w:rsidR="009A3929" w:rsidRPr="005015E8" w14:paraId="2DDD81FF" w14:textId="77777777" w:rsidTr="00717C61">
        <w:tc>
          <w:tcPr>
            <w:tcW w:w="5240" w:type="dxa"/>
          </w:tcPr>
          <w:p w14:paraId="0531470F" w14:textId="77777777" w:rsidR="009A3929" w:rsidRDefault="009A3929" w:rsidP="009A3929">
            <w:pPr>
              <w:numPr>
                <w:ilvl w:val="1"/>
                <w:numId w:val="3"/>
              </w:numPr>
              <w:tabs>
                <w:tab w:val="clear" w:pos="360"/>
                <w:tab w:val="num" w:pos="426"/>
                <w:tab w:val="num" w:pos="900"/>
              </w:tabs>
              <w:ind w:left="900" w:hanging="720"/>
              <w:jc w:val="both"/>
              <w:rPr>
                <w:rFonts w:asciiTheme="minorHAnsi" w:eastAsia="SimSun" w:hAnsiTheme="minorHAnsi" w:cstheme="minorHAnsi"/>
              </w:rPr>
            </w:pPr>
            <w:r w:rsidRPr="006258E0">
              <w:rPr>
                <w:rFonts w:asciiTheme="minorHAnsi" w:eastAsia="SimSun" w:hAnsiTheme="minorHAnsi" w:cstheme="minorHAnsi"/>
              </w:rPr>
              <w:lastRenderedPageBreak/>
              <w:t>Решение арбитража будет окончательным и обязательным для Сторон, а арбитражные издержки будут оплачены в соответствии с решением арбитров.</w:t>
            </w:r>
          </w:p>
          <w:p w14:paraId="4576527B" w14:textId="512B4CE1" w:rsidR="001C2EFF" w:rsidRPr="006258E0" w:rsidRDefault="001C2EFF" w:rsidP="001C2EFF">
            <w:pPr>
              <w:tabs>
                <w:tab w:val="num" w:pos="900"/>
              </w:tabs>
              <w:jc w:val="both"/>
              <w:rPr>
                <w:rFonts w:asciiTheme="minorHAnsi" w:eastAsia="SimSun" w:hAnsiTheme="minorHAnsi" w:cstheme="minorHAnsi"/>
              </w:rPr>
            </w:pPr>
          </w:p>
        </w:tc>
        <w:tc>
          <w:tcPr>
            <w:tcW w:w="5240" w:type="dxa"/>
          </w:tcPr>
          <w:p w14:paraId="67471AD6" w14:textId="77777777" w:rsidR="009A3929" w:rsidRPr="006258E0" w:rsidRDefault="009A3929" w:rsidP="00542160">
            <w:pPr>
              <w:pStyle w:val="ListParagraph"/>
              <w:numPr>
                <w:ilvl w:val="1"/>
                <w:numId w:val="26"/>
              </w:numPr>
              <w:ind w:left="743" w:hanging="567"/>
              <w:jc w:val="both"/>
              <w:rPr>
                <w:rFonts w:asciiTheme="minorHAnsi" w:eastAsia="SimSun" w:hAnsiTheme="minorHAnsi" w:cstheme="minorHAnsi"/>
                <w:lang w:val="en-US"/>
              </w:rPr>
            </w:pPr>
            <w:r w:rsidRPr="006258E0">
              <w:rPr>
                <w:rFonts w:asciiTheme="minorHAnsi" w:hAnsiTheme="minorHAnsi" w:cstheme="minorHAnsi"/>
                <w:lang w:val="en-US"/>
              </w:rPr>
              <w:t>The arbitration award shall be final and binding on the Parties, and the arbitration costs will be paid in accordance with the decision of the arbitrators.</w:t>
            </w:r>
          </w:p>
        </w:tc>
      </w:tr>
      <w:tr w:rsidR="009A3929" w:rsidRPr="006258E0" w14:paraId="0D4BBA0F" w14:textId="77777777" w:rsidTr="00717C61">
        <w:tc>
          <w:tcPr>
            <w:tcW w:w="5240" w:type="dxa"/>
          </w:tcPr>
          <w:p w14:paraId="25D0EFF3" w14:textId="77777777" w:rsidR="009A3929" w:rsidRPr="006258E0" w:rsidRDefault="009A3929" w:rsidP="009A3929">
            <w:pPr>
              <w:pStyle w:val="Heading2"/>
              <w:numPr>
                <w:ilvl w:val="0"/>
                <w:numId w:val="3"/>
              </w:numPr>
              <w:spacing w:before="0" w:after="0"/>
              <w:jc w:val="both"/>
              <w:outlineLvl w:val="1"/>
              <w:rPr>
                <w:rFonts w:asciiTheme="minorHAnsi" w:eastAsia="SimSun" w:hAnsiTheme="minorHAnsi" w:cstheme="minorHAnsi"/>
                <w:i w:val="0"/>
                <w:iCs w:val="0"/>
                <w:sz w:val="20"/>
                <w:szCs w:val="20"/>
              </w:rPr>
            </w:pPr>
            <w:r w:rsidRPr="006258E0">
              <w:rPr>
                <w:rFonts w:asciiTheme="minorHAnsi" w:eastAsia="SimSun" w:hAnsiTheme="minorHAnsi" w:cstheme="minorHAnsi"/>
                <w:i w:val="0"/>
                <w:iCs w:val="0"/>
                <w:sz w:val="20"/>
                <w:szCs w:val="20"/>
              </w:rPr>
              <w:t>ПРОЧИЕ УСЛОВИЯ</w:t>
            </w:r>
          </w:p>
        </w:tc>
        <w:tc>
          <w:tcPr>
            <w:tcW w:w="5240" w:type="dxa"/>
          </w:tcPr>
          <w:p w14:paraId="5B920EB9" w14:textId="77777777" w:rsidR="009A3929" w:rsidRPr="006258E0" w:rsidRDefault="009A3929" w:rsidP="00542160">
            <w:pPr>
              <w:pStyle w:val="Heading2"/>
              <w:numPr>
                <w:ilvl w:val="0"/>
                <w:numId w:val="8"/>
              </w:numPr>
              <w:spacing w:before="0" w:after="0"/>
              <w:jc w:val="both"/>
              <w:outlineLvl w:val="1"/>
              <w:rPr>
                <w:rFonts w:asciiTheme="minorHAnsi" w:eastAsia="SimSun" w:hAnsiTheme="minorHAnsi" w:cstheme="minorHAnsi"/>
                <w:i w:val="0"/>
                <w:iCs w:val="0"/>
                <w:sz w:val="20"/>
                <w:szCs w:val="20"/>
              </w:rPr>
            </w:pPr>
            <w:r w:rsidRPr="006258E0">
              <w:rPr>
                <w:rFonts w:asciiTheme="minorHAnsi" w:hAnsiTheme="minorHAnsi" w:cstheme="minorHAnsi"/>
                <w:i w:val="0"/>
                <w:sz w:val="20"/>
                <w:szCs w:val="20"/>
              </w:rPr>
              <w:t>OTHER PROVISION</w:t>
            </w:r>
          </w:p>
        </w:tc>
      </w:tr>
      <w:tr w:rsidR="009A3929" w:rsidRPr="005015E8" w14:paraId="064806DE" w14:textId="77777777" w:rsidTr="00717C61">
        <w:tc>
          <w:tcPr>
            <w:tcW w:w="5240" w:type="dxa"/>
          </w:tcPr>
          <w:p w14:paraId="2D2D85AD" w14:textId="77777777" w:rsidR="009A3929" w:rsidRPr="006258E0" w:rsidRDefault="009A3929" w:rsidP="009A3929">
            <w:pPr>
              <w:numPr>
                <w:ilvl w:val="1"/>
                <w:numId w:val="3"/>
              </w:numPr>
              <w:tabs>
                <w:tab w:val="clear" w:pos="360"/>
                <w:tab w:val="left" w:pos="900"/>
              </w:tabs>
              <w:ind w:left="900" w:hanging="720"/>
              <w:jc w:val="both"/>
              <w:rPr>
                <w:rFonts w:asciiTheme="minorHAnsi" w:eastAsia="SimSun" w:hAnsiTheme="minorHAnsi" w:cstheme="minorHAnsi"/>
              </w:rPr>
            </w:pPr>
            <w:r w:rsidRPr="006258E0">
              <w:rPr>
                <w:rFonts w:asciiTheme="minorHAnsi" w:eastAsia="SimSun" w:hAnsiTheme="minorHAnsi" w:cstheme="minorHAnsi"/>
              </w:rPr>
              <w:t>Ни одна из Сторон не может уступать свои права и обязательства по настоящему Договору без согласия другой Стороны.</w:t>
            </w:r>
          </w:p>
        </w:tc>
        <w:tc>
          <w:tcPr>
            <w:tcW w:w="5240" w:type="dxa"/>
          </w:tcPr>
          <w:p w14:paraId="466E087A" w14:textId="77777777" w:rsidR="009A3929" w:rsidRPr="00A3302D" w:rsidRDefault="009A3929" w:rsidP="00542160">
            <w:pPr>
              <w:pStyle w:val="ListParagraph"/>
              <w:numPr>
                <w:ilvl w:val="0"/>
                <w:numId w:val="27"/>
              </w:numPr>
              <w:ind w:left="743" w:hanging="567"/>
              <w:jc w:val="both"/>
              <w:rPr>
                <w:rFonts w:asciiTheme="minorHAnsi" w:eastAsia="SimSun" w:hAnsiTheme="minorHAnsi" w:cstheme="minorHAnsi"/>
                <w:lang w:val="en-US"/>
              </w:rPr>
            </w:pPr>
            <w:r w:rsidRPr="00A3302D">
              <w:rPr>
                <w:rFonts w:asciiTheme="minorHAnsi" w:hAnsiTheme="minorHAnsi" w:cstheme="minorHAnsi"/>
                <w:lang w:val="en-US"/>
              </w:rPr>
              <w:t>Neither Party shall have the right to transfer its rights and obligations hereunder to any third party without the written consent of the other Party.</w:t>
            </w:r>
          </w:p>
        </w:tc>
      </w:tr>
      <w:tr w:rsidR="009A3929" w:rsidRPr="005015E8" w14:paraId="7832AD7A" w14:textId="77777777" w:rsidTr="00717C61">
        <w:tc>
          <w:tcPr>
            <w:tcW w:w="5240" w:type="dxa"/>
          </w:tcPr>
          <w:p w14:paraId="143C1E42" w14:textId="77777777" w:rsidR="009A3929" w:rsidRPr="00AF755E" w:rsidRDefault="009A3929" w:rsidP="009A3929">
            <w:pPr>
              <w:numPr>
                <w:ilvl w:val="1"/>
                <w:numId w:val="3"/>
              </w:numPr>
              <w:tabs>
                <w:tab w:val="clear" w:pos="360"/>
                <w:tab w:val="left" w:pos="900"/>
              </w:tabs>
              <w:ind w:left="900" w:hanging="720"/>
              <w:jc w:val="both"/>
              <w:rPr>
                <w:rFonts w:asciiTheme="minorHAnsi" w:hAnsiTheme="minorHAnsi" w:cstheme="minorHAnsi"/>
              </w:rPr>
            </w:pPr>
            <w:r w:rsidRPr="002312EA">
              <w:rPr>
                <w:rFonts w:asciiTheme="minorHAnsi" w:hAnsiTheme="minorHAnsi" w:cstheme="minorHAnsi"/>
              </w:rPr>
              <w:t xml:space="preserve">Договор составлен на русском </w:t>
            </w:r>
            <w:r w:rsidR="00393DB0" w:rsidRPr="002312EA">
              <w:rPr>
                <w:rFonts w:asciiTheme="minorHAnsi" w:hAnsiTheme="minorHAnsi" w:cstheme="minorHAnsi"/>
              </w:rPr>
              <w:t xml:space="preserve">и английском </w:t>
            </w:r>
            <w:r w:rsidRPr="002312EA">
              <w:rPr>
                <w:rFonts w:asciiTheme="minorHAnsi" w:hAnsiTheme="minorHAnsi" w:cstheme="minorHAnsi"/>
              </w:rPr>
              <w:t>язык</w:t>
            </w:r>
            <w:r w:rsidR="00A63FB1" w:rsidRPr="002312EA">
              <w:rPr>
                <w:rFonts w:asciiTheme="minorHAnsi" w:hAnsiTheme="minorHAnsi" w:cstheme="minorHAnsi"/>
              </w:rPr>
              <w:t>а</w:t>
            </w:r>
            <w:r w:rsidR="00393DB0" w:rsidRPr="002312EA">
              <w:rPr>
                <w:rFonts w:asciiTheme="minorHAnsi" w:hAnsiTheme="minorHAnsi" w:cstheme="minorHAnsi"/>
              </w:rPr>
              <w:t>х</w:t>
            </w:r>
            <w:r w:rsidRPr="002312EA">
              <w:rPr>
                <w:rFonts w:asciiTheme="minorHAnsi" w:hAnsiTheme="minorHAnsi" w:cstheme="minorHAnsi"/>
              </w:rPr>
              <w:t xml:space="preserve"> в 2 (двух) экземплярах, имеющих равную </w:t>
            </w:r>
            <w:r w:rsidRPr="002312EA">
              <w:rPr>
                <w:rFonts w:asciiTheme="minorHAnsi" w:eastAsia="SimSun" w:hAnsiTheme="minorHAnsi" w:cstheme="minorHAnsi"/>
              </w:rPr>
              <w:t>юридическую</w:t>
            </w:r>
            <w:r w:rsidRPr="002312EA">
              <w:rPr>
                <w:rFonts w:asciiTheme="minorHAnsi" w:hAnsiTheme="minorHAnsi" w:cstheme="minorHAnsi"/>
              </w:rPr>
              <w:t xml:space="preserve"> силу, по одному экземпляру для каждой из Сторон </w:t>
            </w:r>
            <w:r w:rsidRPr="002312EA">
              <w:rPr>
                <w:rFonts w:asciiTheme="minorHAnsi" w:eastAsia="SimSun" w:hAnsiTheme="minorHAnsi" w:cstheme="minorHAnsi"/>
              </w:rPr>
              <w:t>и заменяет всю предшествующую переписку и предварительные переговоры Сторон по его предмету.</w:t>
            </w:r>
            <w:r w:rsidR="00395701" w:rsidRPr="00EF71AC">
              <w:rPr>
                <w:rFonts w:asciiTheme="minorHAnsi" w:eastAsia="SimSun" w:hAnsiTheme="minorHAnsi" w:cstheme="minorHAnsi"/>
              </w:rPr>
              <w:t xml:space="preserve">  </w:t>
            </w:r>
            <w:r w:rsidR="00395701" w:rsidRPr="002312EA">
              <w:rPr>
                <w:rFonts w:asciiTheme="minorHAnsi" w:eastAsia="SimSun" w:hAnsiTheme="minorHAnsi" w:cstheme="minorHAnsi"/>
              </w:rPr>
              <w:t>В случае каких-либо разногласий при трактовании текста насто</w:t>
            </w:r>
            <w:r w:rsidR="00395701" w:rsidRPr="00AF755E">
              <w:rPr>
                <w:rFonts w:asciiTheme="minorHAnsi" w:eastAsia="SimSun" w:hAnsiTheme="minorHAnsi" w:cstheme="minorHAnsi"/>
              </w:rPr>
              <w:t>ящего Договора преимущество имеет текст на английском языке.</w:t>
            </w:r>
          </w:p>
        </w:tc>
        <w:tc>
          <w:tcPr>
            <w:tcW w:w="5240" w:type="dxa"/>
          </w:tcPr>
          <w:p w14:paraId="616198E0" w14:textId="77777777" w:rsidR="009A3929" w:rsidRPr="002312EA" w:rsidRDefault="009A3929" w:rsidP="00806881">
            <w:pPr>
              <w:pStyle w:val="ListParagraph"/>
              <w:numPr>
                <w:ilvl w:val="0"/>
                <w:numId w:val="27"/>
              </w:numPr>
              <w:ind w:left="743" w:hanging="567"/>
              <w:jc w:val="both"/>
              <w:rPr>
                <w:rFonts w:asciiTheme="minorHAnsi" w:hAnsiTheme="minorHAnsi" w:cstheme="minorHAnsi"/>
                <w:lang w:val="en-US"/>
              </w:rPr>
            </w:pPr>
            <w:r w:rsidRPr="00AF755E">
              <w:rPr>
                <w:rFonts w:asciiTheme="minorHAnsi" w:hAnsiTheme="minorHAnsi" w:cstheme="minorHAnsi"/>
                <w:lang w:val="en-US"/>
              </w:rPr>
              <w:t>The Agreement was made in Russian</w:t>
            </w:r>
            <w:r w:rsidR="00393DB0" w:rsidRPr="00AF755E">
              <w:rPr>
                <w:rFonts w:asciiTheme="minorHAnsi" w:hAnsiTheme="minorHAnsi" w:cstheme="minorHAnsi"/>
                <w:lang w:val="en-US"/>
              </w:rPr>
              <w:t xml:space="preserve"> </w:t>
            </w:r>
            <w:r w:rsidR="00393DB0" w:rsidRPr="002312EA">
              <w:rPr>
                <w:rFonts w:asciiTheme="minorHAnsi" w:hAnsiTheme="minorHAnsi" w:cstheme="minorHAnsi"/>
                <w:lang w:val="en-GB"/>
              </w:rPr>
              <w:t>and in English</w:t>
            </w:r>
            <w:r w:rsidRPr="002312EA">
              <w:rPr>
                <w:rFonts w:asciiTheme="minorHAnsi" w:hAnsiTheme="minorHAnsi" w:cstheme="minorHAnsi"/>
                <w:lang w:val="en-US"/>
              </w:rPr>
              <w:t xml:space="preserve"> in two (2) counterparts</w:t>
            </w:r>
            <w:r w:rsidR="001F0782" w:rsidRPr="002312EA">
              <w:rPr>
                <w:rFonts w:asciiTheme="minorHAnsi" w:hAnsiTheme="minorHAnsi" w:cstheme="minorHAnsi"/>
                <w:lang w:val="en-GB"/>
              </w:rPr>
              <w:t xml:space="preserve"> </w:t>
            </w:r>
            <w:r w:rsidRPr="002312EA">
              <w:rPr>
                <w:rFonts w:asciiTheme="minorHAnsi" w:hAnsiTheme="minorHAnsi" w:cstheme="minorHAnsi"/>
                <w:lang w:val="en-US"/>
              </w:rPr>
              <w:t>of  equal legal force, one counterpart for each of the Parties, and shall replace all previous correspondence and preliminary negotiations of the Parties on its subject matter.</w:t>
            </w:r>
            <w:r w:rsidR="00E538A6" w:rsidRPr="002312EA">
              <w:rPr>
                <w:rFonts w:asciiTheme="minorHAnsi" w:hAnsiTheme="minorHAnsi" w:cstheme="minorHAnsi"/>
                <w:lang w:val="en-GB"/>
              </w:rPr>
              <w:t xml:space="preserve"> In case of </w:t>
            </w:r>
            <w:r w:rsidR="00F472BB" w:rsidRPr="00AF755E">
              <w:rPr>
                <w:rFonts w:asciiTheme="minorHAnsi" w:hAnsiTheme="minorHAnsi" w:cstheme="minorHAnsi"/>
                <w:lang w:val="en-GB"/>
              </w:rPr>
              <w:t xml:space="preserve">any </w:t>
            </w:r>
            <w:r w:rsidR="00E538A6" w:rsidRPr="00AF755E">
              <w:rPr>
                <w:rFonts w:asciiTheme="minorHAnsi" w:hAnsiTheme="minorHAnsi" w:cstheme="minorHAnsi"/>
                <w:lang w:val="en-GB"/>
              </w:rPr>
              <w:t xml:space="preserve">disputes in the </w:t>
            </w:r>
            <w:r w:rsidR="00F472BB" w:rsidRPr="00AF755E">
              <w:rPr>
                <w:rFonts w:asciiTheme="minorHAnsi" w:hAnsiTheme="minorHAnsi" w:cstheme="minorHAnsi"/>
                <w:lang w:val="en-GB"/>
              </w:rPr>
              <w:t>interpretation</w:t>
            </w:r>
            <w:r w:rsidR="00E538A6" w:rsidRPr="00AF755E">
              <w:rPr>
                <w:rFonts w:asciiTheme="minorHAnsi" w:hAnsiTheme="minorHAnsi" w:cstheme="minorHAnsi"/>
                <w:lang w:val="en-GB"/>
              </w:rPr>
              <w:t xml:space="preserve"> of this Agreement</w:t>
            </w:r>
            <w:r w:rsidR="00E538A6" w:rsidRPr="00AF755E">
              <w:rPr>
                <w:rFonts w:asciiTheme="minorHAnsi" w:hAnsiTheme="minorHAnsi" w:cstheme="minorHAnsi"/>
                <w:lang w:val="en-US"/>
              </w:rPr>
              <w:t xml:space="preserve"> the English language shall dom</w:t>
            </w:r>
            <w:r w:rsidR="00E538A6" w:rsidRPr="002312EA">
              <w:rPr>
                <w:rFonts w:asciiTheme="minorHAnsi" w:hAnsiTheme="minorHAnsi" w:cstheme="minorHAnsi"/>
                <w:lang w:val="en-US"/>
              </w:rPr>
              <w:t>inate.</w:t>
            </w:r>
          </w:p>
        </w:tc>
      </w:tr>
      <w:tr w:rsidR="009A3929" w:rsidRPr="005015E8" w14:paraId="1CDC2F54" w14:textId="77777777" w:rsidTr="00717C61">
        <w:tc>
          <w:tcPr>
            <w:tcW w:w="5240" w:type="dxa"/>
          </w:tcPr>
          <w:p w14:paraId="4B3614EF" w14:textId="77777777" w:rsidR="009A3929" w:rsidRPr="006258E0" w:rsidRDefault="009A3929" w:rsidP="009A3929">
            <w:pPr>
              <w:numPr>
                <w:ilvl w:val="1"/>
                <w:numId w:val="3"/>
              </w:numPr>
              <w:tabs>
                <w:tab w:val="clear" w:pos="360"/>
                <w:tab w:val="num" w:pos="900"/>
              </w:tabs>
              <w:ind w:left="900" w:hanging="720"/>
              <w:jc w:val="both"/>
              <w:rPr>
                <w:rFonts w:asciiTheme="minorHAnsi" w:hAnsiTheme="minorHAnsi" w:cstheme="minorHAnsi"/>
              </w:rPr>
            </w:pPr>
            <w:r w:rsidRPr="006258E0">
              <w:rPr>
                <w:rFonts w:asciiTheme="minorHAnsi" w:eastAsia="SimSun" w:hAnsiTheme="minorHAnsi" w:cstheme="minorHAnsi"/>
              </w:rPr>
              <w:t>Изменения настоящего Договора, а также Приложений и Соглашений к нему должны согласовываться Сторонами в письменной форме с указанием срока вступления их в силу.</w:t>
            </w:r>
          </w:p>
        </w:tc>
        <w:tc>
          <w:tcPr>
            <w:tcW w:w="5240" w:type="dxa"/>
          </w:tcPr>
          <w:p w14:paraId="74CDF926" w14:textId="77777777" w:rsidR="009A3929" w:rsidRPr="006258E0" w:rsidRDefault="009A3929" w:rsidP="00542160">
            <w:pPr>
              <w:pStyle w:val="ListParagraph"/>
              <w:numPr>
                <w:ilvl w:val="0"/>
                <w:numId w:val="27"/>
              </w:numPr>
              <w:ind w:left="743" w:hanging="567"/>
              <w:jc w:val="both"/>
              <w:rPr>
                <w:rFonts w:asciiTheme="minorHAnsi" w:eastAsia="SimSun" w:hAnsiTheme="minorHAnsi" w:cstheme="minorHAnsi"/>
                <w:lang w:val="en-US"/>
              </w:rPr>
            </w:pPr>
            <w:r w:rsidRPr="006258E0">
              <w:rPr>
                <w:rFonts w:asciiTheme="minorHAnsi" w:hAnsiTheme="minorHAnsi" w:cstheme="minorHAnsi"/>
                <w:lang w:val="en-US"/>
              </w:rPr>
              <w:t>Changes to this Agreement, as well as to the Appendices and Supplements thereto, shall be agreed upon by the Parties in writing stating the date of entry into force.</w:t>
            </w:r>
          </w:p>
        </w:tc>
      </w:tr>
      <w:tr w:rsidR="009A3929" w:rsidRPr="005015E8" w14:paraId="6E3D28ED" w14:textId="77777777" w:rsidTr="00717C61">
        <w:tc>
          <w:tcPr>
            <w:tcW w:w="5240" w:type="dxa"/>
          </w:tcPr>
          <w:p w14:paraId="46105B31" w14:textId="77777777" w:rsidR="009A3929" w:rsidRPr="006258E0" w:rsidRDefault="009A3929" w:rsidP="009A3929">
            <w:pPr>
              <w:numPr>
                <w:ilvl w:val="1"/>
                <w:numId w:val="3"/>
              </w:numPr>
              <w:tabs>
                <w:tab w:val="clear" w:pos="360"/>
                <w:tab w:val="num" w:pos="900"/>
                <w:tab w:val="num" w:pos="993"/>
              </w:tabs>
              <w:ind w:left="924" w:hanging="709"/>
              <w:jc w:val="both"/>
              <w:rPr>
                <w:rFonts w:asciiTheme="minorHAnsi" w:eastAsia="SimSun" w:hAnsiTheme="minorHAnsi" w:cstheme="minorHAnsi"/>
              </w:rPr>
            </w:pPr>
            <w:r w:rsidRPr="006258E0">
              <w:rPr>
                <w:rFonts w:asciiTheme="minorHAnsi" w:hAnsiTheme="minorHAnsi" w:cstheme="minorHAnsi"/>
              </w:rPr>
              <w:t>Все изменения и дополнения к настоящему Договору, а также решения о его расторжении оформляются в виде дополнительных соглашений и подписываются уполномоченными представителями Сторон.</w:t>
            </w:r>
          </w:p>
        </w:tc>
        <w:tc>
          <w:tcPr>
            <w:tcW w:w="5240" w:type="dxa"/>
          </w:tcPr>
          <w:p w14:paraId="7C87510C" w14:textId="77777777" w:rsidR="009A3929" w:rsidRPr="006258E0" w:rsidRDefault="009A3929" w:rsidP="00542160">
            <w:pPr>
              <w:pStyle w:val="ListParagraph"/>
              <w:numPr>
                <w:ilvl w:val="0"/>
                <w:numId w:val="27"/>
              </w:numPr>
              <w:ind w:left="743" w:hanging="567"/>
              <w:jc w:val="both"/>
              <w:rPr>
                <w:rFonts w:asciiTheme="minorHAnsi" w:hAnsiTheme="minorHAnsi" w:cstheme="minorHAnsi"/>
                <w:lang w:val="en-US"/>
              </w:rPr>
            </w:pPr>
            <w:r w:rsidRPr="006258E0">
              <w:rPr>
                <w:rFonts w:asciiTheme="minorHAnsi" w:hAnsiTheme="minorHAnsi" w:cstheme="minorHAnsi"/>
                <w:lang w:val="en-US"/>
              </w:rPr>
              <w:t>All changes and additions hereto, as well as resolutions on termination shall be made in the form of supplement and signed by authorized representatives of the Parties.</w:t>
            </w:r>
          </w:p>
        </w:tc>
      </w:tr>
      <w:tr w:rsidR="009A3929" w:rsidRPr="005015E8" w14:paraId="1623982A" w14:textId="77777777" w:rsidTr="00717C61">
        <w:tc>
          <w:tcPr>
            <w:tcW w:w="5240" w:type="dxa"/>
          </w:tcPr>
          <w:p w14:paraId="13083CE8" w14:textId="77777777" w:rsidR="009A3929" w:rsidRPr="001C2EFF" w:rsidRDefault="009A3929" w:rsidP="009A3929">
            <w:pPr>
              <w:numPr>
                <w:ilvl w:val="1"/>
                <w:numId w:val="3"/>
              </w:numPr>
              <w:tabs>
                <w:tab w:val="clear" w:pos="360"/>
                <w:tab w:val="num" w:pos="900"/>
                <w:tab w:val="num" w:pos="952"/>
              </w:tabs>
              <w:ind w:left="924" w:hanging="709"/>
              <w:jc w:val="both"/>
              <w:rPr>
                <w:rFonts w:asciiTheme="minorHAnsi" w:eastAsia="SimSun" w:hAnsiTheme="minorHAnsi" w:cstheme="minorHAnsi"/>
              </w:rPr>
            </w:pPr>
            <w:r w:rsidRPr="006258E0">
              <w:rPr>
                <w:rFonts w:asciiTheme="minorHAnsi" w:hAnsiTheme="minorHAnsi" w:cstheme="minorHAnsi"/>
              </w:rPr>
              <w:t>Стороны обязуются незамедлительно информировать друг друга о возникающих затруднениях, которые могут привести к невыполнению настоящего Договора в целом или отдельных его условий.</w:t>
            </w:r>
          </w:p>
          <w:p w14:paraId="3B57F7C5" w14:textId="4E7FAC77" w:rsidR="001C2EFF" w:rsidRPr="006258E0" w:rsidRDefault="001C2EFF" w:rsidP="001C2EFF">
            <w:pPr>
              <w:tabs>
                <w:tab w:val="num" w:pos="952"/>
              </w:tabs>
              <w:jc w:val="both"/>
              <w:rPr>
                <w:rFonts w:asciiTheme="minorHAnsi" w:eastAsia="SimSun" w:hAnsiTheme="minorHAnsi" w:cstheme="minorHAnsi"/>
              </w:rPr>
            </w:pPr>
          </w:p>
        </w:tc>
        <w:tc>
          <w:tcPr>
            <w:tcW w:w="5240" w:type="dxa"/>
          </w:tcPr>
          <w:p w14:paraId="38C91B28" w14:textId="77777777" w:rsidR="009A3929" w:rsidRPr="006258E0" w:rsidRDefault="009A3929" w:rsidP="00542160">
            <w:pPr>
              <w:pStyle w:val="ListParagraph"/>
              <w:numPr>
                <w:ilvl w:val="0"/>
                <w:numId w:val="27"/>
              </w:numPr>
              <w:ind w:left="743" w:hanging="567"/>
              <w:jc w:val="both"/>
              <w:rPr>
                <w:rFonts w:asciiTheme="minorHAnsi" w:hAnsiTheme="minorHAnsi" w:cstheme="minorHAnsi"/>
                <w:lang w:val="en-US"/>
              </w:rPr>
            </w:pPr>
            <w:r w:rsidRPr="006258E0">
              <w:rPr>
                <w:rFonts w:asciiTheme="minorHAnsi" w:hAnsiTheme="minorHAnsi" w:cstheme="minorHAnsi"/>
                <w:lang w:val="en-US"/>
              </w:rPr>
              <w:t>The Parties shall undertake to immediately notify each other of any difficulties that may lead to default hereunder as a whole or under certain terms and conditions.</w:t>
            </w:r>
          </w:p>
        </w:tc>
      </w:tr>
      <w:tr w:rsidR="009A3929" w:rsidRPr="006258E0" w14:paraId="696B1F71" w14:textId="77777777" w:rsidTr="00717C61">
        <w:tc>
          <w:tcPr>
            <w:tcW w:w="5240" w:type="dxa"/>
          </w:tcPr>
          <w:p w14:paraId="6E91336F" w14:textId="77777777" w:rsidR="009A3929" w:rsidRPr="006258E0" w:rsidRDefault="009A3929" w:rsidP="009A3929">
            <w:pPr>
              <w:pStyle w:val="BodyTextIndent2"/>
              <w:numPr>
                <w:ilvl w:val="0"/>
                <w:numId w:val="3"/>
              </w:numPr>
              <w:tabs>
                <w:tab w:val="clear" w:pos="360"/>
                <w:tab w:val="num" w:pos="709"/>
              </w:tabs>
              <w:ind w:left="709" w:hanging="709"/>
              <w:rPr>
                <w:rFonts w:asciiTheme="minorHAnsi" w:eastAsia="SimSun" w:hAnsiTheme="minorHAnsi" w:cstheme="minorHAnsi"/>
                <w:b/>
                <w:bCs/>
              </w:rPr>
            </w:pPr>
            <w:r w:rsidRPr="006258E0">
              <w:rPr>
                <w:rFonts w:asciiTheme="minorHAnsi" w:eastAsia="SimSun" w:hAnsiTheme="minorHAnsi" w:cstheme="minorHAnsi"/>
                <w:b/>
                <w:bCs/>
              </w:rPr>
              <w:t>ПРИЛОЖЕНИЯ</w:t>
            </w:r>
          </w:p>
        </w:tc>
        <w:tc>
          <w:tcPr>
            <w:tcW w:w="5240" w:type="dxa"/>
          </w:tcPr>
          <w:p w14:paraId="536F21A9" w14:textId="77777777" w:rsidR="009A3929" w:rsidRPr="00A3302D" w:rsidRDefault="009A3929" w:rsidP="00542160">
            <w:pPr>
              <w:pStyle w:val="Heading2"/>
              <w:numPr>
                <w:ilvl w:val="0"/>
                <w:numId w:val="8"/>
              </w:numPr>
              <w:spacing w:before="0" w:after="0"/>
              <w:jc w:val="both"/>
              <w:outlineLvl w:val="1"/>
              <w:rPr>
                <w:rFonts w:asciiTheme="minorHAnsi" w:eastAsia="SimSun" w:hAnsiTheme="minorHAnsi" w:cstheme="minorHAnsi"/>
                <w:b w:val="0"/>
                <w:bCs w:val="0"/>
                <w:sz w:val="20"/>
                <w:szCs w:val="20"/>
              </w:rPr>
            </w:pPr>
            <w:r w:rsidRPr="00A3302D">
              <w:rPr>
                <w:rFonts w:asciiTheme="minorHAnsi" w:hAnsiTheme="minorHAnsi" w:cstheme="minorHAnsi"/>
                <w:i w:val="0"/>
                <w:sz w:val="20"/>
                <w:szCs w:val="20"/>
              </w:rPr>
              <w:t>APPENDICES</w:t>
            </w:r>
          </w:p>
        </w:tc>
      </w:tr>
      <w:tr w:rsidR="009A3929" w:rsidRPr="006258E0" w14:paraId="62CAD192" w14:textId="77777777" w:rsidTr="00717C61">
        <w:tc>
          <w:tcPr>
            <w:tcW w:w="5240" w:type="dxa"/>
          </w:tcPr>
          <w:p w14:paraId="50EF19FC" w14:textId="77777777" w:rsidR="009A3929" w:rsidRDefault="009A3929" w:rsidP="009A3929">
            <w:pPr>
              <w:pStyle w:val="BodyTextIndent2"/>
              <w:tabs>
                <w:tab w:val="num" w:pos="709"/>
              </w:tabs>
              <w:ind w:left="0" w:firstLine="0"/>
              <w:rPr>
                <w:rFonts w:asciiTheme="minorHAnsi" w:eastAsia="SimSun" w:hAnsiTheme="minorHAnsi" w:cstheme="minorHAnsi"/>
              </w:rPr>
            </w:pPr>
            <w:r w:rsidRPr="006258E0">
              <w:rPr>
                <w:rFonts w:asciiTheme="minorHAnsi" w:eastAsia="SimSun" w:hAnsiTheme="minorHAnsi" w:cstheme="minorHAnsi"/>
              </w:rPr>
              <w:t xml:space="preserve">Приложение </w:t>
            </w:r>
            <w:r w:rsidRPr="006258E0">
              <w:rPr>
                <w:rFonts w:asciiTheme="minorHAnsi" w:eastAsia="SimSun" w:hAnsiTheme="minorHAnsi" w:cstheme="minorHAnsi"/>
                <w:lang w:val="ru-RU"/>
              </w:rPr>
              <w:t xml:space="preserve"> </w:t>
            </w:r>
            <w:r w:rsidRPr="006258E0">
              <w:rPr>
                <w:rFonts w:asciiTheme="minorHAnsi" w:eastAsia="SimSun" w:hAnsiTheme="minorHAnsi" w:cstheme="minorHAnsi"/>
              </w:rPr>
              <w:t>№</w:t>
            </w:r>
            <w:r w:rsidRPr="006258E0">
              <w:rPr>
                <w:rFonts w:asciiTheme="minorHAnsi" w:eastAsia="SimSun" w:hAnsiTheme="minorHAnsi" w:cstheme="minorHAnsi"/>
                <w:lang w:val="ru-RU"/>
              </w:rPr>
              <w:t>1</w:t>
            </w:r>
            <w:r w:rsidRPr="006258E0">
              <w:rPr>
                <w:rFonts w:asciiTheme="minorHAnsi" w:eastAsia="SimSun" w:hAnsiTheme="minorHAnsi" w:cstheme="minorHAnsi"/>
              </w:rPr>
              <w:t xml:space="preserve"> Тарифы на услуги</w:t>
            </w:r>
          </w:p>
          <w:p w14:paraId="4DA22417" w14:textId="22DB407B" w:rsidR="001C2EFF" w:rsidRPr="006258E0" w:rsidRDefault="001C2EFF" w:rsidP="009A3929">
            <w:pPr>
              <w:pStyle w:val="BodyTextIndent2"/>
              <w:tabs>
                <w:tab w:val="num" w:pos="709"/>
              </w:tabs>
              <w:ind w:left="0" w:firstLine="0"/>
              <w:rPr>
                <w:rFonts w:asciiTheme="minorHAnsi" w:eastAsia="SimSun" w:hAnsiTheme="minorHAnsi" w:cstheme="minorHAnsi"/>
                <w:bCs/>
                <w:lang w:val="ru-RU"/>
              </w:rPr>
            </w:pPr>
          </w:p>
        </w:tc>
        <w:tc>
          <w:tcPr>
            <w:tcW w:w="5240" w:type="dxa"/>
          </w:tcPr>
          <w:p w14:paraId="604F71BA" w14:textId="77777777" w:rsidR="009A3929" w:rsidRPr="006258E0" w:rsidRDefault="009A3929" w:rsidP="009A3929">
            <w:pPr>
              <w:pStyle w:val="BodyTextIndent2"/>
              <w:tabs>
                <w:tab w:val="num" w:pos="709"/>
              </w:tabs>
              <w:ind w:left="0" w:firstLine="0"/>
              <w:rPr>
                <w:rFonts w:asciiTheme="minorHAnsi" w:eastAsia="SimSun" w:hAnsiTheme="minorHAnsi" w:cstheme="minorHAnsi"/>
              </w:rPr>
            </w:pPr>
            <w:r w:rsidRPr="006258E0">
              <w:rPr>
                <w:rFonts w:asciiTheme="minorHAnsi" w:hAnsiTheme="minorHAnsi" w:cstheme="minorHAnsi"/>
              </w:rPr>
              <w:t>Appendix No. 1 Fee Rates</w:t>
            </w:r>
          </w:p>
        </w:tc>
      </w:tr>
      <w:tr w:rsidR="009A3929" w:rsidRPr="005015E8" w14:paraId="0F1AD1DE" w14:textId="77777777" w:rsidTr="00717C61">
        <w:tc>
          <w:tcPr>
            <w:tcW w:w="5240" w:type="dxa"/>
          </w:tcPr>
          <w:p w14:paraId="1B70FED5" w14:textId="58ECFCFB" w:rsidR="009A3929" w:rsidRDefault="009A3929" w:rsidP="001C2EFF">
            <w:pPr>
              <w:pStyle w:val="BodyTextIndent2"/>
              <w:numPr>
                <w:ilvl w:val="0"/>
                <w:numId w:val="8"/>
              </w:numPr>
              <w:rPr>
                <w:rFonts w:asciiTheme="minorHAnsi" w:eastAsia="SimSun" w:hAnsiTheme="minorHAnsi" w:cstheme="minorHAnsi"/>
                <w:b/>
                <w:bCs/>
              </w:rPr>
            </w:pPr>
            <w:r w:rsidRPr="006258E0">
              <w:rPr>
                <w:rFonts w:asciiTheme="minorHAnsi" w:eastAsia="SimSun" w:hAnsiTheme="minorHAnsi" w:cstheme="minorHAnsi"/>
                <w:b/>
                <w:bCs/>
              </w:rPr>
              <w:t>АДРЕСА И РЕКВИЗИТЫ СТОРОН</w:t>
            </w:r>
          </w:p>
          <w:p w14:paraId="19D6C88D" w14:textId="10BF717A" w:rsidR="001C2EFF" w:rsidRPr="006258E0" w:rsidRDefault="001C2EFF" w:rsidP="001C2EFF">
            <w:pPr>
              <w:pStyle w:val="BodyTextIndent2"/>
              <w:rPr>
                <w:rFonts w:asciiTheme="minorHAnsi" w:hAnsiTheme="minorHAnsi" w:cstheme="minorHAnsi"/>
                <w:b/>
                <w:bCs/>
              </w:rPr>
            </w:pPr>
          </w:p>
        </w:tc>
        <w:tc>
          <w:tcPr>
            <w:tcW w:w="5240" w:type="dxa"/>
          </w:tcPr>
          <w:p w14:paraId="5FD87C06" w14:textId="77777777" w:rsidR="009A3929" w:rsidRPr="00640CFA" w:rsidRDefault="00640CFA" w:rsidP="00542160">
            <w:pPr>
              <w:pStyle w:val="Heading2"/>
              <w:numPr>
                <w:ilvl w:val="0"/>
                <w:numId w:val="8"/>
              </w:numPr>
              <w:spacing w:before="0" w:after="0"/>
              <w:jc w:val="both"/>
              <w:outlineLvl w:val="1"/>
              <w:rPr>
                <w:rFonts w:asciiTheme="minorHAnsi" w:eastAsia="SimSun" w:hAnsiTheme="minorHAnsi" w:cstheme="minorHAnsi"/>
                <w:bCs w:val="0"/>
                <w:i w:val="0"/>
                <w:sz w:val="20"/>
                <w:szCs w:val="20"/>
              </w:rPr>
            </w:pPr>
            <w:r w:rsidRPr="00640CFA">
              <w:rPr>
                <w:rFonts w:asciiTheme="minorHAnsi" w:hAnsiTheme="minorHAnsi" w:cstheme="minorHAnsi"/>
                <w:i w:val="0"/>
                <w:sz w:val="20"/>
                <w:szCs w:val="20"/>
              </w:rPr>
              <w:t>ADDRESSES AND ESSENTIALS OF THE PARTIES</w:t>
            </w:r>
          </w:p>
        </w:tc>
      </w:tr>
    </w:tbl>
    <w:p w14:paraId="12F1E367" w14:textId="77777777" w:rsidR="001E5157" w:rsidRPr="001C2EFF" w:rsidRDefault="001E5157" w:rsidP="001E5157">
      <w:pPr>
        <w:tabs>
          <w:tab w:val="left" w:pos="1985"/>
        </w:tabs>
        <w:ind w:firstLine="284"/>
        <w:rPr>
          <w:rFonts w:asciiTheme="minorHAnsi" w:eastAsia="SimSun" w:hAnsiTheme="minorHAnsi" w:cstheme="minorHAnsi"/>
          <w:b/>
          <w:bCs/>
          <w:sz w:val="22"/>
          <w:szCs w:val="22"/>
          <w:lang w:val="sv-SE"/>
        </w:rPr>
      </w:pPr>
      <w:r w:rsidRPr="001C2EFF">
        <w:rPr>
          <w:rFonts w:asciiTheme="minorHAnsi" w:eastAsia="SimSun" w:hAnsiTheme="minorHAnsi" w:cstheme="minorHAnsi"/>
          <w:b/>
          <w:bCs/>
          <w:sz w:val="22"/>
          <w:szCs w:val="22"/>
          <w:lang w:val="sv-SE"/>
        </w:rPr>
        <w:t>Заказчик:</w:t>
      </w:r>
      <w:r w:rsidR="00640CFA" w:rsidRPr="001C2EFF">
        <w:rPr>
          <w:rFonts w:asciiTheme="minorHAnsi" w:eastAsia="SimSun" w:hAnsiTheme="minorHAnsi" w:cstheme="minorHAnsi"/>
          <w:b/>
          <w:bCs/>
          <w:sz w:val="22"/>
          <w:szCs w:val="22"/>
          <w:lang w:val="sv-SE"/>
        </w:rPr>
        <w:t>/Customer:</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976"/>
        <w:gridCol w:w="7088"/>
      </w:tblGrid>
      <w:tr w:rsidR="001E5157" w:rsidRPr="006258E0" w14:paraId="3D6C8090" w14:textId="77777777" w:rsidTr="00FB2982">
        <w:trPr>
          <w:trHeight w:val="312"/>
        </w:trPr>
        <w:tc>
          <w:tcPr>
            <w:tcW w:w="3510" w:type="dxa"/>
            <w:gridSpan w:val="2"/>
          </w:tcPr>
          <w:p w14:paraId="64ADB145" w14:textId="77777777" w:rsidR="001E5157" w:rsidRPr="006258E0" w:rsidRDefault="001E5157" w:rsidP="00FB2982">
            <w:pPr>
              <w:rPr>
                <w:rFonts w:asciiTheme="minorHAnsi" w:eastAsia="SimSun" w:hAnsiTheme="minorHAnsi" w:cstheme="minorHAnsi"/>
                <w:sz w:val="20"/>
                <w:szCs w:val="20"/>
                <w:lang w:val="sv-SE"/>
              </w:rPr>
            </w:pPr>
            <w:r w:rsidRPr="006258E0">
              <w:rPr>
                <w:rFonts w:asciiTheme="minorHAnsi" w:eastAsia="SimSun" w:hAnsiTheme="minorHAnsi" w:cstheme="minorHAnsi"/>
                <w:sz w:val="20"/>
                <w:szCs w:val="20"/>
                <w:lang w:val="sv-SE"/>
              </w:rPr>
              <w:t xml:space="preserve">Полное </w:t>
            </w:r>
            <w:r w:rsidRPr="006258E0">
              <w:rPr>
                <w:rFonts w:asciiTheme="minorHAnsi" w:eastAsia="SimSun" w:hAnsiTheme="minorHAnsi" w:cstheme="minorHAnsi"/>
                <w:sz w:val="20"/>
                <w:szCs w:val="20"/>
              </w:rPr>
              <w:t xml:space="preserve">наименование </w:t>
            </w:r>
            <w:r w:rsidRPr="006258E0">
              <w:rPr>
                <w:rFonts w:asciiTheme="minorHAnsi" w:eastAsia="SimSun" w:hAnsiTheme="minorHAnsi" w:cstheme="minorHAnsi"/>
                <w:sz w:val="20"/>
                <w:szCs w:val="20"/>
                <w:lang w:val="sv-SE"/>
              </w:rPr>
              <w:t>организации:</w:t>
            </w:r>
            <w:r w:rsidR="00640CFA">
              <w:rPr>
                <w:rFonts w:asciiTheme="minorHAnsi" w:eastAsia="SimSun" w:hAnsiTheme="minorHAnsi" w:cstheme="minorHAnsi"/>
                <w:sz w:val="20"/>
                <w:szCs w:val="20"/>
                <w:lang w:val="sv-SE"/>
              </w:rPr>
              <w:t>/</w:t>
            </w:r>
            <w:r w:rsidR="00640CFA">
              <w:t xml:space="preserve"> </w:t>
            </w:r>
            <w:r w:rsidR="00640CFA" w:rsidRPr="00640CFA">
              <w:rPr>
                <w:rFonts w:asciiTheme="minorHAnsi" w:eastAsia="SimSun" w:hAnsiTheme="minorHAnsi" w:cstheme="minorHAnsi"/>
                <w:sz w:val="20"/>
                <w:szCs w:val="20"/>
                <w:lang w:val="sv-SE"/>
              </w:rPr>
              <w:t>Full name of company:</w:t>
            </w:r>
          </w:p>
        </w:tc>
        <w:tc>
          <w:tcPr>
            <w:tcW w:w="7088" w:type="dxa"/>
          </w:tcPr>
          <w:p w14:paraId="76768F83" w14:textId="11EADF27" w:rsidR="001E5157" w:rsidRPr="00C35801" w:rsidRDefault="001E5157">
            <w:pPr>
              <w:rPr>
                <w:rFonts w:asciiTheme="minorHAnsi" w:hAnsiTheme="minorHAnsi" w:cstheme="minorHAnsi"/>
                <w:sz w:val="20"/>
                <w:szCs w:val="20"/>
                <w:lang w:val="sv-SE"/>
              </w:rPr>
            </w:pPr>
          </w:p>
        </w:tc>
      </w:tr>
      <w:tr w:rsidR="001E5157" w:rsidRPr="00640CFA" w14:paraId="78A58EB5" w14:textId="77777777" w:rsidTr="00FB2982">
        <w:trPr>
          <w:trHeight w:val="295"/>
        </w:trPr>
        <w:tc>
          <w:tcPr>
            <w:tcW w:w="3510" w:type="dxa"/>
            <w:gridSpan w:val="2"/>
          </w:tcPr>
          <w:p w14:paraId="068CE46A" w14:textId="77777777" w:rsidR="001E5157" w:rsidRPr="00640CFA" w:rsidRDefault="001E5157" w:rsidP="00FB2982">
            <w:pPr>
              <w:rPr>
                <w:rFonts w:asciiTheme="minorHAnsi" w:eastAsia="SimSun" w:hAnsiTheme="minorHAnsi" w:cstheme="minorHAnsi"/>
                <w:sz w:val="20"/>
                <w:szCs w:val="20"/>
                <w:lang w:val="en-US"/>
              </w:rPr>
            </w:pPr>
            <w:r w:rsidRPr="006258E0">
              <w:rPr>
                <w:rFonts w:asciiTheme="minorHAnsi" w:eastAsia="SimSun" w:hAnsiTheme="minorHAnsi" w:cstheme="minorHAnsi"/>
                <w:sz w:val="20"/>
                <w:szCs w:val="20"/>
                <w:lang w:val="sv-SE"/>
              </w:rPr>
              <w:t>ИНН / КПП:</w:t>
            </w:r>
            <w:r w:rsidR="00640CFA">
              <w:rPr>
                <w:rFonts w:asciiTheme="minorHAnsi" w:eastAsia="SimSun" w:hAnsiTheme="minorHAnsi" w:cstheme="minorHAnsi"/>
                <w:sz w:val="20"/>
                <w:szCs w:val="20"/>
                <w:lang w:val="sv-SE"/>
              </w:rPr>
              <w:t>/</w:t>
            </w:r>
            <w:r w:rsidR="00640CFA" w:rsidRPr="00640CFA">
              <w:rPr>
                <w:lang w:val="en-US"/>
              </w:rPr>
              <w:t xml:space="preserve"> </w:t>
            </w:r>
            <w:r w:rsidR="00640CFA" w:rsidRPr="00640CFA">
              <w:rPr>
                <w:rFonts w:asciiTheme="minorHAnsi" w:eastAsia="SimSun" w:hAnsiTheme="minorHAnsi" w:cstheme="minorHAnsi"/>
                <w:sz w:val="20"/>
                <w:szCs w:val="20"/>
                <w:lang w:val="sv-SE"/>
              </w:rPr>
              <w:t>INN (Taxpayer Identification Number) /KPP (Reason for Registration Code):</w:t>
            </w:r>
          </w:p>
        </w:tc>
        <w:tc>
          <w:tcPr>
            <w:tcW w:w="7088" w:type="dxa"/>
          </w:tcPr>
          <w:p w14:paraId="662370A6" w14:textId="0981EDC6" w:rsidR="001E5157" w:rsidRPr="00AF755E" w:rsidRDefault="001C5C8D" w:rsidP="00FB2982">
            <w:pPr>
              <w:rPr>
                <w:rFonts w:asciiTheme="minorHAnsi" w:hAnsiTheme="minorHAnsi" w:cstheme="minorHAnsi"/>
                <w:sz w:val="20"/>
                <w:szCs w:val="20"/>
                <w:lang w:val="en-US"/>
              </w:rPr>
            </w:pPr>
            <w:r w:rsidRPr="00AF755E">
              <w:rPr>
                <w:rFonts w:asciiTheme="minorHAnsi" w:hAnsiTheme="minorHAnsi" w:cstheme="minorHAnsi"/>
                <w:sz w:val="20"/>
                <w:szCs w:val="20"/>
                <w:lang w:val="en-US"/>
              </w:rPr>
              <w:t xml:space="preserve">/ </w:t>
            </w:r>
          </w:p>
        </w:tc>
      </w:tr>
      <w:tr w:rsidR="001E5157" w:rsidRPr="006258E0" w14:paraId="6E52D904" w14:textId="77777777" w:rsidTr="00FB2982">
        <w:trPr>
          <w:trHeight w:val="291"/>
        </w:trPr>
        <w:tc>
          <w:tcPr>
            <w:tcW w:w="3510" w:type="dxa"/>
            <w:gridSpan w:val="2"/>
          </w:tcPr>
          <w:p w14:paraId="0260A002" w14:textId="77777777" w:rsidR="001E5157" w:rsidRPr="006258E0" w:rsidRDefault="001E5157" w:rsidP="00FB2982">
            <w:pPr>
              <w:rPr>
                <w:rFonts w:asciiTheme="minorHAnsi" w:eastAsia="SimSun" w:hAnsiTheme="minorHAnsi" w:cstheme="minorHAnsi"/>
                <w:sz w:val="20"/>
                <w:szCs w:val="20"/>
              </w:rPr>
            </w:pPr>
            <w:r w:rsidRPr="006258E0">
              <w:rPr>
                <w:rFonts w:asciiTheme="minorHAnsi" w:eastAsia="SimSun" w:hAnsiTheme="minorHAnsi" w:cstheme="minorHAnsi"/>
                <w:sz w:val="20"/>
                <w:szCs w:val="20"/>
              </w:rPr>
              <w:t>Юридический адрес</w:t>
            </w:r>
            <w:r w:rsidRPr="006258E0">
              <w:rPr>
                <w:rFonts w:asciiTheme="minorHAnsi" w:eastAsia="SimSun" w:hAnsiTheme="minorHAnsi" w:cstheme="minorHAnsi"/>
                <w:sz w:val="20"/>
                <w:szCs w:val="20"/>
                <w:lang w:val="sv-SE"/>
              </w:rPr>
              <w:t>:</w:t>
            </w:r>
            <w:r w:rsidR="00640CFA">
              <w:rPr>
                <w:rFonts w:asciiTheme="minorHAnsi" w:eastAsia="SimSun" w:hAnsiTheme="minorHAnsi" w:cstheme="minorHAnsi"/>
                <w:sz w:val="20"/>
                <w:szCs w:val="20"/>
                <w:lang w:val="sv-SE"/>
              </w:rPr>
              <w:t>/</w:t>
            </w:r>
            <w:r w:rsidR="00640CFA">
              <w:t xml:space="preserve"> </w:t>
            </w:r>
            <w:r w:rsidR="00640CFA" w:rsidRPr="00640CFA">
              <w:rPr>
                <w:rFonts w:asciiTheme="minorHAnsi" w:eastAsia="SimSun" w:hAnsiTheme="minorHAnsi" w:cstheme="minorHAnsi"/>
                <w:sz w:val="20"/>
                <w:szCs w:val="20"/>
                <w:lang w:val="sv-SE"/>
              </w:rPr>
              <w:t>Registered office:</w:t>
            </w:r>
          </w:p>
        </w:tc>
        <w:tc>
          <w:tcPr>
            <w:tcW w:w="7088" w:type="dxa"/>
          </w:tcPr>
          <w:p w14:paraId="4FE70FB8" w14:textId="7A1579C2" w:rsidR="001E5157" w:rsidRPr="00EF71AC" w:rsidRDefault="00C35801" w:rsidP="00FB2982">
            <w:pPr>
              <w:rPr>
                <w:rFonts w:asciiTheme="minorHAnsi" w:hAnsiTheme="minorHAnsi" w:cstheme="minorHAnsi"/>
                <w:sz w:val="20"/>
                <w:szCs w:val="20"/>
              </w:rPr>
            </w:pPr>
            <w:r>
              <w:rPr>
                <w:rFonts w:asciiTheme="minorHAnsi" w:hAnsiTheme="minorHAnsi" w:cstheme="minorHAnsi"/>
                <w:sz w:val="20"/>
                <w:szCs w:val="20"/>
              </w:rPr>
              <w:t>/</w:t>
            </w:r>
          </w:p>
        </w:tc>
      </w:tr>
      <w:tr w:rsidR="001E5157" w:rsidRPr="00C35801" w14:paraId="66B26C7A" w14:textId="77777777" w:rsidTr="00FB2982">
        <w:tc>
          <w:tcPr>
            <w:tcW w:w="3510" w:type="dxa"/>
            <w:gridSpan w:val="2"/>
          </w:tcPr>
          <w:p w14:paraId="7B5C50C1" w14:textId="77777777" w:rsidR="001E5157" w:rsidRPr="006258E0" w:rsidRDefault="001E5157" w:rsidP="00FB2982">
            <w:pPr>
              <w:rPr>
                <w:rFonts w:asciiTheme="minorHAnsi" w:eastAsia="SimSun" w:hAnsiTheme="minorHAnsi" w:cstheme="minorHAnsi"/>
                <w:sz w:val="20"/>
                <w:szCs w:val="20"/>
                <w:lang w:val="sv-SE"/>
              </w:rPr>
            </w:pPr>
            <w:r w:rsidRPr="006258E0">
              <w:rPr>
                <w:rFonts w:asciiTheme="minorHAnsi" w:eastAsia="SimSun" w:hAnsiTheme="minorHAnsi" w:cstheme="minorHAnsi"/>
                <w:sz w:val="20"/>
                <w:szCs w:val="20"/>
                <w:lang w:val="sv-SE"/>
              </w:rPr>
              <w:t>Почтовый адрес:</w:t>
            </w:r>
            <w:r w:rsidR="00640CFA">
              <w:rPr>
                <w:rFonts w:asciiTheme="minorHAnsi" w:eastAsia="SimSun" w:hAnsiTheme="minorHAnsi" w:cstheme="minorHAnsi"/>
                <w:sz w:val="20"/>
                <w:szCs w:val="20"/>
                <w:lang w:val="sv-SE"/>
              </w:rPr>
              <w:t>/</w:t>
            </w:r>
            <w:r w:rsidR="00640CFA">
              <w:t xml:space="preserve"> </w:t>
            </w:r>
            <w:r w:rsidR="00640CFA" w:rsidRPr="00640CFA">
              <w:rPr>
                <w:rFonts w:asciiTheme="minorHAnsi" w:eastAsia="SimSun" w:hAnsiTheme="minorHAnsi" w:cstheme="minorHAnsi"/>
                <w:sz w:val="20"/>
                <w:szCs w:val="20"/>
                <w:lang w:val="sv-SE"/>
              </w:rPr>
              <w:t>Postal Address:</w:t>
            </w:r>
          </w:p>
        </w:tc>
        <w:tc>
          <w:tcPr>
            <w:tcW w:w="7088" w:type="dxa"/>
          </w:tcPr>
          <w:p w14:paraId="1F93084E" w14:textId="6170B70F" w:rsidR="001E5157" w:rsidRPr="00C35801" w:rsidRDefault="00C35801" w:rsidP="00FB2982">
            <w:pPr>
              <w:rPr>
                <w:rFonts w:asciiTheme="minorHAnsi" w:hAnsiTheme="minorHAnsi" w:cstheme="minorHAnsi"/>
                <w:sz w:val="20"/>
                <w:szCs w:val="20"/>
              </w:rPr>
            </w:pPr>
            <w:r>
              <w:rPr>
                <w:rFonts w:asciiTheme="minorHAnsi" w:hAnsiTheme="minorHAnsi" w:cstheme="minorHAnsi"/>
                <w:sz w:val="20"/>
                <w:szCs w:val="20"/>
              </w:rPr>
              <w:t>/</w:t>
            </w:r>
          </w:p>
        </w:tc>
      </w:tr>
      <w:tr w:rsidR="001E5157" w:rsidRPr="006258E0" w14:paraId="7D4BCF11" w14:textId="77777777" w:rsidTr="00FB2982">
        <w:tc>
          <w:tcPr>
            <w:tcW w:w="3510" w:type="dxa"/>
            <w:gridSpan w:val="2"/>
          </w:tcPr>
          <w:p w14:paraId="65F883D9" w14:textId="77777777" w:rsidR="001E5157" w:rsidRPr="006258E0" w:rsidRDefault="001E5157" w:rsidP="00FB2982">
            <w:pPr>
              <w:rPr>
                <w:rFonts w:asciiTheme="minorHAnsi" w:eastAsia="SimSun" w:hAnsiTheme="minorHAnsi" w:cstheme="minorHAnsi"/>
                <w:sz w:val="20"/>
                <w:szCs w:val="20"/>
                <w:lang w:val="sv-SE"/>
              </w:rPr>
            </w:pPr>
            <w:r w:rsidRPr="006258E0">
              <w:rPr>
                <w:rFonts w:asciiTheme="minorHAnsi" w:eastAsia="SimSun" w:hAnsiTheme="minorHAnsi" w:cstheme="minorHAnsi"/>
                <w:sz w:val="20"/>
                <w:szCs w:val="20"/>
                <w:lang w:val="sv-SE"/>
              </w:rPr>
              <w:t>Телефон:</w:t>
            </w:r>
            <w:r w:rsidR="00640CFA">
              <w:rPr>
                <w:rFonts w:asciiTheme="minorHAnsi" w:eastAsia="SimSun" w:hAnsiTheme="minorHAnsi" w:cstheme="minorHAnsi"/>
                <w:sz w:val="20"/>
                <w:szCs w:val="20"/>
                <w:lang w:val="sv-SE"/>
              </w:rPr>
              <w:t>/Tel.:</w:t>
            </w:r>
          </w:p>
        </w:tc>
        <w:tc>
          <w:tcPr>
            <w:tcW w:w="7088" w:type="dxa"/>
          </w:tcPr>
          <w:p w14:paraId="09E6FB85" w14:textId="3C2BA167" w:rsidR="001E5157" w:rsidRPr="00AF755E" w:rsidRDefault="001E5157" w:rsidP="00FB2982">
            <w:pPr>
              <w:pStyle w:val="HTMLPreformatted"/>
              <w:rPr>
                <w:rFonts w:asciiTheme="minorHAnsi" w:hAnsiTheme="minorHAnsi" w:cstheme="minorHAnsi"/>
                <w:lang w:val="en-GB"/>
              </w:rPr>
            </w:pPr>
          </w:p>
        </w:tc>
      </w:tr>
      <w:tr w:rsidR="001E5157" w:rsidRPr="006258E0" w14:paraId="533F92C5" w14:textId="77777777" w:rsidTr="00FB2982">
        <w:tc>
          <w:tcPr>
            <w:tcW w:w="3510" w:type="dxa"/>
            <w:gridSpan w:val="2"/>
          </w:tcPr>
          <w:p w14:paraId="6053B064" w14:textId="77777777" w:rsidR="001E5157" w:rsidRPr="006258E0" w:rsidRDefault="001E5157" w:rsidP="00FB2982">
            <w:pPr>
              <w:rPr>
                <w:rFonts w:asciiTheme="minorHAnsi" w:eastAsia="SimSun" w:hAnsiTheme="minorHAnsi" w:cstheme="minorHAnsi"/>
                <w:sz w:val="20"/>
                <w:szCs w:val="20"/>
                <w:lang w:val="sv-SE"/>
              </w:rPr>
            </w:pPr>
            <w:r w:rsidRPr="006258E0">
              <w:rPr>
                <w:rFonts w:asciiTheme="minorHAnsi" w:eastAsia="SimSun" w:hAnsiTheme="minorHAnsi" w:cstheme="minorHAnsi"/>
                <w:sz w:val="20"/>
                <w:szCs w:val="20"/>
                <w:lang w:val="sv-SE"/>
              </w:rPr>
              <w:t>Факс:</w:t>
            </w:r>
            <w:r w:rsidR="00640CFA">
              <w:rPr>
                <w:rFonts w:asciiTheme="minorHAnsi" w:eastAsia="SimSun" w:hAnsiTheme="minorHAnsi" w:cstheme="minorHAnsi"/>
                <w:sz w:val="20"/>
                <w:szCs w:val="20"/>
                <w:lang w:val="sv-SE"/>
              </w:rPr>
              <w:t>/Fax:</w:t>
            </w:r>
          </w:p>
        </w:tc>
        <w:tc>
          <w:tcPr>
            <w:tcW w:w="7088" w:type="dxa"/>
          </w:tcPr>
          <w:p w14:paraId="05A2D7DB" w14:textId="77777777" w:rsidR="001E5157" w:rsidRPr="00AF755E" w:rsidRDefault="001C5C8D" w:rsidP="00FB2982">
            <w:pPr>
              <w:pStyle w:val="HTMLPreformatted"/>
              <w:rPr>
                <w:rFonts w:asciiTheme="minorHAnsi" w:hAnsiTheme="minorHAnsi" w:cstheme="minorHAnsi"/>
                <w:lang w:val="en-GB"/>
              </w:rPr>
            </w:pPr>
            <w:r w:rsidRPr="00AF755E">
              <w:rPr>
                <w:rFonts w:asciiTheme="minorHAnsi" w:hAnsiTheme="minorHAnsi" w:cstheme="minorHAnsi"/>
                <w:lang w:val="en-GB"/>
              </w:rPr>
              <w:t>-</w:t>
            </w:r>
          </w:p>
        </w:tc>
      </w:tr>
      <w:tr w:rsidR="001E5157" w:rsidRPr="005015E8" w14:paraId="3719EFE3" w14:textId="77777777" w:rsidTr="00FB2982">
        <w:trPr>
          <w:trHeight w:val="229"/>
        </w:trPr>
        <w:tc>
          <w:tcPr>
            <w:tcW w:w="3510" w:type="dxa"/>
            <w:gridSpan w:val="2"/>
          </w:tcPr>
          <w:p w14:paraId="48EE81D5" w14:textId="77777777" w:rsidR="001E5157" w:rsidRPr="00640CFA" w:rsidRDefault="001E5157" w:rsidP="00640CFA">
            <w:pPr>
              <w:rPr>
                <w:rFonts w:asciiTheme="minorHAnsi" w:eastAsia="SimSun" w:hAnsiTheme="minorHAnsi" w:cstheme="minorHAnsi"/>
                <w:sz w:val="20"/>
                <w:szCs w:val="20"/>
                <w:lang w:val="en-US"/>
              </w:rPr>
            </w:pPr>
            <w:r w:rsidRPr="006258E0">
              <w:rPr>
                <w:rFonts w:asciiTheme="minorHAnsi" w:eastAsia="SimSun" w:hAnsiTheme="minorHAnsi" w:cstheme="minorHAnsi"/>
                <w:sz w:val="20"/>
                <w:szCs w:val="20"/>
                <w:lang w:val="sv-SE"/>
              </w:rPr>
              <w:t>E-mail</w:t>
            </w:r>
            <w:r w:rsidRPr="00640CFA">
              <w:rPr>
                <w:rFonts w:asciiTheme="minorHAnsi" w:eastAsia="SimSun" w:hAnsiTheme="minorHAnsi" w:cstheme="minorHAnsi"/>
                <w:sz w:val="20"/>
                <w:szCs w:val="20"/>
                <w:lang w:val="en-US"/>
              </w:rPr>
              <w:t xml:space="preserve"> (</w:t>
            </w:r>
            <w:r w:rsidRPr="006258E0">
              <w:rPr>
                <w:rFonts w:asciiTheme="minorHAnsi" w:eastAsia="SimSun" w:hAnsiTheme="minorHAnsi" w:cstheme="minorHAnsi"/>
                <w:sz w:val="20"/>
                <w:szCs w:val="20"/>
              </w:rPr>
              <w:t>домен</w:t>
            </w:r>
            <w:r w:rsidRPr="00640CFA">
              <w:rPr>
                <w:rFonts w:asciiTheme="minorHAnsi" w:eastAsia="SimSun" w:hAnsiTheme="minorHAnsi" w:cstheme="minorHAnsi"/>
                <w:sz w:val="20"/>
                <w:szCs w:val="20"/>
                <w:lang w:val="en-US"/>
              </w:rPr>
              <w:t>):</w:t>
            </w:r>
            <w:r w:rsidR="00640CFA">
              <w:rPr>
                <w:rFonts w:asciiTheme="minorHAnsi" w:eastAsia="SimSun" w:hAnsiTheme="minorHAnsi" w:cstheme="minorHAnsi"/>
                <w:sz w:val="20"/>
                <w:szCs w:val="20"/>
                <w:lang w:val="en-US"/>
              </w:rPr>
              <w:t>/ E-mail (domain):</w:t>
            </w:r>
          </w:p>
        </w:tc>
        <w:tc>
          <w:tcPr>
            <w:tcW w:w="7088" w:type="dxa"/>
          </w:tcPr>
          <w:p w14:paraId="00F7A24C" w14:textId="70DBB5EC" w:rsidR="001E5157" w:rsidRPr="00AF755E" w:rsidRDefault="001E5157" w:rsidP="00FB2982">
            <w:pPr>
              <w:rPr>
                <w:rFonts w:asciiTheme="minorHAnsi" w:hAnsiTheme="minorHAnsi" w:cstheme="minorHAnsi"/>
                <w:sz w:val="20"/>
                <w:szCs w:val="20"/>
                <w:lang w:val="en-US"/>
              </w:rPr>
            </w:pPr>
          </w:p>
        </w:tc>
      </w:tr>
      <w:tr w:rsidR="001E5157" w:rsidRPr="005015E8" w14:paraId="381CEA26" w14:textId="77777777" w:rsidTr="00FB2982">
        <w:trPr>
          <w:trHeight w:val="229"/>
        </w:trPr>
        <w:tc>
          <w:tcPr>
            <w:tcW w:w="3510" w:type="dxa"/>
            <w:gridSpan w:val="2"/>
          </w:tcPr>
          <w:p w14:paraId="7914ACBB" w14:textId="77777777" w:rsidR="001E5157" w:rsidRPr="00640CFA" w:rsidRDefault="001E5157" w:rsidP="00FB2982">
            <w:pPr>
              <w:rPr>
                <w:rFonts w:asciiTheme="minorHAnsi" w:eastAsia="SimSun" w:hAnsiTheme="minorHAnsi" w:cstheme="minorHAnsi"/>
                <w:sz w:val="20"/>
                <w:szCs w:val="20"/>
                <w:lang w:val="en-US"/>
              </w:rPr>
            </w:pPr>
            <w:r w:rsidRPr="006258E0">
              <w:rPr>
                <w:rFonts w:asciiTheme="minorHAnsi" w:eastAsia="SimSun" w:hAnsiTheme="minorHAnsi" w:cstheme="minorHAnsi"/>
                <w:sz w:val="20"/>
                <w:szCs w:val="20"/>
                <w:lang w:val="en-US"/>
              </w:rPr>
              <w:t>E</w:t>
            </w:r>
            <w:r w:rsidRPr="00640CFA">
              <w:rPr>
                <w:rFonts w:asciiTheme="minorHAnsi" w:eastAsia="SimSun" w:hAnsiTheme="minorHAnsi" w:cstheme="minorHAnsi"/>
                <w:sz w:val="20"/>
                <w:szCs w:val="20"/>
                <w:lang w:val="en-US"/>
              </w:rPr>
              <w:t>-</w:t>
            </w:r>
            <w:r w:rsidRPr="006258E0">
              <w:rPr>
                <w:rFonts w:asciiTheme="minorHAnsi" w:eastAsia="SimSun" w:hAnsiTheme="minorHAnsi" w:cstheme="minorHAnsi"/>
                <w:sz w:val="20"/>
                <w:szCs w:val="20"/>
                <w:lang w:val="en-US"/>
              </w:rPr>
              <w:t>mail</w:t>
            </w:r>
            <w:r w:rsidRPr="00640CFA">
              <w:rPr>
                <w:rFonts w:asciiTheme="minorHAnsi" w:eastAsia="SimSun" w:hAnsiTheme="minorHAnsi" w:cstheme="minorHAnsi"/>
                <w:sz w:val="20"/>
                <w:szCs w:val="20"/>
                <w:lang w:val="en-US"/>
              </w:rPr>
              <w:t xml:space="preserve"> (</w:t>
            </w:r>
            <w:r w:rsidRPr="006258E0">
              <w:rPr>
                <w:rFonts w:asciiTheme="minorHAnsi" w:eastAsia="SimSun" w:hAnsiTheme="minorHAnsi" w:cstheme="minorHAnsi"/>
                <w:sz w:val="20"/>
                <w:szCs w:val="20"/>
              </w:rPr>
              <w:t>основной</w:t>
            </w:r>
            <w:r w:rsidRPr="00640CFA">
              <w:rPr>
                <w:rFonts w:asciiTheme="minorHAnsi" w:eastAsia="SimSun" w:hAnsiTheme="minorHAnsi" w:cstheme="minorHAnsi"/>
                <w:sz w:val="20"/>
                <w:szCs w:val="20"/>
                <w:lang w:val="en-US"/>
              </w:rPr>
              <w:t>):</w:t>
            </w:r>
            <w:r w:rsidR="00640CFA">
              <w:rPr>
                <w:rFonts w:asciiTheme="minorHAnsi" w:eastAsia="SimSun" w:hAnsiTheme="minorHAnsi" w:cstheme="minorHAnsi"/>
                <w:sz w:val="20"/>
                <w:szCs w:val="20"/>
                <w:lang w:val="en-US"/>
              </w:rPr>
              <w:t xml:space="preserve"> / E-mail (main):</w:t>
            </w:r>
          </w:p>
        </w:tc>
        <w:tc>
          <w:tcPr>
            <w:tcW w:w="7088" w:type="dxa"/>
          </w:tcPr>
          <w:p w14:paraId="2933825D" w14:textId="37DEFFD8" w:rsidR="001E5157" w:rsidRPr="00AF755E" w:rsidRDefault="001E5157" w:rsidP="00FB2982">
            <w:pPr>
              <w:rPr>
                <w:rFonts w:asciiTheme="minorHAnsi" w:hAnsiTheme="minorHAnsi" w:cstheme="minorHAnsi"/>
                <w:sz w:val="20"/>
                <w:szCs w:val="20"/>
                <w:lang w:val="en-US"/>
              </w:rPr>
            </w:pPr>
          </w:p>
        </w:tc>
      </w:tr>
      <w:tr w:rsidR="001E5157" w:rsidRPr="006258E0" w14:paraId="2F24E2AD" w14:textId="77777777" w:rsidTr="00FB2982">
        <w:trPr>
          <w:cantSplit/>
          <w:trHeight w:val="232"/>
        </w:trPr>
        <w:tc>
          <w:tcPr>
            <w:tcW w:w="10598" w:type="dxa"/>
            <w:gridSpan w:val="3"/>
          </w:tcPr>
          <w:p w14:paraId="484F8EC4" w14:textId="77777777" w:rsidR="001E5157" w:rsidRPr="00AF755E" w:rsidRDefault="001E5157" w:rsidP="00FB2982">
            <w:pPr>
              <w:rPr>
                <w:rFonts w:asciiTheme="minorHAnsi" w:hAnsiTheme="minorHAnsi" w:cstheme="minorHAnsi"/>
                <w:sz w:val="20"/>
                <w:szCs w:val="20"/>
                <w:lang w:val="en-US"/>
              </w:rPr>
            </w:pPr>
            <w:r w:rsidRPr="00AF755E">
              <w:rPr>
                <w:rFonts w:asciiTheme="minorHAnsi" w:hAnsiTheme="minorHAnsi" w:cstheme="minorHAnsi"/>
                <w:sz w:val="20"/>
                <w:szCs w:val="20"/>
              </w:rPr>
              <w:t>Банковские реквизиты:</w:t>
            </w:r>
            <w:r w:rsidR="00640CFA" w:rsidRPr="00AF755E">
              <w:rPr>
                <w:rFonts w:asciiTheme="minorHAnsi" w:hAnsiTheme="minorHAnsi" w:cstheme="minorHAnsi"/>
                <w:sz w:val="20"/>
                <w:szCs w:val="20"/>
                <w:lang w:val="en-US"/>
              </w:rPr>
              <w:t xml:space="preserve"> /Bank Essentials:</w:t>
            </w:r>
          </w:p>
        </w:tc>
      </w:tr>
      <w:tr w:rsidR="00F64696" w:rsidRPr="00C35801" w14:paraId="242B2E5B" w14:textId="77777777" w:rsidTr="00FB2982">
        <w:trPr>
          <w:cantSplit/>
          <w:trHeight w:val="232"/>
        </w:trPr>
        <w:tc>
          <w:tcPr>
            <w:tcW w:w="534" w:type="dxa"/>
            <w:vMerge w:val="restart"/>
          </w:tcPr>
          <w:p w14:paraId="3518C8C9" w14:textId="77777777" w:rsidR="00F64696" w:rsidRPr="006258E0" w:rsidRDefault="00F64696" w:rsidP="00FB2982">
            <w:pPr>
              <w:rPr>
                <w:rFonts w:asciiTheme="minorHAnsi" w:eastAsia="SimSun" w:hAnsiTheme="minorHAnsi" w:cstheme="minorHAnsi"/>
                <w:sz w:val="20"/>
                <w:szCs w:val="20"/>
                <w:lang w:val="sv-SE"/>
              </w:rPr>
            </w:pPr>
          </w:p>
        </w:tc>
        <w:tc>
          <w:tcPr>
            <w:tcW w:w="2976" w:type="dxa"/>
          </w:tcPr>
          <w:p w14:paraId="12DB9ADE" w14:textId="77777777" w:rsidR="00F64696" w:rsidRPr="00640CFA" w:rsidRDefault="00F64696" w:rsidP="00640CFA">
            <w:pPr>
              <w:rPr>
                <w:rFonts w:asciiTheme="minorHAnsi" w:eastAsia="SimSun" w:hAnsiTheme="minorHAnsi" w:cstheme="minorHAnsi"/>
                <w:sz w:val="20"/>
                <w:szCs w:val="20"/>
                <w:lang w:val="en-US"/>
              </w:rPr>
            </w:pPr>
            <w:r w:rsidRPr="006258E0">
              <w:rPr>
                <w:rFonts w:asciiTheme="minorHAnsi" w:eastAsia="SimSun" w:hAnsiTheme="minorHAnsi" w:cstheme="minorHAnsi"/>
                <w:sz w:val="20"/>
                <w:szCs w:val="20"/>
              </w:rPr>
              <w:t>Наименование банка:</w:t>
            </w:r>
            <w:r w:rsidR="00640CFA">
              <w:rPr>
                <w:rFonts w:asciiTheme="minorHAnsi" w:eastAsia="SimSun" w:hAnsiTheme="minorHAnsi" w:cstheme="minorHAnsi"/>
                <w:sz w:val="20"/>
                <w:szCs w:val="20"/>
                <w:lang w:val="en-US"/>
              </w:rPr>
              <w:t>/Bank name:</w:t>
            </w:r>
          </w:p>
        </w:tc>
        <w:tc>
          <w:tcPr>
            <w:tcW w:w="7088" w:type="dxa"/>
            <w:shd w:val="clear" w:color="auto" w:fill="auto"/>
          </w:tcPr>
          <w:p w14:paraId="0DD0F3F1" w14:textId="6EC55EAF" w:rsidR="00F64696" w:rsidRPr="00AF755E" w:rsidRDefault="00C35801" w:rsidP="00FB2982">
            <w:pPr>
              <w:rPr>
                <w:rFonts w:asciiTheme="minorHAnsi" w:hAnsiTheme="minorHAnsi" w:cstheme="minorHAnsi"/>
                <w:sz w:val="20"/>
                <w:szCs w:val="20"/>
                <w:lang w:val="en-GB"/>
              </w:rPr>
            </w:pPr>
            <w:r>
              <w:rPr>
                <w:rFonts w:asciiTheme="minorHAnsi" w:hAnsiTheme="minorHAnsi" w:cstheme="minorHAnsi"/>
                <w:sz w:val="20"/>
                <w:szCs w:val="20"/>
              </w:rPr>
              <w:t>/</w:t>
            </w:r>
            <w:r w:rsidR="007C29E8" w:rsidRPr="00EF71AC">
              <w:rPr>
                <w:rFonts w:asciiTheme="minorHAnsi" w:hAnsiTheme="minorHAnsi" w:cstheme="minorHAnsi"/>
                <w:sz w:val="20"/>
                <w:szCs w:val="20"/>
                <w:lang w:val="en-US"/>
              </w:rPr>
              <w:t xml:space="preserve"> </w:t>
            </w:r>
          </w:p>
        </w:tc>
      </w:tr>
      <w:tr w:rsidR="00F64696" w:rsidRPr="006258E0" w14:paraId="61C87186" w14:textId="77777777" w:rsidTr="00FB2982">
        <w:trPr>
          <w:cantSplit/>
          <w:trHeight w:val="232"/>
        </w:trPr>
        <w:tc>
          <w:tcPr>
            <w:tcW w:w="534" w:type="dxa"/>
            <w:vMerge/>
          </w:tcPr>
          <w:p w14:paraId="279E2FAD" w14:textId="77777777" w:rsidR="00F64696" w:rsidRPr="006258E0" w:rsidRDefault="00F64696" w:rsidP="00FB2982">
            <w:pPr>
              <w:rPr>
                <w:rFonts w:asciiTheme="minorHAnsi" w:eastAsia="SimSun" w:hAnsiTheme="minorHAnsi" w:cstheme="minorHAnsi"/>
                <w:sz w:val="20"/>
                <w:szCs w:val="20"/>
                <w:lang w:val="sv-SE"/>
              </w:rPr>
            </w:pPr>
          </w:p>
        </w:tc>
        <w:tc>
          <w:tcPr>
            <w:tcW w:w="2976" w:type="dxa"/>
          </w:tcPr>
          <w:p w14:paraId="7A97D8C9" w14:textId="77777777" w:rsidR="00F64696" w:rsidRPr="00640CFA" w:rsidRDefault="00F64696" w:rsidP="00640CFA">
            <w:pPr>
              <w:rPr>
                <w:rFonts w:asciiTheme="minorHAnsi" w:eastAsia="SimSun" w:hAnsiTheme="minorHAnsi" w:cstheme="minorHAnsi"/>
                <w:sz w:val="20"/>
                <w:szCs w:val="20"/>
                <w:lang w:val="en-US"/>
              </w:rPr>
            </w:pPr>
            <w:r w:rsidRPr="006258E0">
              <w:rPr>
                <w:rFonts w:asciiTheme="minorHAnsi" w:eastAsia="SimSun" w:hAnsiTheme="minorHAnsi" w:cstheme="minorHAnsi"/>
                <w:sz w:val="20"/>
                <w:szCs w:val="20"/>
              </w:rPr>
              <w:t>Расчетный счет:</w:t>
            </w:r>
            <w:r w:rsidR="00640CFA">
              <w:rPr>
                <w:rFonts w:asciiTheme="minorHAnsi" w:eastAsia="SimSun" w:hAnsiTheme="minorHAnsi" w:cstheme="minorHAnsi"/>
                <w:sz w:val="20"/>
                <w:szCs w:val="20"/>
                <w:lang w:val="en-US"/>
              </w:rPr>
              <w:t xml:space="preserve"> /Settlement Account:</w:t>
            </w:r>
          </w:p>
        </w:tc>
        <w:tc>
          <w:tcPr>
            <w:tcW w:w="7088" w:type="dxa"/>
          </w:tcPr>
          <w:p w14:paraId="2E64882A" w14:textId="24CE5225" w:rsidR="00F64696" w:rsidRPr="00BA6E09" w:rsidRDefault="00F64696" w:rsidP="00FB2982">
            <w:pPr>
              <w:rPr>
                <w:rFonts w:asciiTheme="minorHAnsi" w:hAnsiTheme="minorHAnsi" w:cstheme="minorHAnsi"/>
                <w:sz w:val="20"/>
                <w:szCs w:val="20"/>
              </w:rPr>
            </w:pPr>
          </w:p>
        </w:tc>
      </w:tr>
      <w:tr w:rsidR="00F64696" w:rsidRPr="005015E8" w14:paraId="263EF752" w14:textId="77777777" w:rsidTr="00F64696">
        <w:trPr>
          <w:cantSplit/>
          <w:trHeight w:val="70"/>
        </w:trPr>
        <w:tc>
          <w:tcPr>
            <w:tcW w:w="534" w:type="dxa"/>
            <w:vMerge/>
          </w:tcPr>
          <w:p w14:paraId="61B7F958" w14:textId="77777777" w:rsidR="00F64696" w:rsidRPr="006258E0" w:rsidRDefault="00F64696" w:rsidP="00FB2982">
            <w:pPr>
              <w:rPr>
                <w:rFonts w:asciiTheme="minorHAnsi" w:hAnsiTheme="minorHAnsi" w:cstheme="minorHAnsi"/>
                <w:b/>
                <w:bCs/>
                <w:sz w:val="20"/>
                <w:szCs w:val="20"/>
                <w:lang w:val="sv-SE"/>
              </w:rPr>
            </w:pPr>
          </w:p>
        </w:tc>
        <w:tc>
          <w:tcPr>
            <w:tcW w:w="2976" w:type="dxa"/>
          </w:tcPr>
          <w:p w14:paraId="69E592BD" w14:textId="77777777" w:rsidR="00F64696" w:rsidRPr="00640CFA" w:rsidRDefault="00F64696" w:rsidP="00FB2982">
            <w:pPr>
              <w:rPr>
                <w:rFonts w:asciiTheme="minorHAnsi" w:hAnsiTheme="minorHAnsi" w:cstheme="minorHAnsi"/>
                <w:b/>
                <w:bCs/>
                <w:sz w:val="20"/>
                <w:szCs w:val="20"/>
                <w:lang w:val="en-US"/>
              </w:rPr>
            </w:pPr>
            <w:r w:rsidRPr="006258E0">
              <w:rPr>
                <w:rFonts w:asciiTheme="minorHAnsi" w:eastAsia="SimSun" w:hAnsiTheme="minorHAnsi" w:cstheme="minorHAnsi"/>
                <w:sz w:val="20"/>
                <w:szCs w:val="20"/>
                <w:lang w:val="sv-SE"/>
              </w:rPr>
              <w:t>БИК:</w:t>
            </w:r>
            <w:r w:rsidR="00640CFA">
              <w:rPr>
                <w:rFonts w:asciiTheme="minorHAnsi" w:eastAsia="SimSun" w:hAnsiTheme="minorHAnsi" w:cstheme="minorHAnsi"/>
                <w:sz w:val="20"/>
                <w:szCs w:val="20"/>
                <w:lang w:val="sv-SE"/>
              </w:rPr>
              <w:t>/</w:t>
            </w:r>
            <w:r w:rsidR="00640CFA" w:rsidRPr="00640CFA">
              <w:rPr>
                <w:lang w:val="en-US"/>
              </w:rPr>
              <w:t xml:space="preserve"> </w:t>
            </w:r>
            <w:r w:rsidR="00640CFA" w:rsidRPr="00640CFA">
              <w:rPr>
                <w:rFonts w:asciiTheme="minorHAnsi" w:eastAsia="SimSun" w:hAnsiTheme="minorHAnsi" w:cstheme="minorHAnsi"/>
                <w:sz w:val="20"/>
                <w:szCs w:val="20"/>
                <w:lang w:val="sv-SE"/>
              </w:rPr>
              <w:t>BIC (Bank Identification Code):</w:t>
            </w:r>
          </w:p>
        </w:tc>
        <w:tc>
          <w:tcPr>
            <w:tcW w:w="7088" w:type="dxa"/>
          </w:tcPr>
          <w:p w14:paraId="273B3A79" w14:textId="1A320A1E" w:rsidR="00F64696" w:rsidRPr="00AF755E" w:rsidRDefault="00F64696" w:rsidP="00FB2982">
            <w:pPr>
              <w:rPr>
                <w:rFonts w:asciiTheme="minorHAnsi" w:hAnsiTheme="minorHAnsi" w:cstheme="minorHAnsi"/>
                <w:sz w:val="20"/>
                <w:szCs w:val="20"/>
                <w:lang w:val="en-US"/>
              </w:rPr>
            </w:pPr>
          </w:p>
        </w:tc>
      </w:tr>
      <w:tr w:rsidR="00F64696" w:rsidRPr="006258E0" w14:paraId="335F438C" w14:textId="77777777" w:rsidTr="00F64696">
        <w:trPr>
          <w:cantSplit/>
          <w:trHeight w:val="70"/>
        </w:trPr>
        <w:tc>
          <w:tcPr>
            <w:tcW w:w="534" w:type="dxa"/>
            <w:vMerge/>
          </w:tcPr>
          <w:p w14:paraId="58A2C394" w14:textId="77777777" w:rsidR="00F64696" w:rsidRPr="006258E0" w:rsidRDefault="00F64696" w:rsidP="00F64696">
            <w:pPr>
              <w:rPr>
                <w:rFonts w:asciiTheme="minorHAnsi" w:hAnsiTheme="minorHAnsi" w:cstheme="minorHAnsi"/>
                <w:b/>
                <w:bCs/>
                <w:sz w:val="20"/>
                <w:szCs w:val="20"/>
                <w:lang w:val="sv-SE"/>
              </w:rPr>
            </w:pPr>
          </w:p>
        </w:tc>
        <w:tc>
          <w:tcPr>
            <w:tcW w:w="2976" w:type="dxa"/>
          </w:tcPr>
          <w:p w14:paraId="7735E6D8" w14:textId="77777777" w:rsidR="00F64696" w:rsidRPr="00640CFA" w:rsidRDefault="00F64696" w:rsidP="00F64696">
            <w:pPr>
              <w:rPr>
                <w:rFonts w:asciiTheme="minorHAnsi" w:eastAsia="SimSun" w:hAnsiTheme="minorHAnsi" w:cstheme="minorHAnsi"/>
                <w:sz w:val="20"/>
                <w:szCs w:val="20"/>
                <w:lang w:val="en-US"/>
              </w:rPr>
            </w:pPr>
            <w:r w:rsidRPr="006258E0">
              <w:rPr>
                <w:rFonts w:asciiTheme="minorHAnsi" w:eastAsia="SimSun" w:hAnsiTheme="minorHAnsi" w:cstheme="minorHAnsi"/>
                <w:sz w:val="20"/>
                <w:szCs w:val="20"/>
              </w:rPr>
              <w:t>Корреспондентский счет:</w:t>
            </w:r>
            <w:r w:rsidR="00640CFA">
              <w:rPr>
                <w:rFonts w:asciiTheme="minorHAnsi" w:eastAsia="SimSun" w:hAnsiTheme="minorHAnsi" w:cstheme="minorHAnsi"/>
                <w:sz w:val="20"/>
                <w:szCs w:val="20"/>
                <w:lang w:val="en-US"/>
              </w:rPr>
              <w:t>/</w:t>
            </w:r>
            <w:r w:rsidR="00640CFA">
              <w:t xml:space="preserve"> </w:t>
            </w:r>
            <w:r w:rsidR="00640CFA" w:rsidRPr="00640CFA">
              <w:rPr>
                <w:rFonts w:asciiTheme="minorHAnsi" w:eastAsia="SimSun" w:hAnsiTheme="minorHAnsi" w:cstheme="minorHAnsi"/>
                <w:sz w:val="20"/>
                <w:szCs w:val="20"/>
                <w:lang w:val="en-US"/>
              </w:rPr>
              <w:t>Correspondent account:</w:t>
            </w:r>
          </w:p>
        </w:tc>
        <w:tc>
          <w:tcPr>
            <w:tcW w:w="7088" w:type="dxa"/>
          </w:tcPr>
          <w:p w14:paraId="69E5E3C1" w14:textId="0CBAEEFA" w:rsidR="00F64696" w:rsidRPr="00AF755E" w:rsidRDefault="00F64696" w:rsidP="00F64696">
            <w:pPr>
              <w:rPr>
                <w:rFonts w:asciiTheme="minorHAnsi" w:hAnsiTheme="minorHAnsi" w:cstheme="minorHAnsi"/>
                <w:sz w:val="20"/>
                <w:szCs w:val="20"/>
              </w:rPr>
            </w:pPr>
          </w:p>
        </w:tc>
      </w:tr>
    </w:tbl>
    <w:p w14:paraId="68AF22EE" w14:textId="77777777" w:rsidR="001E5157" w:rsidRPr="006258E0" w:rsidRDefault="001E5157" w:rsidP="001E5157">
      <w:pPr>
        <w:ind w:firstLine="284"/>
        <w:rPr>
          <w:rFonts w:asciiTheme="minorHAnsi" w:eastAsia="SimSun" w:hAnsiTheme="minorHAnsi" w:cstheme="minorHAnsi"/>
          <w:b/>
          <w:bCs/>
          <w:sz w:val="20"/>
          <w:szCs w:val="20"/>
        </w:rPr>
      </w:pPr>
    </w:p>
    <w:p w14:paraId="21DBF2D5" w14:textId="77777777" w:rsidR="001E5157" w:rsidRPr="001C2EFF" w:rsidRDefault="001E5157" w:rsidP="001E5157">
      <w:pPr>
        <w:ind w:firstLine="284"/>
        <w:rPr>
          <w:rFonts w:asciiTheme="minorHAnsi" w:eastAsia="SimSun" w:hAnsiTheme="minorHAnsi" w:cstheme="minorHAnsi"/>
          <w:b/>
          <w:bCs/>
          <w:sz w:val="22"/>
          <w:szCs w:val="22"/>
          <w:lang w:val="en-US"/>
        </w:rPr>
      </w:pPr>
      <w:r w:rsidRPr="001C2EFF">
        <w:rPr>
          <w:rFonts w:asciiTheme="minorHAnsi" w:eastAsia="SimSun" w:hAnsiTheme="minorHAnsi" w:cstheme="minorHAnsi"/>
          <w:b/>
          <w:bCs/>
          <w:sz w:val="22"/>
          <w:szCs w:val="22"/>
        </w:rPr>
        <w:t>Исполнитель:</w:t>
      </w:r>
      <w:r w:rsidR="00640CFA" w:rsidRPr="001C2EFF">
        <w:rPr>
          <w:rFonts w:asciiTheme="minorHAnsi" w:eastAsia="SimSun" w:hAnsiTheme="minorHAnsi" w:cstheme="minorHAnsi"/>
          <w:b/>
          <w:bCs/>
          <w:sz w:val="22"/>
          <w:szCs w:val="22"/>
          <w:lang w:val="en-US"/>
        </w:rPr>
        <w:t xml:space="preserve"> /Contractor:</w:t>
      </w:r>
    </w:p>
    <w:tbl>
      <w:tblPr>
        <w:tblW w:w="10597"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34"/>
        <w:gridCol w:w="2976"/>
        <w:gridCol w:w="7087"/>
      </w:tblGrid>
      <w:tr w:rsidR="00717C61" w:rsidRPr="006258E0" w14:paraId="224992AA" w14:textId="77777777" w:rsidTr="00FB2982">
        <w:trPr>
          <w:trHeight w:val="298"/>
        </w:trPr>
        <w:tc>
          <w:tcPr>
            <w:tcW w:w="3510" w:type="dxa"/>
            <w:gridSpan w:val="2"/>
            <w:tcBorders>
              <w:top w:val="single" w:sz="8" w:space="0" w:color="000000"/>
              <w:left w:val="single" w:sz="8" w:space="0" w:color="000000"/>
              <w:bottom w:val="single" w:sz="8" w:space="0" w:color="000000"/>
              <w:right w:val="single" w:sz="8" w:space="0" w:color="000000"/>
            </w:tcBorders>
          </w:tcPr>
          <w:p w14:paraId="0DFF9E36" w14:textId="77777777" w:rsidR="00717C61" w:rsidRPr="006258E0" w:rsidRDefault="00717C61" w:rsidP="00717C61">
            <w:pPr>
              <w:rPr>
                <w:rFonts w:asciiTheme="minorHAnsi" w:eastAsia="SimSun" w:hAnsiTheme="minorHAnsi" w:cstheme="minorHAnsi"/>
                <w:sz w:val="20"/>
                <w:szCs w:val="20"/>
              </w:rPr>
            </w:pPr>
            <w:r w:rsidRPr="008C69AA">
              <w:rPr>
                <w:rFonts w:asciiTheme="minorHAnsi" w:eastAsia="SimSun" w:hAnsiTheme="minorHAnsi" w:cstheme="minorHAnsi"/>
                <w:sz w:val="20"/>
                <w:szCs w:val="20"/>
              </w:rPr>
              <w:t xml:space="preserve">Полное </w:t>
            </w:r>
            <w:r w:rsidRPr="006258E0">
              <w:rPr>
                <w:rFonts w:asciiTheme="minorHAnsi" w:eastAsia="SimSun" w:hAnsiTheme="minorHAnsi" w:cstheme="minorHAnsi"/>
                <w:sz w:val="20"/>
                <w:szCs w:val="20"/>
              </w:rPr>
              <w:t xml:space="preserve">наименование </w:t>
            </w:r>
            <w:r w:rsidRPr="008C69AA">
              <w:rPr>
                <w:rFonts w:asciiTheme="minorHAnsi" w:eastAsia="SimSun" w:hAnsiTheme="minorHAnsi" w:cstheme="minorHAnsi"/>
                <w:sz w:val="20"/>
                <w:szCs w:val="20"/>
              </w:rPr>
              <w:t>организации:/</w:t>
            </w:r>
            <w:r>
              <w:t xml:space="preserve"> </w:t>
            </w:r>
            <w:bookmarkStart w:id="1" w:name="OLE_LINK7"/>
            <w:bookmarkStart w:id="2" w:name="OLE_LINK8"/>
            <w:r w:rsidRPr="00640CFA">
              <w:rPr>
                <w:rFonts w:asciiTheme="minorHAnsi" w:eastAsia="SimSun" w:hAnsiTheme="minorHAnsi" w:cstheme="minorHAnsi"/>
                <w:sz w:val="20"/>
                <w:szCs w:val="20"/>
                <w:lang w:val="sv-SE"/>
              </w:rPr>
              <w:t>Full</w:t>
            </w:r>
            <w:r w:rsidRPr="008C69AA">
              <w:rPr>
                <w:rFonts w:asciiTheme="minorHAnsi" w:eastAsia="SimSun" w:hAnsiTheme="minorHAnsi" w:cstheme="minorHAnsi"/>
                <w:sz w:val="20"/>
                <w:szCs w:val="20"/>
              </w:rPr>
              <w:t xml:space="preserve"> </w:t>
            </w:r>
            <w:r w:rsidRPr="00640CFA">
              <w:rPr>
                <w:rFonts w:asciiTheme="minorHAnsi" w:eastAsia="SimSun" w:hAnsiTheme="minorHAnsi" w:cstheme="minorHAnsi"/>
                <w:sz w:val="20"/>
                <w:szCs w:val="20"/>
                <w:lang w:val="sv-SE"/>
              </w:rPr>
              <w:t>name</w:t>
            </w:r>
            <w:r w:rsidRPr="008C69AA">
              <w:rPr>
                <w:rFonts w:asciiTheme="minorHAnsi" w:eastAsia="SimSun" w:hAnsiTheme="minorHAnsi" w:cstheme="minorHAnsi"/>
                <w:sz w:val="20"/>
                <w:szCs w:val="20"/>
              </w:rPr>
              <w:t xml:space="preserve"> </w:t>
            </w:r>
            <w:r w:rsidRPr="00640CFA">
              <w:rPr>
                <w:rFonts w:asciiTheme="minorHAnsi" w:eastAsia="SimSun" w:hAnsiTheme="minorHAnsi" w:cstheme="minorHAnsi"/>
                <w:sz w:val="20"/>
                <w:szCs w:val="20"/>
                <w:lang w:val="sv-SE"/>
              </w:rPr>
              <w:t>of</w:t>
            </w:r>
            <w:r w:rsidRPr="008C69AA">
              <w:rPr>
                <w:rFonts w:asciiTheme="minorHAnsi" w:eastAsia="SimSun" w:hAnsiTheme="minorHAnsi" w:cstheme="minorHAnsi"/>
                <w:sz w:val="20"/>
                <w:szCs w:val="20"/>
              </w:rPr>
              <w:t xml:space="preserve"> </w:t>
            </w:r>
            <w:r w:rsidRPr="00640CFA">
              <w:rPr>
                <w:rFonts w:asciiTheme="minorHAnsi" w:eastAsia="SimSun" w:hAnsiTheme="minorHAnsi" w:cstheme="minorHAnsi"/>
                <w:sz w:val="20"/>
                <w:szCs w:val="20"/>
                <w:lang w:val="sv-SE"/>
              </w:rPr>
              <w:t>company</w:t>
            </w:r>
            <w:r w:rsidRPr="008C69AA">
              <w:rPr>
                <w:rFonts w:asciiTheme="minorHAnsi" w:eastAsia="SimSun" w:hAnsiTheme="minorHAnsi" w:cstheme="minorHAnsi"/>
                <w:sz w:val="20"/>
                <w:szCs w:val="20"/>
              </w:rPr>
              <w:t>:</w:t>
            </w:r>
            <w:bookmarkEnd w:id="1"/>
            <w:bookmarkEnd w:id="2"/>
          </w:p>
        </w:tc>
        <w:tc>
          <w:tcPr>
            <w:tcW w:w="7087" w:type="dxa"/>
            <w:tcBorders>
              <w:top w:val="single" w:sz="8" w:space="0" w:color="000000"/>
              <w:bottom w:val="single" w:sz="8" w:space="0" w:color="000000"/>
              <w:right w:val="single" w:sz="8" w:space="0" w:color="000000"/>
            </w:tcBorders>
          </w:tcPr>
          <w:p w14:paraId="22654660" w14:textId="77777777" w:rsidR="00717C61" w:rsidRPr="00717C61" w:rsidRDefault="00717C61" w:rsidP="00717C61">
            <w:pPr>
              <w:rPr>
                <w:rFonts w:asciiTheme="minorHAnsi" w:eastAsia="SimSun" w:hAnsiTheme="minorHAnsi" w:cstheme="minorHAnsi"/>
                <w:sz w:val="20"/>
                <w:szCs w:val="20"/>
              </w:rPr>
            </w:pPr>
            <w:bookmarkStart w:id="3" w:name="OLE_LINK9"/>
            <w:bookmarkStart w:id="4" w:name="OLE_LINK10"/>
            <w:r w:rsidRPr="006258E0">
              <w:rPr>
                <w:rFonts w:asciiTheme="minorHAnsi" w:eastAsia="SimSun" w:hAnsiTheme="minorHAnsi" w:cstheme="minorHAnsi"/>
                <w:snapToGrid w:val="0"/>
                <w:sz w:val="20"/>
                <w:szCs w:val="20"/>
              </w:rPr>
              <w:t>Общество с ограниченной ответственностью «Пролинг»</w:t>
            </w:r>
            <w:r w:rsidRPr="00717C61">
              <w:rPr>
                <w:rFonts w:asciiTheme="minorHAnsi" w:eastAsia="SimSun" w:hAnsiTheme="minorHAnsi" w:cstheme="minorHAnsi"/>
                <w:snapToGrid w:val="0"/>
                <w:sz w:val="20"/>
                <w:szCs w:val="20"/>
              </w:rPr>
              <w:t>/</w:t>
            </w:r>
            <w:r>
              <w:t xml:space="preserve"> </w:t>
            </w:r>
            <w:r w:rsidRPr="00717C61">
              <w:rPr>
                <w:rFonts w:asciiTheme="minorHAnsi" w:eastAsia="SimSun" w:hAnsiTheme="minorHAnsi" w:cstheme="minorHAnsi"/>
                <w:snapToGrid w:val="0"/>
                <w:sz w:val="20"/>
                <w:szCs w:val="20"/>
              </w:rPr>
              <w:t>Limited Liability Company ProLing</w:t>
            </w:r>
            <w:bookmarkEnd w:id="3"/>
            <w:bookmarkEnd w:id="4"/>
          </w:p>
        </w:tc>
      </w:tr>
      <w:tr w:rsidR="00717C61" w:rsidRPr="006258E0" w14:paraId="3520F816" w14:textId="77777777" w:rsidTr="00FB2982">
        <w:trPr>
          <w:trHeight w:val="309"/>
        </w:trPr>
        <w:tc>
          <w:tcPr>
            <w:tcW w:w="3510" w:type="dxa"/>
            <w:gridSpan w:val="2"/>
            <w:tcBorders>
              <w:left w:val="single" w:sz="8" w:space="0" w:color="000000"/>
              <w:right w:val="single" w:sz="8" w:space="0" w:color="000000"/>
            </w:tcBorders>
          </w:tcPr>
          <w:p w14:paraId="7B8C49AA" w14:textId="77777777" w:rsidR="00717C61" w:rsidRPr="00717C61" w:rsidRDefault="00717C61" w:rsidP="00717C61">
            <w:pPr>
              <w:rPr>
                <w:rFonts w:asciiTheme="minorHAnsi" w:eastAsia="SimSun" w:hAnsiTheme="minorHAnsi" w:cstheme="minorHAnsi"/>
                <w:sz w:val="20"/>
                <w:szCs w:val="20"/>
                <w:lang w:val="en-US"/>
              </w:rPr>
            </w:pPr>
            <w:r w:rsidRPr="006258E0">
              <w:rPr>
                <w:rFonts w:asciiTheme="minorHAnsi" w:eastAsia="SimSun" w:hAnsiTheme="minorHAnsi" w:cstheme="minorHAnsi"/>
                <w:sz w:val="20"/>
                <w:szCs w:val="20"/>
                <w:lang w:val="sv-SE"/>
              </w:rPr>
              <w:t>ИНН</w:t>
            </w:r>
            <w:r w:rsidRPr="008C69AA">
              <w:rPr>
                <w:rFonts w:asciiTheme="minorHAnsi" w:eastAsia="SimSun" w:hAnsiTheme="minorHAnsi" w:cstheme="minorHAnsi"/>
                <w:sz w:val="20"/>
                <w:szCs w:val="20"/>
                <w:lang w:val="en-US"/>
              </w:rPr>
              <w:t xml:space="preserve"> / </w:t>
            </w:r>
            <w:r w:rsidRPr="006258E0">
              <w:rPr>
                <w:rFonts w:asciiTheme="minorHAnsi" w:eastAsia="SimSun" w:hAnsiTheme="minorHAnsi" w:cstheme="minorHAnsi"/>
                <w:sz w:val="20"/>
                <w:szCs w:val="20"/>
                <w:lang w:val="sv-SE"/>
              </w:rPr>
              <w:t>КПП</w:t>
            </w:r>
            <w:r w:rsidRPr="008C69AA">
              <w:rPr>
                <w:rFonts w:asciiTheme="minorHAnsi" w:eastAsia="SimSun" w:hAnsiTheme="minorHAnsi" w:cstheme="minorHAnsi"/>
                <w:sz w:val="20"/>
                <w:szCs w:val="20"/>
                <w:lang w:val="en-US"/>
              </w:rPr>
              <w:t>:/</w:t>
            </w:r>
            <w:r w:rsidRPr="00640CFA">
              <w:rPr>
                <w:lang w:val="en-US"/>
              </w:rPr>
              <w:t xml:space="preserve"> </w:t>
            </w:r>
            <w:r w:rsidRPr="008C69AA">
              <w:rPr>
                <w:rFonts w:asciiTheme="minorHAnsi" w:eastAsia="SimSun" w:hAnsiTheme="minorHAnsi" w:cstheme="minorHAnsi"/>
                <w:sz w:val="20"/>
                <w:szCs w:val="20"/>
                <w:lang w:val="en-US"/>
              </w:rPr>
              <w:t>INN (Taxpayer Identification Number) /KPP (Reason for Registration Code):</w:t>
            </w:r>
          </w:p>
        </w:tc>
        <w:tc>
          <w:tcPr>
            <w:tcW w:w="7087" w:type="dxa"/>
          </w:tcPr>
          <w:p w14:paraId="4FF2EAA7" w14:textId="59AD671E" w:rsidR="00717C61" w:rsidRPr="006258E0" w:rsidRDefault="00717C61" w:rsidP="00717C61">
            <w:pPr>
              <w:rPr>
                <w:rFonts w:asciiTheme="minorHAnsi" w:hAnsiTheme="minorHAnsi" w:cstheme="minorHAnsi"/>
                <w:sz w:val="20"/>
                <w:szCs w:val="20"/>
              </w:rPr>
            </w:pPr>
            <w:r w:rsidRPr="006258E0">
              <w:rPr>
                <w:rFonts w:asciiTheme="minorHAnsi" w:hAnsiTheme="minorHAnsi" w:cstheme="minorHAnsi"/>
                <w:sz w:val="20"/>
                <w:szCs w:val="20"/>
              </w:rPr>
              <w:t>7731425280 / 77</w:t>
            </w:r>
            <w:r w:rsidR="008C69AA">
              <w:rPr>
                <w:rFonts w:asciiTheme="minorHAnsi" w:hAnsiTheme="minorHAnsi" w:cstheme="minorHAnsi"/>
                <w:sz w:val="20"/>
                <w:szCs w:val="20"/>
                <w:lang w:val="en-US"/>
              </w:rPr>
              <w:t>27</w:t>
            </w:r>
            <w:r w:rsidRPr="006258E0">
              <w:rPr>
                <w:rFonts w:asciiTheme="minorHAnsi" w:hAnsiTheme="minorHAnsi" w:cstheme="minorHAnsi"/>
                <w:sz w:val="20"/>
                <w:szCs w:val="20"/>
              </w:rPr>
              <w:t>01001</w:t>
            </w:r>
          </w:p>
        </w:tc>
      </w:tr>
      <w:tr w:rsidR="00717C61" w:rsidRPr="005015E8" w14:paraId="0FC7728A" w14:textId="77777777" w:rsidTr="00FB2982">
        <w:trPr>
          <w:trHeight w:val="224"/>
        </w:trPr>
        <w:tc>
          <w:tcPr>
            <w:tcW w:w="3510" w:type="dxa"/>
            <w:gridSpan w:val="2"/>
            <w:tcBorders>
              <w:top w:val="single" w:sz="8" w:space="0" w:color="000000"/>
              <w:left w:val="single" w:sz="8" w:space="0" w:color="000000"/>
              <w:bottom w:val="single" w:sz="8" w:space="0" w:color="000000"/>
              <w:right w:val="single" w:sz="8" w:space="0" w:color="000000"/>
            </w:tcBorders>
          </w:tcPr>
          <w:p w14:paraId="4CDA41A7" w14:textId="77777777" w:rsidR="00717C61" w:rsidRPr="006258E0" w:rsidRDefault="00717C61" w:rsidP="00717C61">
            <w:pPr>
              <w:rPr>
                <w:rFonts w:asciiTheme="minorHAnsi" w:eastAsia="SimSun" w:hAnsiTheme="minorHAnsi" w:cstheme="minorHAnsi"/>
                <w:sz w:val="20"/>
                <w:szCs w:val="20"/>
              </w:rPr>
            </w:pPr>
            <w:r w:rsidRPr="006258E0">
              <w:rPr>
                <w:rFonts w:asciiTheme="minorHAnsi" w:eastAsia="SimSun" w:hAnsiTheme="minorHAnsi" w:cstheme="minorHAnsi"/>
                <w:sz w:val="20"/>
                <w:szCs w:val="20"/>
              </w:rPr>
              <w:t>Юридический адрес</w:t>
            </w:r>
            <w:r w:rsidRPr="006258E0">
              <w:rPr>
                <w:rFonts w:asciiTheme="minorHAnsi" w:eastAsia="SimSun" w:hAnsiTheme="minorHAnsi" w:cstheme="minorHAnsi"/>
                <w:sz w:val="20"/>
                <w:szCs w:val="20"/>
                <w:lang w:val="sv-SE"/>
              </w:rPr>
              <w:t>:</w:t>
            </w:r>
            <w:r>
              <w:rPr>
                <w:rFonts w:asciiTheme="minorHAnsi" w:eastAsia="SimSun" w:hAnsiTheme="minorHAnsi" w:cstheme="minorHAnsi"/>
                <w:sz w:val="20"/>
                <w:szCs w:val="20"/>
                <w:lang w:val="sv-SE"/>
              </w:rPr>
              <w:t>/</w:t>
            </w:r>
            <w:r>
              <w:t xml:space="preserve"> </w:t>
            </w:r>
            <w:r w:rsidRPr="00640CFA">
              <w:rPr>
                <w:rFonts w:asciiTheme="minorHAnsi" w:eastAsia="SimSun" w:hAnsiTheme="minorHAnsi" w:cstheme="minorHAnsi"/>
                <w:sz w:val="20"/>
                <w:szCs w:val="20"/>
                <w:lang w:val="sv-SE"/>
              </w:rPr>
              <w:t>Registered office:</w:t>
            </w:r>
          </w:p>
        </w:tc>
        <w:tc>
          <w:tcPr>
            <w:tcW w:w="7087" w:type="dxa"/>
            <w:tcBorders>
              <w:top w:val="single" w:sz="8" w:space="0" w:color="000000"/>
              <w:bottom w:val="single" w:sz="8" w:space="0" w:color="000000"/>
              <w:right w:val="single" w:sz="8" w:space="0" w:color="000000"/>
            </w:tcBorders>
          </w:tcPr>
          <w:p w14:paraId="6C157F74" w14:textId="134D5D7B" w:rsidR="00717C61" w:rsidRPr="008C69AA" w:rsidRDefault="008C69AA" w:rsidP="00717C61">
            <w:pPr>
              <w:rPr>
                <w:rFonts w:asciiTheme="minorHAnsi" w:hAnsiTheme="minorHAnsi" w:cstheme="minorHAnsi"/>
                <w:sz w:val="20"/>
                <w:szCs w:val="20"/>
                <w:lang w:val="en-US"/>
              </w:rPr>
            </w:pPr>
            <w:r w:rsidRPr="005015E8">
              <w:rPr>
                <w:rFonts w:asciiTheme="minorHAnsi" w:hAnsiTheme="minorHAnsi" w:cstheme="minorHAnsi"/>
                <w:sz w:val="20"/>
                <w:szCs w:val="20"/>
                <w:lang w:val="en-US"/>
              </w:rPr>
              <w:t xml:space="preserve">117149, </w:t>
            </w:r>
            <w:r w:rsidRPr="008C69AA">
              <w:rPr>
                <w:rFonts w:asciiTheme="minorHAnsi" w:hAnsiTheme="minorHAnsi" w:cstheme="minorHAnsi"/>
                <w:sz w:val="20"/>
                <w:szCs w:val="20"/>
              </w:rPr>
              <w:t>г</w:t>
            </w:r>
            <w:r w:rsidRPr="005015E8">
              <w:rPr>
                <w:rFonts w:asciiTheme="minorHAnsi" w:hAnsiTheme="minorHAnsi" w:cstheme="minorHAnsi"/>
                <w:sz w:val="20"/>
                <w:szCs w:val="20"/>
                <w:lang w:val="en-US"/>
              </w:rPr>
              <w:t xml:space="preserve">. </w:t>
            </w:r>
            <w:r w:rsidRPr="008C69AA">
              <w:rPr>
                <w:rFonts w:asciiTheme="minorHAnsi" w:hAnsiTheme="minorHAnsi" w:cstheme="minorHAnsi"/>
                <w:sz w:val="20"/>
                <w:szCs w:val="20"/>
              </w:rPr>
              <w:t>Москва</w:t>
            </w:r>
            <w:r w:rsidRPr="005015E8">
              <w:rPr>
                <w:rFonts w:asciiTheme="minorHAnsi" w:hAnsiTheme="minorHAnsi" w:cstheme="minorHAnsi"/>
                <w:sz w:val="20"/>
                <w:szCs w:val="20"/>
                <w:lang w:val="en-US"/>
              </w:rPr>
              <w:t xml:space="preserve">, </w:t>
            </w:r>
            <w:r w:rsidRPr="008C69AA">
              <w:rPr>
                <w:rFonts w:asciiTheme="minorHAnsi" w:hAnsiTheme="minorHAnsi" w:cstheme="minorHAnsi"/>
                <w:sz w:val="20"/>
                <w:szCs w:val="20"/>
              </w:rPr>
              <w:t>ул</w:t>
            </w:r>
            <w:r w:rsidRPr="005015E8">
              <w:rPr>
                <w:rFonts w:asciiTheme="minorHAnsi" w:hAnsiTheme="minorHAnsi" w:cstheme="minorHAnsi"/>
                <w:sz w:val="20"/>
                <w:szCs w:val="20"/>
                <w:lang w:val="en-US"/>
              </w:rPr>
              <w:t xml:space="preserve">. </w:t>
            </w:r>
            <w:r w:rsidRPr="008C69AA">
              <w:rPr>
                <w:rFonts w:asciiTheme="minorHAnsi" w:hAnsiTheme="minorHAnsi" w:cstheme="minorHAnsi"/>
                <w:sz w:val="20"/>
                <w:szCs w:val="20"/>
              </w:rPr>
              <w:t>Сивашская</w:t>
            </w:r>
            <w:r w:rsidRPr="008C69AA">
              <w:rPr>
                <w:rFonts w:asciiTheme="minorHAnsi" w:hAnsiTheme="minorHAnsi" w:cstheme="minorHAnsi"/>
                <w:sz w:val="20"/>
                <w:szCs w:val="20"/>
                <w:lang w:val="en-US"/>
              </w:rPr>
              <w:t xml:space="preserve">, </w:t>
            </w:r>
            <w:r w:rsidRPr="008C69AA">
              <w:rPr>
                <w:rFonts w:asciiTheme="minorHAnsi" w:hAnsiTheme="minorHAnsi" w:cstheme="minorHAnsi"/>
                <w:sz w:val="20"/>
                <w:szCs w:val="20"/>
              </w:rPr>
              <w:t>д</w:t>
            </w:r>
            <w:r w:rsidRPr="008C69AA">
              <w:rPr>
                <w:rFonts w:asciiTheme="minorHAnsi" w:hAnsiTheme="minorHAnsi" w:cstheme="minorHAnsi"/>
                <w:sz w:val="20"/>
                <w:szCs w:val="20"/>
                <w:lang w:val="en-US"/>
              </w:rPr>
              <w:t>. 7</w:t>
            </w:r>
            <w:r w:rsidR="00717C61" w:rsidRPr="008C69AA">
              <w:rPr>
                <w:rFonts w:asciiTheme="minorHAnsi" w:hAnsiTheme="minorHAnsi" w:cstheme="minorHAnsi"/>
                <w:sz w:val="20"/>
                <w:szCs w:val="20"/>
                <w:lang w:val="en-US"/>
              </w:rPr>
              <w:t>/</w:t>
            </w:r>
            <w:r w:rsidRPr="008C69AA">
              <w:rPr>
                <w:rFonts w:asciiTheme="minorHAnsi" w:hAnsiTheme="minorHAnsi" w:cstheme="minorHAnsi"/>
                <w:sz w:val="20"/>
                <w:szCs w:val="20"/>
                <w:lang w:val="en-US"/>
              </w:rPr>
              <w:t xml:space="preserve">117149, </w:t>
            </w:r>
            <w:r w:rsidRPr="00717C61">
              <w:rPr>
                <w:rFonts w:asciiTheme="minorHAnsi" w:hAnsiTheme="minorHAnsi" w:cstheme="minorHAnsi"/>
                <w:sz w:val="20"/>
                <w:szCs w:val="20"/>
                <w:lang w:val="en-US"/>
              </w:rPr>
              <w:t>Moscow</w:t>
            </w:r>
            <w:r w:rsidRPr="008C69AA">
              <w:rPr>
                <w:rFonts w:asciiTheme="minorHAnsi" w:hAnsiTheme="minorHAnsi" w:cstheme="minorHAnsi"/>
                <w:sz w:val="20"/>
                <w:szCs w:val="20"/>
                <w:lang w:val="en-US"/>
              </w:rPr>
              <w:t xml:space="preserve">, 7 Sivashskaya </w:t>
            </w:r>
            <w:r w:rsidRPr="00717C61">
              <w:rPr>
                <w:rFonts w:asciiTheme="minorHAnsi" w:hAnsiTheme="minorHAnsi" w:cstheme="minorHAnsi"/>
                <w:sz w:val="20"/>
                <w:szCs w:val="20"/>
                <w:lang w:val="en-US"/>
              </w:rPr>
              <w:t>Street</w:t>
            </w:r>
          </w:p>
        </w:tc>
      </w:tr>
      <w:tr w:rsidR="00717C61" w:rsidRPr="005015E8" w14:paraId="50F4F393" w14:textId="77777777" w:rsidTr="00FB2982">
        <w:tc>
          <w:tcPr>
            <w:tcW w:w="3510" w:type="dxa"/>
            <w:gridSpan w:val="2"/>
            <w:tcBorders>
              <w:left w:val="single" w:sz="8" w:space="0" w:color="000000"/>
              <w:right w:val="single" w:sz="8" w:space="0" w:color="000000"/>
            </w:tcBorders>
          </w:tcPr>
          <w:p w14:paraId="7181D319" w14:textId="77777777" w:rsidR="00717C61" w:rsidRPr="006258E0" w:rsidRDefault="00717C61" w:rsidP="00717C61">
            <w:pPr>
              <w:rPr>
                <w:rFonts w:asciiTheme="minorHAnsi" w:eastAsia="SimSun" w:hAnsiTheme="minorHAnsi" w:cstheme="minorHAnsi"/>
                <w:sz w:val="20"/>
                <w:szCs w:val="20"/>
              </w:rPr>
            </w:pPr>
            <w:r w:rsidRPr="006258E0">
              <w:rPr>
                <w:rFonts w:asciiTheme="minorHAnsi" w:eastAsia="SimSun" w:hAnsiTheme="minorHAnsi" w:cstheme="minorHAnsi"/>
                <w:sz w:val="20"/>
                <w:szCs w:val="20"/>
                <w:lang w:val="sv-SE"/>
              </w:rPr>
              <w:t>Почтовый адрес:</w:t>
            </w:r>
            <w:r>
              <w:rPr>
                <w:rFonts w:asciiTheme="minorHAnsi" w:eastAsia="SimSun" w:hAnsiTheme="minorHAnsi" w:cstheme="minorHAnsi"/>
                <w:sz w:val="20"/>
                <w:szCs w:val="20"/>
                <w:lang w:val="sv-SE"/>
              </w:rPr>
              <w:t>/</w:t>
            </w:r>
            <w:r>
              <w:t xml:space="preserve"> </w:t>
            </w:r>
            <w:r w:rsidRPr="00640CFA">
              <w:rPr>
                <w:rFonts w:asciiTheme="minorHAnsi" w:eastAsia="SimSun" w:hAnsiTheme="minorHAnsi" w:cstheme="minorHAnsi"/>
                <w:sz w:val="20"/>
                <w:szCs w:val="20"/>
                <w:lang w:val="sv-SE"/>
              </w:rPr>
              <w:t>Postal Address:</w:t>
            </w:r>
          </w:p>
        </w:tc>
        <w:tc>
          <w:tcPr>
            <w:tcW w:w="7087" w:type="dxa"/>
          </w:tcPr>
          <w:p w14:paraId="1C8C646A" w14:textId="19C25843" w:rsidR="00717C61" w:rsidRPr="005015E8" w:rsidRDefault="008C69AA" w:rsidP="00717C61">
            <w:pPr>
              <w:rPr>
                <w:rFonts w:asciiTheme="minorHAnsi" w:eastAsia="SimSun" w:hAnsiTheme="minorHAnsi" w:cstheme="minorHAnsi"/>
                <w:sz w:val="20"/>
                <w:szCs w:val="20"/>
                <w:lang w:val="en-US"/>
              </w:rPr>
            </w:pPr>
            <w:r w:rsidRPr="005015E8">
              <w:rPr>
                <w:rFonts w:asciiTheme="minorHAnsi" w:hAnsiTheme="minorHAnsi" w:cstheme="minorHAnsi"/>
                <w:sz w:val="20"/>
                <w:szCs w:val="20"/>
                <w:lang w:val="en-US"/>
              </w:rPr>
              <w:t xml:space="preserve">117149, </w:t>
            </w:r>
            <w:r w:rsidRPr="008C69AA">
              <w:rPr>
                <w:rFonts w:asciiTheme="minorHAnsi" w:hAnsiTheme="minorHAnsi" w:cstheme="minorHAnsi"/>
                <w:sz w:val="20"/>
                <w:szCs w:val="20"/>
              </w:rPr>
              <w:t>г</w:t>
            </w:r>
            <w:r w:rsidRPr="005015E8">
              <w:rPr>
                <w:rFonts w:asciiTheme="minorHAnsi" w:hAnsiTheme="minorHAnsi" w:cstheme="minorHAnsi"/>
                <w:sz w:val="20"/>
                <w:szCs w:val="20"/>
                <w:lang w:val="en-US"/>
              </w:rPr>
              <w:t xml:space="preserve">. </w:t>
            </w:r>
            <w:r w:rsidRPr="008C69AA">
              <w:rPr>
                <w:rFonts w:asciiTheme="minorHAnsi" w:hAnsiTheme="minorHAnsi" w:cstheme="minorHAnsi"/>
                <w:sz w:val="20"/>
                <w:szCs w:val="20"/>
              </w:rPr>
              <w:t>Москва</w:t>
            </w:r>
            <w:r w:rsidRPr="005015E8">
              <w:rPr>
                <w:rFonts w:asciiTheme="minorHAnsi" w:hAnsiTheme="minorHAnsi" w:cstheme="minorHAnsi"/>
                <w:sz w:val="20"/>
                <w:szCs w:val="20"/>
                <w:lang w:val="en-US"/>
              </w:rPr>
              <w:t xml:space="preserve">, </w:t>
            </w:r>
            <w:r w:rsidRPr="008C69AA">
              <w:rPr>
                <w:rFonts w:asciiTheme="minorHAnsi" w:hAnsiTheme="minorHAnsi" w:cstheme="minorHAnsi"/>
                <w:sz w:val="20"/>
                <w:szCs w:val="20"/>
              </w:rPr>
              <w:t>ул</w:t>
            </w:r>
            <w:r w:rsidRPr="005015E8">
              <w:rPr>
                <w:rFonts w:asciiTheme="minorHAnsi" w:hAnsiTheme="minorHAnsi" w:cstheme="minorHAnsi"/>
                <w:sz w:val="20"/>
                <w:szCs w:val="20"/>
                <w:lang w:val="en-US"/>
              </w:rPr>
              <w:t xml:space="preserve">. </w:t>
            </w:r>
            <w:r w:rsidRPr="008C69AA">
              <w:rPr>
                <w:rFonts w:asciiTheme="minorHAnsi" w:hAnsiTheme="minorHAnsi" w:cstheme="minorHAnsi"/>
                <w:sz w:val="20"/>
                <w:szCs w:val="20"/>
              </w:rPr>
              <w:t>Сивашская</w:t>
            </w:r>
            <w:r w:rsidRPr="005015E8">
              <w:rPr>
                <w:rFonts w:asciiTheme="minorHAnsi" w:hAnsiTheme="minorHAnsi" w:cstheme="minorHAnsi"/>
                <w:sz w:val="20"/>
                <w:szCs w:val="20"/>
                <w:lang w:val="en-US"/>
              </w:rPr>
              <w:t xml:space="preserve">, </w:t>
            </w:r>
            <w:r w:rsidRPr="008C69AA">
              <w:rPr>
                <w:rFonts w:asciiTheme="minorHAnsi" w:hAnsiTheme="minorHAnsi" w:cstheme="minorHAnsi"/>
                <w:sz w:val="20"/>
                <w:szCs w:val="20"/>
              </w:rPr>
              <w:t>д</w:t>
            </w:r>
            <w:r w:rsidRPr="005015E8">
              <w:rPr>
                <w:rFonts w:asciiTheme="minorHAnsi" w:hAnsiTheme="minorHAnsi" w:cstheme="minorHAnsi"/>
                <w:sz w:val="20"/>
                <w:szCs w:val="20"/>
                <w:lang w:val="en-US"/>
              </w:rPr>
              <w:t>. 7</w:t>
            </w:r>
            <w:r w:rsidR="00717C61" w:rsidRPr="005015E8">
              <w:rPr>
                <w:rFonts w:asciiTheme="minorHAnsi" w:hAnsiTheme="minorHAnsi" w:cstheme="minorHAnsi"/>
                <w:sz w:val="20"/>
                <w:szCs w:val="20"/>
                <w:lang w:val="en-US"/>
              </w:rPr>
              <w:t>/</w:t>
            </w:r>
            <w:r w:rsidRPr="005015E8">
              <w:rPr>
                <w:rFonts w:asciiTheme="minorHAnsi" w:hAnsiTheme="minorHAnsi" w:cstheme="minorHAnsi"/>
                <w:sz w:val="20"/>
                <w:szCs w:val="20"/>
                <w:lang w:val="en-US"/>
              </w:rPr>
              <w:t>117149</w:t>
            </w:r>
            <w:r w:rsidR="00717C61" w:rsidRPr="005015E8">
              <w:rPr>
                <w:rFonts w:asciiTheme="minorHAnsi" w:hAnsiTheme="minorHAnsi" w:cstheme="minorHAnsi"/>
                <w:sz w:val="20"/>
                <w:szCs w:val="20"/>
                <w:lang w:val="en-US"/>
              </w:rPr>
              <w:t xml:space="preserve">, </w:t>
            </w:r>
            <w:r w:rsidR="00717C61" w:rsidRPr="00717C61">
              <w:rPr>
                <w:rFonts w:asciiTheme="minorHAnsi" w:hAnsiTheme="minorHAnsi" w:cstheme="minorHAnsi"/>
                <w:sz w:val="20"/>
                <w:szCs w:val="20"/>
                <w:lang w:val="en-US"/>
              </w:rPr>
              <w:t>Moscow</w:t>
            </w:r>
            <w:r w:rsidR="00717C61" w:rsidRPr="005015E8">
              <w:rPr>
                <w:rFonts w:asciiTheme="minorHAnsi" w:hAnsiTheme="minorHAnsi" w:cstheme="minorHAnsi"/>
                <w:sz w:val="20"/>
                <w:szCs w:val="20"/>
                <w:lang w:val="en-US"/>
              </w:rPr>
              <w:t xml:space="preserve">, </w:t>
            </w:r>
            <w:r w:rsidRPr="005015E8">
              <w:rPr>
                <w:rFonts w:asciiTheme="minorHAnsi" w:hAnsiTheme="minorHAnsi" w:cstheme="minorHAnsi"/>
                <w:sz w:val="20"/>
                <w:szCs w:val="20"/>
                <w:lang w:val="en-US"/>
              </w:rPr>
              <w:t>7</w:t>
            </w:r>
            <w:r w:rsidR="00717C61" w:rsidRPr="005015E8">
              <w:rPr>
                <w:rFonts w:asciiTheme="minorHAnsi" w:hAnsiTheme="minorHAnsi" w:cstheme="minorHAnsi"/>
                <w:sz w:val="20"/>
                <w:szCs w:val="20"/>
                <w:lang w:val="en-US"/>
              </w:rPr>
              <w:t xml:space="preserve"> </w:t>
            </w:r>
            <w:r w:rsidRPr="008C69AA">
              <w:rPr>
                <w:rFonts w:asciiTheme="minorHAnsi" w:hAnsiTheme="minorHAnsi" w:cstheme="minorHAnsi"/>
                <w:sz w:val="20"/>
                <w:szCs w:val="20"/>
                <w:lang w:val="en-US"/>
              </w:rPr>
              <w:t>Sivashskaya</w:t>
            </w:r>
            <w:r w:rsidRPr="005015E8">
              <w:rPr>
                <w:rFonts w:asciiTheme="minorHAnsi" w:hAnsiTheme="minorHAnsi" w:cstheme="minorHAnsi"/>
                <w:sz w:val="20"/>
                <w:szCs w:val="20"/>
                <w:lang w:val="en-US"/>
              </w:rPr>
              <w:t xml:space="preserve"> </w:t>
            </w:r>
            <w:r w:rsidRPr="00717C61">
              <w:rPr>
                <w:rFonts w:asciiTheme="minorHAnsi" w:hAnsiTheme="minorHAnsi" w:cstheme="minorHAnsi"/>
                <w:sz w:val="20"/>
                <w:szCs w:val="20"/>
                <w:lang w:val="en-US"/>
              </w:rPr>
              <w:t>Street</w:t>
            </w:r>
          </w:p>
        </w:tc>
      </w:tr>
      <w:tr w:rsidR="00717C61" w:rsidRPr="006258E0" w14:paraId="129EC77B" w14:textId="77777777" w:rsidTr="00FB2982">
        <w:trPr>
          <w:trHeight w:val="351"/>
        </w:trPr>
        <w:tc>
          <w:tcPr>
            <w:tcW w:w="3510" w:type="dxa"/>
            <w:gridSpan w:val="2"/>
            <w:tcBorders>
              <w:top w:val="single" w:sz="8" w:space="0" w:color="000000"/>
              <w:left w:val="single" w:sz="8" w:space="0" w:color="000000"/>
              <w:bottom w:val="single" w:sz="8" w:space="0" w:color="000000"/>
              <w:right w:val="single" w:sz="8" w:space="0" w:color="000000"/>
            </w:tcBorders>
          </w:tcPr>
          <w:p w14:paraId="603129AA" w14:textId="77777777" w:rsidR="00717C61" w:rsidRPr="006258E0" w:rsidRDefault="00717C61" w:rsidP="00717C61">
            <w:pPr>
              <w:rPr>
                <w:rFonts w:asciiTheme="minorHAnsi" w:eastAsia="SimSun" w:hAnsiTheme="minorHAnsi" w:cstheme="minorHAnsi"/>
                <w:sz w:val="20"/>
                <w:szCs w:val="20"/>
              </w:rPr>
            </w:pPr>
            <w:r w:rsidRPr="006258E0">
              <w:rPr>
                <w:rFonts w:asciiTheme="minorHAnsi" w:eastAsia="SimSun" w:hAnsiTheme="minorHAnsi" w:cstheme="minorHAnsi"/>
                <w:sz w:val="20"/>
                <w:szCs w:val="20"/>
                <w:lang w:val="sv-SE"/>
              </w:rPr>
              <w:t>Телефон:</w:t>
            </w:r>
            <w:r>
              <w:rPr>
                <w:rFonts w:asciiTheme="minorHAnsi" w:eastAsia="SimSun" w:hAnsiTheme="minorHAnsi" w:cstheme="minorHAnsi"/>
                <w:sz w:val="20"/>
                <w:szCs w:val="20"/>
                <w:lang w:val="sv-SE"/>
              </w:rPr>
              <w:t>/Tel.:</w:t>
            </w:r>
          </w:p>
        </w:tc>
        <w:tc>
          <w:tcPr>
            <w:tcW w:w="7087" w:type="dxa"/>
            <w:tcBorders>
              <w:top w:val="single" w:sz="8" w:space="0" w:color="000000"/>
              <w:bottom w:val="single" w:sz="8" w:space="0" w:color="000000"/>
              <w:right w:val="single" w:sz="8" w:space="0" w:color="000000"/>
            </w:tcBorders>
          </w:tcPr>
          <w:p w14:paraId="591841BD" w14:textId="77777777" w:rsidR="00717C61" w:rsidRPr="006258E0" w:rsidRDefault="00717C61" w:rsidP="00717C61">
            <w:pPr>
              <w:rPr>
                <w:rFonts w:asciiTheme="minorHAnsi" w:eastAsia="SimSun" w:hAnsiTheme="minorHAnsi" w:cstheme="minorHAnsi"/>
                <w:sz w:val="20"/>
                <w:szCs w:val="20"/>
              </w:rPr>
            </w:pPr>
            <w:r w:rsidRPr="006258E0">
              <w:rPr>
                <w:rFonts w:asciiTheme="minorHAnsi" w:eastAsia="SimSun" w:hAnsiTheme="minorHAnsi" w:cstheme="minorHAnsi"/>
                <w:sz w:val="20"/>
                <w:szCs w:val="20"/>
              </w:rPr>
              <w:t>+7 (495) 585 75 92</w:t>
            </w:r>
          </w:p>
        </w:tc>
      </w:tr>
      <w:tr w:rsidR="00717C61" w:rsidRPr="006258E0" w14:paraId="7C26B5C6" w14:textId="77777777" w:rsidTr="00FB2982">
        <w:trPr>
          <w:trHeight w:val="257"/>
        </w:trPr>
        <w:tc>
          <w:tcPr>
            <w:tcW w:w="3510" w:type="dxa"/>
            <w:gridSpan w:val="2"/>
            <w:tcBorders>
              <w:left w:val="single" w:sz="8" w:space="0" w:color="000000"/>
              <w:right w:val="single" w:sz="8" w:space="0" w:color="000000"/>
            </w:tcBorders>
          </w:tcPr>
          <w:p w14:paraId="705768A9" w14:textId="77777777" w:rsidR="00717C61" w:rsidRPr="00717C61" w:rsidRDefault="00717C61" w:rsidP="00717C61">
            <w:pPr>
              <w:rPr>
                <w:rFonts w:asciiTheme="minorHAnsi" w:eastAsia="SimSun" w:hAnsiTheme="minorHAnsi" w:cstheme="minorHAnsi"/>
                <w:sz w:val="20"/>
                <w:szCs w:val="20"/>
                <w:lang w:val="en-US"/>
              </w:rPr>
            </w:pPr>
            <w:r w:rsidRPr="006258E0">
              <w:rPr>
                <w:rFonts w:asciiTheme="minorHAnsi" w:eastAsia="SimSun" w:hAnsiTheme="minorHAnsi" w:cstheme="minorHAnsi"/>
                <w:sz w:val="20"/>
                <w:szCs w:val="20"/>
                <w:lang w:val="sv-SE"/>
              </w:rPr>
              <w:t>E-mail</w:t>
            </w:r>
            <w:r w:rsidRPr="00640CFA">
              <w:rPr>
                <w:rFonts w:asciiTheme="minorHAnsi" w:eastAsia="SimSun" w:hAnsiTheme="minorHAnsi" w:cstheme="minorHAnsi"/>
                <w:sz w:val="20"/>
                <w:szCs w:val="20"/>
                <w:lang w:val="en-US"/>
              </w:rPr>
              <w:t xml:space="preserve"> (</w:t>
            </w:r>
            <w:r w:rsidRPr="006258E0">
              <w:rPr>
                <w:rFonts w:asciiTheme="minorHAnsi" w:eastAsia="SimSun" w:hAnsiTheme="minorHAnsi" w:cstheme="minorHAnsi"/>
                <w:sz w:val="20"/>
                <w:szCs w:val="20"/>
              </w:rPr>
              <w:t>домен</w:t>
            </w:r>
            <w:r w:rsidRPr="00640CFA">
              <w:rPr>
                <w:rFonts w:asciiTheme="minorHAnsi" w:eastAsia="SimSun" w:hAnsiTheme="minorHAnsi" w:cstheme="minorHAnsi"/>
                <w:sz w:val="20"/>
                <w:szCs w:val="20"/>
                <w:lang w:val="en-US"/>
              </w:rPr>
              <w:t>):</w:t>
            </w:r>
            <w:r>
              <w:rPr>
                <w:rFonts w:asciiTheme="minorHAnsi" w:eastAsia="SimSun" w:hAnsiTheme="minorHAnsi" w:cstheme="minorHAnsi"/>
                <w:sz w:val="20"/>
                <w:szCs w:val="20"/>
                <w:lang w:val="en-US"/>
              </w:rPr>
              <w:t>/ E-mail:</w:t>
            </w:r>
          </w:p>
        </w:tc>
        <w:tc>
          <w:tcPr>
            <w:tcW w:w="7087" w:type="dxa"/>
          </w:tcPr>
          <w:p w14:paraId="64571753" w14:textId="77777777" w:rsidR="00717C61" w:rsidRPr="006258E0" w:rsidRDefault="00717C61" w:rsidP="00717C61">
            <w:pPr>
              <w:pStyle w:val="Footer"/>
              <w:tabs>
                <w:tab w:val="clear" w:pos="4153"/>
                <w:tab w:val="clear" w:pos="8306"/>
              </w:tabs>
              <w:rPr>
                <w:rFonts w:asciiTheme="minorHAnsi" w:hAnsiTheme="minorHAnsi" w:cstheme="minorHAnsi"/>
                <w:sz w:val="20"/>
                <w:szCs w:val="20"/>
                <w:lang w:val="ru-RU"/>
              </w:rPr>
            </w:pPr>
            <w:r w:rsidRPr="006258E0">
              <w:rPr>
                <w:rFonts w:asciiTheme="minorHAnsi" w:hAnsiTheme="minorHAnsi" w:cstheme="minorHAnsi"/>
                <w:sz w:val="20"/>
                <w:szCs w:val="20"/>
                <w:lang w:val="en-US"/>
              </w:rPr>
              <w:t>info</w:t>
            </w:r>
            <w:r w:rsidRPr="006258E0">
              <w:rPr>
                <w:rFonts w:asciiTheme="minorHAnsi" w:hAnsiTheme="minorHAnsi" w:cstheme="minorHAnsi"/>
                <w:sz w:val="20"/>
                <w:szCs w:val="20"/>
                <w:lang w:val="ru-RU"/>
              </w:rPr>
              <w:t>@</w:t>
            </w:r>
            <w:r w:rsidRPr="006258E0">
              <w:rPr>
                <w:rFonts w:asciiTheme="minorHAnsi" w:hAnsiTheme="minorHAnsi" w:cstheme="minorHAnsi"/>
                <w:sz w:val="20"/>
                <w:szCs w:val="20"/>
                <w:lang w:val="en-US"/>
              </w:rPr>
              <w:t>proling</w:t>
            </w:r>
            <w:r w:rsidRPr="006258E0">
              <w:rPr>
                <w:rFonts w:asciiTheme="minorHAnsi" w:hAnsiTheme="minorHAnsi" w:cstheme="minorHAnsi"/>
                <w:sz w:val="20"/>
                <w:szCs w:val="20"/>
                <w:lang w:val="ru-RU"/>
              </w:rPr>
              <w:t>.</w:t>
            </w:r>
            <w:r w:rsidRPr="006258E0">
              <w:rPr>
                <w:rFonts w:asciiTheme="minorHAnsi" w:hAnsiTheme="minorHAnsi" w:cstheme="minorHAnsi"/>
                <w:sz w:val="20"/>
                <w:szCs w:val="20"/>
                <w:lang w:val="en-US"/>
              </w:rPr>
              <w:t>ru</w:t>
            </w:r>
          </w:p>
        </w:tc>
      </w:tr>
      <w:tr w:rsidR="00717C61" w:rsidRPr="005015E8" w14:paraId="3BFAD1CC" w14:textId="77777777" w:rsidTr="00FB2982">
        <w:trPr>
          <w:trHeight w:val="323"/>
        </w:trPr>
        <w:tc>
          <w:tcPr>
            <w:tcW w:w="3510" w:type="dxa"/>
            <w:gridSpan w:val="2"/>
            <w:tcBorders>
              <w:top w:val="single" w:sz="8" w:space="0" w:color="000000"/>
              <w:left w:val="single" w:sz="8" w:space="0" w:color="000000"/>
              <w:bottom w:val="single" w:sz="8" w:space="0" w:color="000000"/>
              <w:right w:val="single" w:sz="8" w:space="0" w:color="000000"/>
            </w:tcBorders>
          </w:tcPr>
          <w:p w14:paraId="741858F9" w14:textId="77777777" w:rsidR="00717C61" w:rsidRPr="008C69AA" w:rsidRDefault="00717C61" w:rsidP="00717C61">
            <w:pPr>
              <w:rPr>
                <w:rFonts w:asciiTheme="minorHAnsi" w:eastAsia="SimSun" w:hAnsiTheme="minorHAnsi" w:cstheme="minorHAnsi"/>
                <w:sz w:val="20"/>
                <w:szCs w:val="20"/>
                <w:lang w:val="it-IT"/>
              </w:rPr>
            </w:pPr>
            <w:r w:rsidRPr="008C69AA">
              <w:rPr>
                <w:rFonts w:asciiTheme="minorHAnsi" w:eastAsia="SimSun" w:hAnsiTheme="minorHAnsi" w:cstheme="minorHAnsi"/>
                <w:sz w:val="20"/>
                <w:szCs w:val="20"/>
                <w:lang w:val="it-IT"/>
              </w:rPr>
              <w:t>E-mail (</w:t>
            </w:r>
            <w:r w:rsidRPr="006258E0">
              <w:rPr>
                <w:rFonts w:asciiTheme="minorHAnsi" w:eastAsia="SimSun" w:hAnsiTheme="minorHAnsi" w:cstheme="minorHAnsi"/>
                <w:sz w:val="20"/>
                <w:szCs w:val="20"/>
              </w:rPr>
              <w:t>основной</w:t>
            </w:r>
            <w:r w:rsidRPr="008C69AA">
              <w:rPr>
                <w:rFonts w:asciiTheme="minorHAnsi" w:eastAsia="SimSun" w:hAnsiTheme="minorHAnsi" w:cstheme="minorHAnsi"/>
                <w:sz w:val="20"/>
                <w:szCs w:val="20"/>
                <w:lang w:val="it-IT"/>
              </w:rPr>
              <w:t>): / E-mail (Additional):</w:t>
            </w:r>
          </w:p>
        </w:tc>
        <w:tc>
          <w:tcPr>
            <w:tcW w:w="7087" w:type="dxa"/>
            <w:tcBorders>
              <w:top w:val="single" w:sz="8" w:space="0" w:color="000000"/>
              <w:bottom w:val="single" w:sz="8" w:space="0" w:color="000000"/>
              <w:right w:val="single" w:sz="8" w:space="0" w:color="000000"/>
            </w:tcBorders>
          </w:tcPr>
          <w:p w14:paraId="651A45F6" w14:textId="11A68A7D" w:rsidR="00717C61" w:rsidRPr="008C69AA" w:rsidRDefault="00001C80" w:rsidP="00717C61">
            <w:pPr>
              <w:rPr>
                <w:rFonts w:asciiTheme="minorHAnsi" w:eastAsia="SimSun" w:hAnsiTheme="minorHAnsi" w:cstheme="minorHAnsi"/>
                <w:sz w:val="20"/>
                <w:szCs w:val="20"/>
                <w:lang w:val="it-IT"/>
              </w:rPr>
            </w:pPr>
            <w:hyperlink r:id="rId8" w:history="1">
              <w:r w:rsidR="00CA6EE0" w:rsidRPr="008C69AA">
                <w:rPr>
                  <w:rStyle w:val="Hyperlink"/>
                  <w:rFonts w:asciiTheme="minorHAnsi" w:eastAsia="SimSun" w:hAnsiTheme="minorHAnsi" w:cstheme="minorHAnsi"/>
                  <w:sz w:val="20"/>
                  <w:szCs w:val="20"/>
                  <w:lang w:val="it-IT"/>
                </w:rPr>
                <w:t>e.shvetsova@proling.ru</w:t>
              </w:r>
            </w:hyperlink>
            <w:r w:rsidR="008C69AA">
              <w:rPr>
                <w:rFonts w:asciiTheme="minorHAnsi" w:eastAsia="SimSun" w:hAnsiTheme="minorHAnsi" w:cstheme="minorHAnsi"/>
                <w:sz w:val="20"/>
                <w:szCs w:val="20"/>
                <w:lang w:val="it-IT"/>
              </w:rPr>
              <w:t xml:space="preserve">, </w:t>
            </w:r>
            <w:r w:rsidR="008C69AA" w:rsidRPr="008C69AA">
              <w:rPr>
                <w:rFonts w:asciiTheme="minorHAnsi" w:eastAsia="SimSun" w:hAnsiTheme="minorHAnsi" w:cstheme="minorHAnsi"/>
                <w:sz w:val="20"/>
                <w:szCs w:val="20"/>
                <w:lang w:val="it-IT"/>
              </w:rPr>
              <w:t>a.reshetova@proling.ru</w:t>
            </w:r>
          </w:p>
        </w:tc>
      </w:tr>
      <w:tr w:rsidR="00717C61" w:rsidRPr="006258E0" w14:paraId="1F4AD17F" w14:textId="77777777" w:rsidTr="00FB2982">
        <w:trPr>
          <w:trHeight w:val="232"/>
        </w:trPr>
        <w:tc>
          <w:tcPr>
            <w:tcW w:w="10597" w:type="dxa"/>
            <w:gridSpan w:val="3"/>
            <w:tcBorders>
              <w:top w:val="single" w:sz="8" w:space="0" w:color="000000"/>
              <w:left w:val="single" w:sz="8" w:space="0" w:color="000000"/>
              <w:bottom w:val="single" w:sz="8" w:space="0" w:color="000000"/>
              <w:right w:val="single" w:sz="8" w:space="0" w:color="000000"/>
            </w:tcBorders>
          </w:tcPr>
          <w:p w14:paraId="204F5A60" w14:textId="77777777" w:rsidR="00717C61" w:rsidRPr="00717C61" w:rsidRDefault="00717C61" w:rsidP="00717C61">
            <w:pPr>
              <w:rPr>
                <w:rFonts w:asciiTheme="minorHAnsi" w:hAnsiTheme="minorHAnsi" w:cstheme="minorHAnsi"/>
                <w:b/>
                <w:sz w:val="20"/>
                <w:szCs w:val="20"/>
                <w:u w:val="single"/>
              </w:rPr>
            </w:pPr>
            <w:bookmarkStart w:id="5" w:name="_Hlk7120001"/>
            <w:r w:rsidRPr="00717C61">
              <w:rPr>
                <w:rFonts w:asciiTheme="minorHAnsi" w:hAnsiTheme="minorHAnsi" w:cstheme="minorHAnsi"/>
                <w:b/>
                <w:sz w:val="20"/>
                <w:szCs w:val="20"/>
              </w:rPr>
              <w:t>Банковские реквизиты:</w:t>
            </w:r>
            <w:r w:rsidRPr="00717C61">
              <w:rPr>
                <w:rFonts w:asciiTheme="minorHAnsi" w:hAnsiTheme="minorHAnsi" w:cstheme="minorHAnsi"/>
                <w:b/>
                <w:sz w:val="20"/>
                <w:szCs w:val="20"/>
                <w:lang w:val="en-US"/>
              </w:rPr>
              <w:t xml:space="preserve"> /Bank Essentials:</w:t>
            </w:r>
          </w:p>
        </w:tc>
      </w:tr>
      <w:tr w:rsidR="00717C61" w:rsidRPr="005015E8" w14:paraId="13E4B932" w14:textId="77777777" w:rsidTr="00FB2982">
        <w:tc>
          <w:tcPr>
            <w:tcW w:w="534" w:type="dxa"/>
            <w:vMerge w:val="restart"/>
            <w:tcBorders>
              <w:left w:val="single" w:sz="8" w:space="0" w:color="000000"/>
              <w:right w:val="single" w:sz="8" w:space="0" w:color="000000"/>
            </w:tcBorders>
          </w:tcPr>
          <w:p w14:paraId="1453A698" w14:textId="77777777" w:rsidR="00717C61" w:rsidRPr="006258E0" w:rsidRDefault="00717C61" w:rsidP="00717C61">
            <w:pPr>
              <w:rPr>
                <w:rFonts w:asciiTheme="minorHAnsi" w:hAnsiTheme="minorHAnsi" w:cstheme="minorHAnsi"/>
                <w:sz w:val="20"/>
                <w:szCs w:val="20"/>
              </w:rPr>
            </w:pPr>
            <w:bookmarkStart w:id="6" w:name="_Hlk7120195"/>
          </w:p>
        </w:tc>
        <w:tc>
          <w:tcPr>
            <w:tcW w:w="2976" w:type="dxa"/>
          </w:tcPr>
          <w:p w14:paraId="682AC432" w14:textId="77777777" w:rsidR="00717C61" w:rsidRPr="006258E0" w:rsidRDefault="00717C61" w:rsidP="00717C61">
            <w:pPr>
              <w:rPr>
                <w:rFonts w:asciiTheme="minorHAnsi" w:eastAsia="SimSun" w:hAnsiTheme="minorHAnsi" w:cstheme="minorHAnsi"/>
                <w:sz w:val="20"/>
                <w:szCs w:val="20"/>
              </w:rPr>
            </w:pPr>
            <w:r w:rsidRPr="006258E0">
              <w:rPr>
                <w:rFonts w:asciiTheme="minorHAnsi" w:eastAsia="SimSun" w:hAnsiTheme="minorHAnsi" w:cstheme="minorHAnsi"/>
                <w:sz w:val="20"/>
                <w:szCs w:val="20"/>
              </w:rPr>
              <w:t>Наименование банка:</w:t>
            </w:r>
            <w:r>
              <w:rPr>
                <w:rFonts w:asciiTheme="minorHAnsi" w:eastAsia="SimSun" w:hAnsiTheme="minorHAnsi" w:cstheme="minorHAnsi"/>
                <w:sz w:val="20"/>
                <w:szCs w:val="20"/>
                <w:lang w:val="en-US"/>
              </w:rPr>
              <w:t>/</w:t>
            </w:r>
            <w:bookmarkStart w:id="7" w:name="OLE_LINK5"/>
            <w:bookmarkStart w:id="8" w:name="OLE_LINK6"/>
            <w:r>
              <w:rPr>
                <w:rFonts w:asciiTheme="minorHAnsi" w:eastAsia="SimSun" w:hAnsiTheme="minorHAnsi" w:cstheme="minorHAnsi"/>
                <w:sz w:val="20"/>
                <w:szCs w:val="20"/>
                <w:lang w:val="en-US"/>
              </w:rPr>
              <w:t>Bank name:</w:t>
            </w:r>
            <w:bookmarkEnd w:id="7"/>
            <w:bookmarkEnd w:id="8"/>
          </w:p>
        </w:tc>
        <w:tc>
          <w:tcPr>
            <w:tcW w:w="7087" w:type="dxa"/>
            <w:tcBorders>
              <w:left w:val="single" w:sz="8" w:space="0" w:color="000000"/>
              <w:right w:val="single" w:sz="8" w:space="0" w:color="000000"/>
            </w:tcBorders>
          </w:tcPr>
          <w:p w14:paraId="4BB5AE18" w14:textId="77777777" w:rsidR="00717C61" w:rsidRPr="005015E8" w:rsidRDefault="00717C61" w:rsidP="00717C61">
            <w:pPr>
              <w:rPr>
                <w:rFonts w:asciiTheme="minorHAnsi" w:eastAsia="SimSun" w:hAnsiTheme="minorHAnsi" w:cstheme="minorHAnsi"/>
                <w:sz w:val="20"/>
                <w:szCs w:val="20"/>
                <w:lang w:val="en-US"/>
              </w:rPr>
            </w:pPr>
            <w:r w:rsidRPr="006258E0">
              <w:rPr>
                <w:rFonts w:asciiTheme="minorHAnsi" w:hAnsiTheme="minorHAnsi" w:cstheme="minorHAnsi"/>
                <w:sz w:val="20"/>
                <w:szCs w:val="20"/>
              </w:rPr>
              <w:t>ОАО</w:t>
            </w:r>
            <w:r w:rsidRPr="005015E8">
              <w:rPr>
                <w:rFonts w:asciiTheme="minorHAnsi" w:hAnsiTheme="minorHAnsi" w:cstheme="minorHAnsi"/>
                <w:sz w:val="20"/>
                <w:szCs w:val="20"/>
                <w:lang w:val="en-US"/>
              </w:rPr>
              <w:t xml:space="preserve"> «</w:t>
            </w:r>
            <w:r w:rsidRPr="006258E0">
              <w:rPr>
                <w:rFonts w:asciiTheme="minorHAnsi" w:hAnsiTheme="minorHAnsi" w:cstheme="minorHAnsi"/>
                <w:sz w:val="20"/>
                <w:szCs w:val="20"/>
              </w:rPr>
              <w:t>Сбербанк</w:t>
            </w:r>
            <w:r w:rsidRPr="005015E8">
              <w:rPr>
                <w:rFonts w:asciiTheme="minorHAnsi" w:hAnsiTheme="minorHAnsi" w:cstheme="minorHAnsi"/>
                <w:sz w:val="20"/>
                <w:szCs w:val="20"/>
                <w:lang w:val="en-US"/>
              </w:rPr>
              <w:t xml:space="preserve"> </w:t>
            </w:r>
            <w:r w:rsidRPr="006258E0">
              <w:rPr>
                <w:rFonts w:asciiTheme="minorHAnsi" w:hAnsiTheme="minorHAnsi" w:cstheme="minorHAnsi"/>
                <w:sz w:val="20"/>
                <w:szCs w:val="20"/>
              </w:rPr>
              <w:t>России</w:t>
            </w:r>
            <w:r w:rsidRPr="005015E8">
              <w:rPr>
                <w:rFonts w:asciiTheme="minorHAnsi" w:hAnsiTheme="minorHAnsi" w:cstheme="minorHAnsi"/>
                <w:sz w:val="20"/>
                <w:szCs w:val="20"/>
                <w:lang w:val="en-US"/>
              </w:rPr>
              <w:t xml:space="preserve">» </w:t>
            </w:r>
            <w:r w:rsidRPr="006258E0">
              <w:rPr>
                <w:rFonts w:asciiTheme="minorHAnsi" w:hAnsiTheme="minorHAnsi" w:cstheme="minorHAnsi"/>
                <w:sz w:val="20"/>
                <w:szCs w:val="20"/>
              </w:rPr>
              <w:t>г</w:t>
            </w:r>
            <w:r w:rsidRPr="005015E8">
              <w:rPr>
                <w:rFonts w:asciiTheme="minorHAnsi" w:hAnsiTheme="minorHAnsi" w:cstheme="minorHAnsi"/>
                <w:sz w:val="20"/>
                <w:szCs w:val="20"/>
                <w:lang w:val="en-US"/>
              </w:rPr>
              <w:t xml:space="preserve">. </w:t>
            </w:r>
            <w:r w:rsidRPr="006258E0">
              <w:rPr>
                <w:rFonts w:asciiTheme="minorHAnsi" w:hAnsiTheme="minorHAnsi" w:cstheme="minorHAnsi"/>
                <w:sz w:val="20"/>
                <w:szCs w:val="20"/>
              </w:rPr>
              <w:t>Москва</w:t>
            </w:r>
            <w:r w:rsidRPr="005015E8">
              <w:rPr>
                <w:rFonts w:asciiTheme="minorHAnsi" w:hAnsiTheme="minorHAnsi" w:cstheme="minorHAnsi"/>
                <w:sz w:val="20"/>
                <w:szCs w:val="20"/>
                <w:lang w:val="en-US"/>
              </w:rPr>
              <w:t xml:space="preserve"> / </w:t>
            </w:r>
            <w:bookmarkStart w:id="9" w:name="OLE_LINK3"/>
            <w:bookmarkStart w:id="10" w:name="OLE_LINK4"/>
            <w:r w:rsidRPr="00717C61">
              <w:rPr>
                <w:rFonts w:asciiTheme="minorHAnsi" w:hAnsiTheme="minorHAnsi" w:cstheme="minorHAnsi"/>
                <w:sz w:val="20"/>
                <w:szCs w:val="20"/>
                <w:lang w:val="en-US"/>
              </w:rPr>
              <w:t>Sberbank</w:t>
            </w:r>
            <w:r w:rsidRPr="005015E8">
              <w:rPr>
                <w:rFonts w:asciiTheme="minorHAnsi" w:hAnsiTheme="minorHAnsi" w:cstheme="minorHAnsi"/>
                <w:sz w:val="20"/>
                <w:szCs w:val="20"/>
                <w:lang w:val="en-US"/>
              </w:rPr>
              <w:t xml:space="preserve"> </w:t>
            </w:r>
            <w:r w:rsidRPr="00717C61">
              <w:rPr>
                <w:rFonts w:asciiTheme="minorHAnsi" w:hAnsiTheme="minorHAnsi" w:cstheme="minorHAnsi"/>
                <w:sz w:val="20"/>
                <w:szCs w:val="20"/>
                <w:lang w:val="en-US"/>
              </w:rPr>
              <w:t>of</w:t>
            </w:r>
            <w:r w:rsidRPr="005015E8">
              <w:rPr>
                <w:rFonts w:asciiTheme="minorHAnsi" w:hAnsiTheme="minorHAnsi" w:cstheme="minorHAnsi"/>
                <w:sz w:val="20"/>
                <w:szCs w:val="20"/>
                <w:lang w:val="en-US"/>
              </w:rPr>
              <w:t xml:space="preserve"> </w:t>
            </w:r>
            <w:r w:rsidRPr="00717C61">
              <w:rPr>
                <w:rFonts w:asciiTheme="minorHAnsi" w:hAnsiTheme="minorHAnsi" w:cstheme="minorHAnsi"/>
                <w:sz w:val="20"/>
                <w:szCs w:val="20"/>
                <w:lang w:val="en-US"/>
              </w:rPr>
              <w:t>Russia</w:t>
            </w:r>
            <w:r w:rsidRPr="005015E8">
              <w:rPr>
                <w:rFonts w:asciiTheme="minorHAnsi" w:hAnsiTheme="minorHAnsi" w:cstheme="minorHAnsi"/>
                <w:sz w:val="20"/>
                <w:szCs w:val="20"/>
                <w:lang w:val="en-US"/>
              </w:rPr>
              <w:t xml:space="preserve"> (</w:t>
            </w:r>
            <w:r w:rsidRPr="00717C61">
              <w:rPr>
                <w:rFonts w:asciiTheme="minorHAnsi" w:hAnsiTheme="minorHAnsi" w:cstheme="minorHAnsi"/>
                <w:sz w:val="20"/>
                <w:szCs w:val="20"/>
                <w:lang w:val="en-US"/>
              </w:rPr>
              <w:t>PJSC</w:t>
            </w:r>
            <w:r w:rsidRPr="005015E8">
              <w:rPr>
                <w:rFonts w:asciiTheme="minorHAnsi" w:hAnsiTheme="minorHAnsi" w:cstheme="minorHAnsi"/>
                <w:sz w:val="20"/>
                <w:szCs w:val="20"/>
                <w:lang w:val="en-US"/>
              </w:rPr>
              <w:t xml:space="preserve">), </w:t>
            </w:r>
            <w:r w:rsidRPr="00717C61">
              <w:rPr>
                <w:rFonts w:asciiTheme="minorHAnsi" w:hAnsiTheme="minorHAnsi" w:cstheme="minorHAnsi"/>
                <w:sz w:val="20"/>
                <w:szCs w:val="20"/>
                <w:lang w:val="en-US"/>
              </w:rPr>
              <w:t>Moscow</w:t>
            </w:r>
            <w:bookmarkEnd w:id="9"/>
            <w:bookmarkEnd w:id="10"/>
          </w:p>
        </w:tc>
      </w:tr>
      <w:bookmarkEnd w:id="6"/>
      <w:tr w:rsidR="00717C61" w:rsidRPr="006258E0" w14:paraId="5EAE3882" w14:textId="77777777" w:rsidTr="00FB2982">
        <w:tc>
          <w:tcPr>
            <w:tcW w:w="534" w:type="dxa"/>
            <w:vMerge/>
            <w:tcBorders>
              <w:top w:val="single" w:sz="8" w:space="0" w:color="000000"/>
              <w:left w:val="single" w:sz="8" w:space="0" w:color="000000"/>
              <w:bottom w:val="single" w:sz="8" w:space="0" w:color="000000"/>
              <w:right w:val="single" w:sz="8" w:space="0" w:color="000000"/>
            </w:tcBorders>
          </w:tcPr>
          <w:p w14:paraId="48A16AE9" w14:textId="77777777" w:rsidR="00717C61" w:rsidRPr="005015E8" w:rsidRDefault="00717C61" w:rsidP="00717C61">
            <w:pPr>
              <w:rPr>
                <w:rFonts w:asciiTheme="minorHAnsi" w:hAnsiTheme="minorHAnsi" w:cstheme="minorHAnsi"/>
                <w:sz w:val="20"/>
                <w:szCs w:val="20"/>
                <w:lang w:val="en-US"/>
              </w:rPr>
            </w:pPr>
          </w:p>
        </w:tc>
        <w:tc>
          <w:tcPr>
            <w:tcW w:w="2976" w:type="dxa"/>
            <w:tcBorders>
              <w:top w:val="single" w:sz="8" w:space="0" w:color="000000"/>
              <w:bottom w:val="single" w:sz="8" w:space="0" w:color="000000"/>
            </w:tcBorders>
          </w:tcPr>
          <w:p w14:paraId="738F4BE0" w14:textId="77777777" w:rsidR="00717C61" w:rsidRPr="006258E0" w:rsidRDefault="00717C61" w:rsidP="00717C61">
            <w:pPr>
              <w:rPr>
                <w:rFonts w:asciiTheme="minorHAnsi" w:eastAsia="SimSun" w:hAnsiTheme="minorHAnsi" w:cstheme="minorHAnsi"/>
                <w:sz w:val="20"/>
                <w:szCs w:val="20"/>
              </w:rPr>
            </w:pPr>
            <w:bookmarkStart w:id="11" w:name="OLE_LINK13"/>
            <w:bookmarkStart w:id="12" w:name="OLE_LINK14"/>
            <w:r w:rsidRPr="006258E0">
              <w:rPr>
                <w:rFonts w:asciiTheme="minorHAnsi" w:eastAsia="SimSun" w:hAnsiTheme="minorHAnsi" w:cstheme="minorHAnsi"/>
                <w:sz w:val="20"/>
                <w:szCs w:val="20"/>
              </w:rPr>
              <w:t>Расчетный счет:</w:t>
            </w:r>
            <w:r>
              <w:rPr>
                <w:rFonts w:asciiTheme="minorHAnsi" w:eastAsia="SimSun" w:hAnsiTheme="minorHAnsi" w:cstheme="minorHAnsi"/>
                <w:sz w:val="20"/>
                <w:szCs w:val="20"/>
                <w:lang w:val="en-US"/>
              </w:rPr>
              <w:t xml:space="preserve"> /Settlement Account:</w:t>
            </w:r>
            <w:bookmarkEnd w:id="11"/>
            <w:bookmarkEnd w:id="12"/>
          </w:p>
        </w:tc>
        <w:tc>
          <w:tcPr>
            <w:tcW w:w="7087" w:type="dxa"/>
            <w:tcBorders>
              <w:top w:val="single" w:sz="8" w:space="0" w:color="000000"/>
              <w:left w:val="single" w:sz="8" w:space="0" w:color="000000"/>
              <w:bottom w:val="single" w:sz="8" w:space="0" w:color="000000"/>
              <w:right w:val="single" w:sz="8" w:space="0" w:color="000000"/>
            </w:tcBorders>
          </w:tcPr>
          <w:p w14:paraId="5B5ECB68" w14:textId="77777777" w:rsidR="00717C61" w:rsidRPr="006258E0" w:rsidRDefault="00717C61" w:rsidP="00717C61">
            <w:pPr>
              <w:rPr>
                <w:rFonts w:asciiTheme="minorHAnsi" w:eastAsia="SimSun" w:hAnsiTheme="minorHAnsi" w:cstheme="minorHAnsi"/>
                <w:sz w:val="20"/>
                <w:szCs w:val="20"/>
              </w:rPr>
            </w:pPr>
            <w:bookmarkStart w:id="13" w:name="OLE_LINK15"/>
            <w:bookmarkStart w:id="14" w:name="OLE_LINK16"/>
            <w:r w:rsidRPr="006258E0">
              <w:rPr>
                <w:rFonts w:asciiTheme="minorHAnsi" w:hAnsiTheme="minorHAnsi" w:cstheme="minorHAnsi"/>
                <w:bCs/>
                <w:sz w:val="20"/>
                <w:szCs w:val="20"/>
              </w:rPr>
              <w:t>40702810238260017699</w:t>
            </w:r>
            <w:bookmarkEnd w:id="13"/>
            <w:bookmarkEnd w:id="14"/>
          </w:p>
        </w:tc>
      </w:tr>
      <w:tr w:rsidR="00717C61" w:rsidRPr="006258E0" w14:paraId="77996436" w14:textId="77777777" w:rsidTr="00FB2982">
        <w:tc>
          <w:tcPr>
            <w:tcW w:w="534" w:type="dxa"/>
            <w:vMerge/>
            <w:tcBorders>
              <w:left w:val="single" w:sz="8" w:space="0" w:color="000000"/>
              <w:right w:val="single" w:sz="8" w:space="0" w:color="000000"/>
            </w:tcBorders>
          </w:tcPr>
          <w:p w14:paraId="5CBACA5C" w14:textId="77777777" w:rsidR="00717C61" w:rsidRPr="006258E0" w:rsidRDefault="00717C61" w:rsidP="00717C61">
            <w:pPr>
              <w:rPr>
                <w:rFonts w:asciiTheme="minorHAnsi" w:hAnsiTheme="minorHAnsi" w:cstheme="minorHAnsi"/>
                <w:sz w:val="20"/>
                <w:szCs w:val="20"/>
              </w:rPr>
            </w:pPr>
          </w:p>
        </w:tc>
        <w:tc>
          <w:tcPr>
            <w:tcW w:w="2976" w:type="dxa"/>
          </w:tcPr>
          <w:p w14:paraId="04F22449" w14:textId="77777777" w:rsidR="00717C61" w:rsidRPr="00717C61" w:rsidRDefault="00717C61" w:rsidP="00717C61">
            <w:pPr>
              <w:rPr>
                <w:rFonts w:asciiTheme="minorHAnsi" w:eastAsia="SimSun" w:hAnsiTheme="minorHAnsi" w:cstheme="minorHAnsi"/>
                <w:sz w:val="20"/>
                <w:szCs w:val="20"/>
                <w:lang w:val="en-US"/>
              </w:rPr>
            </w:pPr>
            <w:bookmarkStart w:id="15" w:name="OLE_LINK17"/>
            <w:bookmarkStart w:id="16" w:name="OLE_LINK18"/>
            <w:r w:rsidRPr="006258E0">
              <w:rPr>
                <w:rFonts w:asciiTheme="minorHAnsi" w:eastAsia="SimSun" w:hAnsiTheme="minorHAnsi" w:cstheme="minorHAnsi"/>
                <w:sz w:val="20"/>
                <w:szCs w:val="20"/>
                <w:lang w:val="sv-SE"/>
              </w:rPr>
              <w:t>БИК:</w:t>
            </w:r>
            <w:r>
              <w:rPr>
                <w:rFonts w:asciiTheme="minorHAnsi" w:eastAsia="SimSun" w:hAnsiTheme="minorHAnsi" w:cstheme="minorHAnsi"/>
                <w:sz w:val="20"/>
                <w:szCs w:val="20"/>
                <w:lang w:val="sv-SE"/>
              </w:rPr>
              <w:t>/</w:t>
            </w:r>
            <w:r w:rsidRPr="00640CFA">
              <w:rPr>
                <w:lang w:val="en-US"/>
              </w:rPr>
              <w:t xml:space="preserve"> </w:t>
            </w:r>
            <w:r w:rsidRPr="00640CFA">
              <w:rPr>
                <w:rFonts w:asciiTheme="minorHAnsi" w:eastAsia="SimSun" w:hAnsiTheme="minorHAnsi" w:cstheme="minorHAnsi"/>
                <w:sz w:val="20"/>
                <w:szCs w:val="20"/>
                <w:lang w:val="sv-SE"/>
              </w:rPr>
              <w:t>BIC (Bank Identification Code):</w:t>
            </w:r>
            <w:bookmarkEnd w:id="15"/>
            <w:bookmarkEnd w:id="16"/>
          </w:p>
        </w:tc>
        <w:tc>
          <w:tcPr>
            <w:tcW w:w="7087" w:type="dxa"/>
            <w:tcBorders>
              <w:left w:val="single" w:sz="8" w:space="0" w:color="000000"/>
              <w:right w:val="single" w:sz="8" w:space="0" w:color="000000"/>
            </w:tcBorders>
          </w:tcPr>
          <w:p w14:paraId="5866B778" w14:textId="77777777" w:rsidR="00717C61" w:rsidRPr="006258E0" w:rsidRDefault="00717C61" w:rsidP="00717C61">
            <w:pPr>
              <w:rPr>
                <w:rFonts w:asciiTheme="minorHAnsi" w:eastAsia="SimSun" w:hAnsiTheme="minorHAnsi" w:cstheme="minorHAnsi"/>
                <w:sz w:val="20"/>
                <w:szCs w:val="20"/>
              </w:rPr>
            </w:pPr>
            <w:bookmarkStart w:id="17" w:name="OLE_LINK19"/>
            <w:bookmarkStart w:id="18" w:name="OLE_LINK20"/>
            <w:r w:rsidRPr="006258E0">
              <w:rPr>
                <w:rFonts w:asciiTheme="minorHAnsi" w:hAnsiTheme="minorHAnsi" w:cstheme="minorHAnsi"/>
                <w:bCs/>
                <w:sz w:val="20"/>
                <w:szCs w:val="20"/>
              </w:rPr>
              <w:t>044525225</w:t>
            </w:r>
            <w:bookmarkEnd w:id="17"/>
            <w:bookmarkEnd w:id="18"/>
          </w:p>
        </w:tc>
      </w:tr>
      <w:tr w:rsidR="00717C61" w:rsidRPr="006258E0" w14:paraId="53A68F84" w14:textId="77777777" w:rsidTr="00FB2982">
        <w:tc>
          <w:tcPr>
            <w:tcW w:w="534" w:type="dxa"/>
            <w:vMerge/>
            <w:tcBorders>
              <w:top w:val="single" w:sz="8" w:space="0" w:color="000000"/>
              <w:left w:val="single" w:sz="8" w:space="0" w:color="000000"/>
              <w:bottom w:val="single" w:sz="8" w:space="0" w:color="000000"/>
              <w:right w:val="single" w:sz="8" w:space="0" w:color="000000"/>
            </w:tcBorders>
          </w:tcPr>
          <w:p w14:paraId="52A661DA" w14:textId="77777777" w:rsidR="00717C61" w:rsidRPr="006258E0" w:rsidRDefault="00717C61" w:rsidP="00717C61">
            <w:pPr>
              <w:rPr>
                <w:rFonts w:asciiTheme="minorHAnsi" w:hAnsiTheme="minorHAnsi" w:cstheme="minorHAnsi"/>
                <w:sz w:val="20"/>
                <w:szCs w:val="20"/>
              </w:rPr>
            </w:pPr>
          </w:p>
        </w:tc>
        <w:tc>
          <w:tcPr>
            <w:tcW w:w="2976" w:type="dxa"/>
            <w:tcBorders>
              <w:top w:val="single" w:sz="8" w:space="0" w:color="000000"/>
              <w:bottom w:val="single" w:sz="8" w:space="0" w:color="000000"/>
            </w:tcBorders>
          </w:tcPr>
          <w:p w14:paraId="5404DA4F" w14:textId="77777777" w:rsidR="00717C61" w:rsidRPr="006258E0" w:rsidRDefault="00717C61" w:rsidP="00717C61">
            <w:pPr>
              <w:rPr>
                <w:rFonts w:asciiTheme="minorHAnsi" w:eastAsia="SimSun" w:hAnsiTheme="minorHAnsi" w:cstheme="minorHAnsi"/>
                <w:sz w:val="20"/>
                <w:szCs w:val="20"/>
              </w:rPr>
            </w:pPr>
            <w:bookmarkStart w:id="19" w:name="OLE_LINK21"/>
            <w:bookmarkStart w:id="20" w:name="OLE_LINK22"/>
            <w:r w:rsidRPr="006258E0">
              <w:rPr>
                <w:rFonts w:asciiTheme="minorHAnsi" w:eastAsia="SimSun" w:hAnsiTheme="minorHAnsi" w:cstheme="minorHAnsi"/>
                <w:sz w:val="20"/>
                <w:szCs w:val="20"/>
              </w:rPr>
              <w:t>Корреспондентский счет:</w:t>
            </w:r>
            <w:r>
              <w:rPr>
                <w:rFonts w:asciiTheme="minorHAnsi" w:eastAsia="SimSun" w:hAnsiTheme="minorHAnsi" w:cstheme="minorHAnsi"/>
                <w:sz w:val="20"/>
                <w:szCs w:val="20"/>
                <w:lang w:val="en-US"/>
              </w:rPr>
              <w:t>/</w:t>
            </w:r>
            <w:r>
              <w:t xml:space="preserve"> </w:t>
            </w:r>
            <w:r w:rsidRPr="00640CFA">
              <w:rPr>
                <w:rFonts w:asciiTheme="minorHAnsi" w:eastAsia="SimSun" w:hAnsiTheme="minorHAnsi" w:cstheme="minorHAnsi"/>
                <w:sz w:val="20"/>
                <w:szCs w:val="20"/>
                <w:lang w:val="en-US"/>
              </w:rPr>
              <w:t>Correspondent account:</w:t>
            </w:r>
            <w:bookmarkEnd w:id="19"/>
            <w:bookmarkEnd w:id="20"/>
          </w:p>
        </w:tc>
        <w:tc>
          <w:tcPr>
            <w:tcW w:w="7087" w:type="dxa"/>
            <w:tcBorders>
              <w:top w:val="single" w:sz="8" w:space="0" w:color="000000"/>
              <w:left w:val="single" w:sz="8" w:space="0" w:color="000000"/>
              <w:bottom w:val="single" w:sz="8" w:space="0" w:color="000000"/>
              <w:right w:val="single" w:sz="8" w:space="0" w:color="000000"/>
            </w:tcBorders>
          </w:tcPr>
          <w:p w14:paraId="5937FB0A" w14:textId="77777777" w:rsidR="00717C61" w:rsidRPr="006258E0" w:rsidRDefault="00717C61" w:rsidP="00717C61">
            <w:pPr>
              <w:rPr>
                <w:rFonts w:asciiTheme="minorHAnsi" w:eastAsia="SimSun" w:hAnsiTheme="minorHAnsi" w:cstheme="minorHAnsi"/>
                <w:sz w:val="20"/>
                <w:szCs w:val="20"/>
              </w:rPr>
            </w:pPr>
            <w:bookmarkStart w:id="21" w:name="OLE_LINK23"/>
            <w:bookmarkStart w:id="22" w:name="OLE_LINK24"/>
            <w:r w:rsidRPr="006258E0">
              <w:rPr>
                <w:rFonts w:asciiTheme="minorHAnsi" w:hAnsiTheme="minorHAnsi" w:cstheme="minorHAnsi"/>
                <w:bCs/>
                <w:sz w:val="20"/>
                <w:szCs w:val="20"/>
              </w:rPr>
              <w:t>30101810400000000225</w:t>
            </w:r>
            <w:bookmarkEnd w:id="21"/>
            <w:bookmarkEnd w:id="22"/>
          </w:p>
        </w:tc>
      </w:tr>
      <w:bookmarkEnd w:id="5"/>
    </w:tbl>
    <w:p w14:paraId="37DC8F79" w14:textId="77777777" w:rsidR="001E5157" w:rsidRPr="006258E0" w:rsidRDefault="001E5157" w:rsidP="001E5157">
      <w:pPr>
        <w:pStyle w:val="Footer"/>
        <w:tabs>
          <w:tab w:val="clear" w:pos="4153"/>
          <w:tab w:val="clear" w:pos="8306"/>
        </w:tabs>
        <w:jc w:val="center"/>
        <w:rPr>
          <w:rFonts w:asciiTheme="minorHAnsi" w:eastAsia="SimSun" w:hAnsiTheme="minorHAnsi" w:cstheme="minorHAnsi"/>
          <w:b/>
          <w:bCs/>
          <w:sz w:val="20"/>
          <w:szCs w:val="20"/>
          <w:lang w:val="en-US"/>
        </w:rPr>
      </w:pPr>
    </w:p>
    <w:p w14:paraId="2378EA9A" w14:textId="77777777" w:rsidR="001E5157" w:rsidRPr="00717C61" w:rsidRDefault="001E5157" w:rsidP="001E5157">
      <w:pPr>
        <w:pStyle w:val="Footer"/>
        <w:tabs>
          <w:tab w:val="clear" w:pos="4153"/>
          <w:tab w:val="clear" w:pos="8306"/>
        </w:tabs>
        <w:jc w:val="center"/>
        <w:rPr>
          <w:rFonts w:asciiTheme="minorHAnsi" w:eastAsia="SimSun" w:hAnsiTheme="minorHAnsi" w:cstheme="minorHAnsi"/>
          <w:b/>
          <w:bCs/>
          <w:sz w:val="20"/>
          <w:szCs w:val="20"/>
          <w:lang w:val="en-US"/>
        </w:rPr>
      </w:pPr>
      <w:r w:rsidRPr="006258E0">
        <w:rPr>
          <w:rFonts w:asciiTheme="minorHAnsi" w:eastAsia="SimSun" w:hAnsiTheme="minorHAnsi" w:cstheme="minorHAnsi"/>
          <w:b/>
          <w:bCs/>
          <w:sz w:val="20"/>
          <w:szCs w:val="20"/>
        </w:rPr>
        <w:t>ПОДПИСИ СТОРОН</w:t>
      </w:r>
      <w:r w:rsidR="00717C61">
        <w:rPr>
          <w:rFonts w:asciiTheme="minorHAnsi" w:eastAsia="SimSun" w:hAnsiTheme="minorHAnsi" w:cstheme="minorHAnsi"/>
          <w:b/>
          <w:bCs/>
          <w:sz w:val="20"/>
          <w:szCs w:val="20"/>
          <w:lang w:val="en-US"/>
        </w:rPr>
        <w:t xml:space="preserve"> /</w:t>
      </w:r>
      <w:r w:rsidR="00717C61" w:rsidRPr="00717C61">
        <w:t xml:space="preserve"> </w:t>
      </w:r>
      <w:r w:rsidR="00717C61" w:rsidRPr="00717C61">
        <w:rPr>
          <w:rFonts w:asciiTheme="minorHAnsi" w:eastAsia="SimSun" w:hAnsiTheme="minorHAnsi" w:cstheme="minorHAnsi"/>
          <w:b/>
          <w:bCs/>
          <w:sz w:val="20"/>
          <w:szCs w:val="20"/>
          <w:lang w:val="en-US"/>
        </w:rPr>
        <w:t>SIGNATURES OF THE PARTIES</w:t>
      </w:r>
    </w:p>
    <w:p w14:paraId="70CCE105" w14:textId="77777777" w:rsidR="001E5157" w:rsidRPr="006258E0" w:rsidRDefault="001E5157" w:rsidP="001E5157">
      <w:pPr>
        <w:pStyle w:val="Footer"/>
        <w:tabs>
          <w:tab w:val="clear" w:pos="4153"/>
          <w:tab w:val="clear" w:pos="8306"/>
        </w:tabs>
        <w:rPr>
          <w:rFonts w:asciiTheme="minorHAnsi" w:hAnsiTheme="minorHAnsi" w:cstheme="minorHAnsi"/>
          <w:sz w:val="20"/>
          <w:szCs w:val="20"/>
        </w:rPr>
      </w:pPr>
    </w:p>
    <w:tbl>
      <w:tblPr>
        <w:tblW w:w="10486" w:type="dxa"/>
        <w:tblLayout w:type="fixed"/>
        <w:tblLook w:val="0000" w:firstRow="0" w:lastRow="0" w:firstColumn="0" w:lastColumn="0" w:noHBand="0" w:noVBand="0"/>
      </w:tblPr>
      <w:tblGrid>
        <w:gridCol w:w="5280"/>
        <w:gridCol w:w="5206"/>
      </w:tblGrid>
      <w:tr w:rsidR="001E5157" w:rsidRPr="006258E0" w14:paraId="750FAD1D" w14:textId="77777777" w:rsidTr="00FB2982">
        <w:trPr>
          <w:trHeight w:val="1770"/>
        </w:trPr>
        <w:tc>
          <w:tcPr>
            <w:tcW w:w="5280" w:type="dxa"/>
            <w:tcBorders>
              <w:top w:val="nil"/>
              <w:left w:val="nil"/>
              <w:bottom w:val="nil"/>
              <w:right w:val="nil"/>
            </w:tcBorders>
          </w:tcPr>
          <w:p w14:paraId="7EE17D2A" w14:textId="77777777" w:rsidR="001E5157" w:rsidRPr="00717C61" w:rsidRDefault="001E5157" w:rsidP="00FB2982">
            <w:pPr>
              <w:pStyle w:val="Footer"/>
              <w:framePr w:hSpace="180" w:wrap="auto" w:vAnchor="text" w:hAnchor="margin" w:y="-26"/>
              <w:rPr>
                <w:rFonts w:asciiTheme="minorHAnsi" w:eastAsia="SimSun" w:hAnsiTheme="minorHAnsi" w:cstheme="minorHAnsi"/>
                <w:b/>
                <w:bCs/>
                <w:sz w:val="20"/>
                <w:szCs w:val="20"/>
                <w:lang w:val="en-US"/>
              </w:rPr>
            </w:pPr>
            <w:r w:rsidRPr="006258E0">
              <w:rPr>
                <w:rFonts w:asciiTheme="minorHAnsi" w:eastAsia="SimSun" w:hAnsiTheme="minorHAnsi" w:cstheme="minorHAnsi"/>
                <w:b/>
                <w:bCs/>
                <w:sz w:val="20"/>
                <w:szCs w:val="20"/>
                <w:lang w:val="ru-RU"/>
              </w:rPr>
              <w:t>От</w:t>
            </w:r>
            <w:r w:rsidRPr="00717C61">
              <w:rPr>
                <w:rFonts w:asciiTheme="minorHAnsi" w:eastAsia="SimSun" w:hAnsiTheme="minorHAnsi" w:cstheme="minorHAnsi"/>
                <w:b/>
                <w:bCs/>
                <w:sz w:val="20"/>
                <w:szCs w:val="20"/>
                <w:lang w:val="en-US"/>
              </w:rPr>
              <w:t xml:space="preserve"> </w:t>
            </w:r>
            <w:r w:rsidRPr="006258E0">
              <w:rPr>
                <w:rFonts w:asciiTheme="minorHAnsi" w:eastAsia="SimSun" w:hAnsiTheme="minorHAnsi" w:cstheme="minorHAnsi"/>
                <w:b/>
                <w:bCs/>
                <w:sz w:val="20"/>
                <w:szCs w:val="20"/>
                <w:lang w:val="ru-RU"/>
              </w:rPr>
              <w:t>Заказчика</w:t>
            </w:r>
            <w:r w:rsidRPr="00717C61">
              <w:rPr>
                <w:rFonts w:asciiTheme="minorHAnsi" w:eastAsia="SimSun" w:hAnsiTheme="minorHAnsi" w:cstheme="minorHAnsi"/>
                <w:b/>
                <w:bCs/>
                <w:sz w:val="20"/>
                <w:szCs w:val="20"/>
                <w:lang w:val="en-US"/>
              </w:rPr>
              <w:t>:</w:t>
            </w:r>
            <w:r w:rsidR="00717C61">
              <w:rPr>
                <w:rFonts w:asciiTheme="minorHAnsi" w:eastAsia="SimSun" w:hAnsiTheme="minorHAnsi" w:cstheme="minorHAnsi"/>
                <w:b/>
                <w:bCs/>
                <w:sz w:val="20"/>
                <w:szCs w:val="20"/>
                <w:lang w:val="en-US"/>
              </w:rPr>
              <w:t xml:space="preserve"> /By the Customer:</w:t>
            </w:r>
          </w:p>
          <w:p w14:paraId="2B8BBA4E" w14:textId="77777777" w:rsidR="001E5157" w:rsidRPr="00717C61" w:rsidRDefault="001E5157" w:rsidP="00FB2982">
            <w:pPr>
              <w:framePr w:hSpace="180" w:wrap="auto" w:vAnchor="text" w:hAnchor="margin" w:y="-26"/>
              <w:rPr>
                <w:rFonts w:asciiTheme="minorHAnsi" w:eastAsia="SimSun" w:hAnsiTheme="minorHAnsi" w:cstheme="minorHAnsi"/>
                <w:b/>
                <w:bCs/>
                <w:sz w:val="20"/>
                <w:szCs w:val="20"/>
                <w:lang w:val="en-US"/>
              </w:rPr>
            </w:pPr>
          </w:p>
          <w:p w14:paraId="2A771A87" w14:textId="77777777" w:rsidR="00E50DB2" w:rsidRPr="006C5E66" w:rsidRDefault="00FA54B9" w:rsidP="00FB2982">
            <w:pPr>
              <w:framePr w:hSpace="180" w:wrap="auto" w:vAnchor="text" w:hAnchor="margin" w:y="-26"/>
              <w:rPr>
                <w:rFonts w:asciiTheme="minorHAnsi" w:eastAsia="SimSun" w:hAnsiTheme="minorHAnsi" w:cstheme="minorHAnsi"/>
                <w:bCs/>
                <w:sz w:val="20"/>
                <w:szCs w:val="20"/>
                <w:lang w:val="en-GB"/>
              </w:rPr>
            </w:pPr>
            <w:r w:rsidRPr="006C5E66">
              <w:rPr>
                <w:rFonts w:asciiTheme="minorHAnsi" w:eastAsia="SimSun" w:hAnsiTheme="minorHAnsi" w:cstheme="minorHAnsi"/>
                <w:bCs/>
                <w:sz w:val="20"/>
                <w:szCs w:val="20"/>
              </w:rPr>
              <w:t>Директор</w:t>
            </w:r>
            <w:r w:rsidRPr="00987EB3">
              <w:rPr>
                <w:rFonts w:asciiTheme="minorHAnsi" w:eastAsia="SimSun" w:hAnsiTheme="minorHAnsi" w:cstheme="minorHAnsi"/>
                <w:bCs/>
                <w:sz w:val="20"/>
                <w:szCs w:val="20"/>
                <w:lang w:val="en-US"/>
              </w:rPr>
              <w:t xml:space="preserve"> / </w:t>
            </w:r>
            <w:r w:rsidRPr="006C5E66">
              <w:rPr>
                <w:rFonts w:asciiTheme="minorHAnsi" w:eastAsia="SimSun" w:hAnsiTheme="minorHAnsi" w:cstheme="minorHAnsi"/>
                <w:bCs/>
                <w:sz w:val="20"/>
                <w:szCs w:val="20"/>
                <w:lang w:val="en-GB"/>
              </w:rPr>
              <w:t>Director</w:t>
            </w:r>
          </w:p>
          <w:p w14:paraId="36417EDE" w14:textId="77777777" w:rsidR="00E50DB2" w:rsidRPr="006C5E66" w:rsidRDefault="00E50DB2" w:rsidP="00FB2982">
            <w:pPr>
              <w:framePr w:hSpace="180" w:wrap="auto" w:vAnchor="text" w:hAnchor="margin" w:y="-26"/>
              <w:rPr>
                <w:rFonts w:asciiTheme="minorHAnsi" w:eastAsia="SimSun" w:hAnsiTheme="minorHAnsi" w:cstheme="minorHAnsi"/>
                <w:b/>
                <w:bCs/>
                <w:sz w:val="20"/>
                <w:szCs w:val="20"/>
                <w:lang w:val="en-US"/>
              </w:rPr>
            </w:pPr>
          </w:p>
          <w:p w14:paraId="09ACCB9D" w14:textId="77777777" w:rsidR="00E50DB2" w:rsidRPr="006C5E66" w:rsidRDefault="00E50DB2" w:rsidP="00FB2982">
            <w:pPr>
              <w:framePr w:hSpace="180" w:wrap="auto" w:vAnchor="text" w:hAnchor="margin" w:y="-26"/>
              <w:rPr>
                <w:rFonts w:asciiTheme="minorHAnsi" w:eastAsia="SimSun" w:hAnsiTheme="minorHAnsi" w:cstheme="minorHAnsi"/>
                <w:sz w:val="20"/>
                <w:szCs w:val="20"/>
                <w:lang w:val="en-US"/>
              </w:rPr>
            </w:pPr>
          </w:p>
          <w:p w14:paraId="450C0C05" w14:textId="69D45CB6" w:rsidR="001E5157" w:rsidRPr="00987EB3" w:rsidRDefault="001E5157" w:rsidP="00FB2982">
            <w:pPr>
              <w:framePr w:hSpace="180" w:wrap="auto" w:vAnchor="text" w:hAnchor="margin" w:y="-26"/>
              <w:rPr>
                <w:rFonts w:asciiTheme="minorHAnsi" w:hAnsiTheme="minorHAnsi" w:cstheme="minorHAnsi"/>
                <w:sz w:val="20"/>
                <w:szCs w:val="20"/>
                <w:lang w:val="en-US"/>
              </w:rPr>
            </w:pPr>
            <w:r w:rsidRPr="006C5E66">
              <w:rPr>
                <w:rFonts w:asciiTheme="minorHAnsi" w:eastAsia="SimSun" w:hAnsiTheme="minorHAnsi" w:cstheme="minorHAnsi"/>
                <w:sz w:val="20"/>
                <w:szCs w:val="20"/>
                <w:lang w:val="sv-SE"/>
              </w:rPr>
              <w:t xml:space="preserve">_______________________ </w:t>
            </w:r>
            <w:r w:rsidRPr="00987EB3">
              <w:rPr>
                <w:rFonts w:asciiTheme="minorHAnsi" w:eastAsia="SimSun" w:hAnsiTheme="minorHAnsi" w:cstheme="minorHAnsi"/>
                <w:sz w:val="20"/>
                <w:szCs w:val="20"/>
                <w:lang w:val="en-US"/>
              </w:rPr>
              <w:t>/</w:t>
            </w:r>
            <w:r w:rsidR="00B17E06">
              <w:rPr>
                <w:rFonts w:asciiTheme="minorHAnsi" w:eastAsia="SimSun" w:hAnsiTheme="minorHAnsi" w:cstheme="minorHAnsi"/>
                <w:sz w:val="20"/>
                <w:szCs w:val="20"/>
              </w:rPr>
              <w:t>_____________</w:t>
            </w:r>
            <w:r w:rsidR="00C35801" w:rsidRPr="00987EB3">
              <w:rPr>
                <w:rFonts w:asciiTheme="minorHAnsi" w:eastAsia="SimSun" w:hAnsiTheme="minorHAnsi" w:cstheme="minorHAnsi"/>
                <w:sz w:val="20"/>
                <w:szCs w:val="20"/>
                <w:lang w:val="en-US"/>
              </w:rPr>
              <w:t xml:space="preserve"> </w:t>
            </w:r>
            <w:r w:rsidRPr="00987EB3">
              <w:rPr>
                <w:rFonts w:asciiTheme="minorHAnsi" w:eastAsia="SimSun" w:hAnsiTheme="minorHAnsi" w:cstheme="minorHAnsi"/>
                <w:sz w:val="20"/>
                <w:szCs w:val="20"/>
                <w:lang w:val="en-US"/>
              </w:rPr>
              <w:t>/</w:t>
            </w:r>
          </w:p>
          <w:p w14:paraId="7A35E851" w14:textId="77777777" w:rsidR="001E5157" w:rsidRPr="00987EB3" w:rsidRDefault="001E5157" w:rsidP="00FB2982">
            <w:pPr>
              <w:pStyle w:val="Footer"/>
              <w:framePr w:hSpace="180" w:wrap="auto" w:vAnchor="text" w:hAnchor="margin" w:y="-26"/>
              <w:tabs>
                <w:tab w:val="clear" w:pos="4153"/>
                <w:tab w:val="clear" w:pos="8306"/>
              </w:tabs>
              <w:rPr>
                <w:rFonts w:asciiTheme="minorHAnsi" w:hAnsiTheme="minorHAnsi" w:cstheme="minorHAnsi"/>
                <w:sz w:val="20"/>
                <w:szCs w:val="20"/>
                <w:lang w:val="en-US"/>
              </w:rPr>
            </w:pPr>
          </w:p>
        </w:tc>
        <w:tc>
          <w:tcPr>
            <w:tcW w:w="5206" w:type="dxa"/>
            <w:tcBorders>
              <w:top w:val="nil"/>
              <w:left w:val="nil"/>
              <w:bottom w:val="nil"/>
              <w:right w:val="nil"/>
            </w:tcBorders>
          </w:tcPr>
          <w:p w14:paraId="011E56BA" w14:textId="77777777" w:rsidR="001E5157" w:rsidRPr="00717C61" w:rsidRDefault="001E5157" w:rsidP="00FB2982">
            <w:pPr>
              <w:pStyle w:val="Footer"/>
              <w:framePr w:hSpace="180" w:wrap="auto" w:vAnchor="text" w:hAnchor="margin" w:y="-26"/>
              <w:rPr>
                <w:rFonts w:asciiTheme="minorHAnsi" w:eastAsia="SimSun" w:hAnsiTheme="minorHAnsi" w:cstheme="minorHAnsi"/>
                <w:b/>
                <w:bCs/>
                <w:sz w:val="20"/>
                <w:szCs w:val="20"/>
                <w:lang w:val="ru-RU"/>
              </w:rPr>
            </w:pPr>
            <w:r w:rsidRPr="006258E0">
              <w:rPr>
                <w:rFonts w:asciiTheme="minorHAnsi" w:eastAsia="SimSun" w:hAnsiTheme="minorHAnsi" w:cstheme="minorHAnsi"/>
                <w:b/>
                <w:bCs/>
                <w:sz w:val="20"/>
                <w:szCs w:val="20"/>
                <w:lang w:val="ru-RU"/>
              </w:rPr>
              <w:t>От Исполнителя:</w:t>
            </w:r>
            <w:r w:rsidR="00717C61" w:rsidRPr="00717C61">
              <w:rPr>
                <w:rFonts w:asciiTheme="minorHAnsi" w:eastAsia="SimSun" w:hAnsiTheme="minorHAnsi" w:cstheme="minorHAnsi"/>
                <w:b/>
                <w:bCs/>
                <w:sz w:val="20"/>
                <w:szCs w:val="20"/>
                <w:lang w:val="ru-RU"/>
              </w:rPr>
              <w:t xml:space="preserve">/ </w:t>
            </w:r>
            <w:r w:rsidR="00717C61">
              <w:rPr>
                <w:rFonts w:asciiTheme="minorHAnsi" w:eastAsia="SimSun" w:hAnsiTheme="minorHAnsi" w:cstheme="minorHAnsi"/>
                <w:b/>
                <w:bCs/>
                <w:sz w:val="20"/>
                <w:szCs w:val="20"/>
                <w:lang w:val="en-US"/>
              </w:rPr>
              <w:t>By</w:t>
            </w:r>
            <w:r w:rsidR="00717C61" w:rsidRPr="00717C61">
              <w:rPr>
                <w:rFonts w:asciiTheme="minorHAnsi" w:eastAsia="SimSun" w:hAnsiTheme="minorHAnsi" w:cstheme="minorHAnsi"/>
                <w:b/>
                <w:bCs/>
                <w:sz w:val="20"/>
                <w:szCs w:val="20"/>
                <w:lang w:val="ru-RU"/>
              </w:rPr>
              <w:t xml:space="preserve"> </w:t>
            </w:r>
            <w:r w:rsidR="00717C61">
              <w:rPr>
                <w:rFonts w:asciiTheme="minorHAnsi" w:eastAsia="SimSun" w:hAnsiTheme="minorHAnsi" w:cstheme="minorHAnsi"/>
                <w:b/>
                <w:bCs/>
                <w:sz w:val="20"/>
                <w:szCs w:val="20"/>
                <w:lang w:val="en-US"/>
              </w:rPr>
              <w:t>the</w:t>
            </w:r>
            <w:r w:rsidR="00717C61" w:rsidRPr="00717C61">
              <w:rPr>
                <w:rFonts w:asciiTheme="minorHAnsi" w:eastAsia="SimSun" w:hAnsiTheme="minorHAnsi" w:cstheme="minorHAnsi"/>
                <w:b/>
                <w:bCs/>
                <w:sz w:val="20"/>
                <w:szCs w:val="20"/>
                <w:lang w:val="ru-RU"/>
              </w:rPr>
              <w:t xml:space="preserve"> </w:t>
            </w:r>
            <w:r w:rsidR="00B97227">
              <w:rPr>
                <w:rFonts w:asciiTheme="minorHAnsi" w:eastAsia="SimSun" w:hAnsiTheme="minorHAnsi" w:cstheme="minorHAnsi"/>
                <w:b/>
                <w:bCs/>
                <w:sz w:val="20"/>
                <w:szCs w:val="20"/>
                <w:lang w:val="en-US"/>
              </w:rPr>
              <w:t>Contractor</w:t>
            </w:r>
          </w:p>
          <w:p w14:paraId="03F1D53F" w14:textId="77777777" w:rsidR="001E5157" w:rsidRPr="006258E0" w:rsidRDefault="001E5157" w:rsidP="00FB2982">
            <w:pPr>
              <w:pStyle w:val="Footer"/>
              <w:framePr w:hSpace="180" w:wrap="auto" w:vAnchor="text" w:hAnchor="margin" w:y="-26"/>
              <w:rPr>
                <w:rFonts w:asciiTheme="minorHAnsi" w:hAnsiTheme="minorHAnsi" w:cstheme="minorHAnsi"/>
                <w:sz w:val="20"/>
                <w:szCs w:val="20"/>
                <w:lang w:val="ru-RU"/>
              </w:rPr>
            </w:pPr>
          </w:p>
          <w:p w14:paraId="6F8E83CA" w14:textId="77777777" w:rsidR="001E5157" w:rsidRPr="00717C61" w:rsidRDefault="001E5157" w:rsidP="00FB2982">
            <w:pPr>
              <w:pStyle w:val="Footer"/>
              <w:framePr w:hSpace="180" w:wrap="auto" w:vAnchor="text" w:hAnchor="margin" w:y="-26"/>
              <w:rPr>
                <w:rFonts w:asciiTheme="minorHAnsi" w:hAnsiTheme="minorHAnsi" w:cstheme="minorHAnsi"/>
                <w:sz w:val="20"/>
                <w:szCs w:val="20"/>
                <w:lang w:val="ru-RU"/>
              </w:rPr>
            </w:pPr>
            <w:r w:rsidRPr="006258E0">
              <w:rPr>
                <w:rFonts w:asciiTheme="minorHAnsi" w:hAnsiTheme="minorHAnsi" w:cstheme="minorHAnsi"/>
                <w:sz w:val="20"/>
                <w:szCs w:val="20"/>
                <w:lang w:val="ru-RU"/>
              </w:rPr>
              <w:t>Генеральный директор</w:t>
            </w:r>
            <w:r w:rsidR="00717C61" w:rsidRPr="00717C61">
              <w:rPr>
                <w:rFonts w:asciiTheme="minorHAnsi" w:hAnsiTheme="minorHAnsi" w:cstheme="minorHAnsi"/>
                <w:sz w:val="20"/>
                <w:szCs w:val="20"/>
                <w:lang w:val="ru-RU"/>
              </w:rPr>
              <w:t xml:space="preserve"> / </w:t>
            </w:r>
            <w:r w:rsidR="00717C61">
              <w:rPr>
                <w:rFonts w:asciiTheme="minorHAnsi" w:hAnsiTheme="minorHAnsi" w:cstheme="minorHAnsi"/>
                <w:sz w:val="20"/>
                <w:szCs w:val="20"/>
                <w:lang w:val="en-US"/>
              </w:rPr>
              <w:t>Director</w:t>
            </w:r>
            <w:r w:rsidR="00717C61" w:rsidRPr="00717C61">
              <w:rPr>
                <w:rFonts w:asciiTheme="minorHAnsi" w:hAnsiTheme="minorHAnsi" w:cstheme="minorHAnsi"/>
                <w:sz w:val="20"/>
                <w:szCs w:val="20"/>
                <w:lang w:val="ru-RU"/>
              </w:rPr>
              <w:t xml:space="preserve"> </w:t>
            </w:r>
            <w:r w:rsidR="00717C61">
              <w:rPr>
                <w:rFonts w:asciiTheme="minorHAnsi" w:hAnsiTheme="minorHAnsi" w:cstheme="minorHAnsi"/>
                <w:sz w:val="20"/>
                <w:szCs w:val="20"/>
                <w:lang w:val="en-US"/>
              </w:rPr>
              <w:t>General</w:t>
            </w:r>
          </w:p>
          <w:p w14:paraId="4962C0AB" w14:textId="77777777" w:rsidR="001E5157" w:rsidRPr="006258E0" w:rsidRDefault="001E5157" w:rsidP="00FB2982">
            <w:pPr>
              <w:pStyle w:val="Footer"/>
              <w:framePr w:hSpace="180" w:wrap="auto" w:vAnchor="text" w:hAnchor="margin" w:y="-26"/>
              <w:rPr>
                <w:rFonts w:asciiTheme="minorHAnsi" w:hAnsiTheme="minorHAnsi" w:cstheme="minorHAnsi"/>
                <w:sz w:val="20"/>
                <w:szCs w:val="20"/>
                <w:lang w:val="ru-RU"/>
              </w:rPr>
            </w:pPr>
          </w:p>
          <w:p w14:paraId="6C864A71" w14:textId="77777777" w:rsidR="001E5157" w:rsidRPr="006258E0" w:rsidRDefault="001E5157" w:rsidP="00FB2982">
            <w:pPr>
              <w:pStyle w:val="Footer"/>
              <w:framePr w:hSpace="180" w:wrap="auto" w:vAnchor="text" w:hAnchor="margin" w:y="-26"/>
              <w:rPr>
                <w:rFonts w:asciiTheme="minorHAnsi" w:hAnsiTheme="minorHAnsi" w:cstheme="minorHAnsi"/>
                <w:sz w:val="20"/>
                <w:szCs w:val="20"/>
                <w:lang w:val="ru-RU"/>
              </w:rPr>
            </w:pPr>
          </w:p>
          <w:p w14:paraId="76E2C796" w14:textId="77777777" w:rsidR="001E5157" w:rsidRPr="00717C61" w:rsidRDefault="001E5157" w:rsidP="00FB2982">
            <w:pPr>
              <w:pStyle w:val="Footer"/>
              <w:framePr w:hSpace="180" w:wrap="auto" w:vAnchor="text" w:hAnchor="margin" w:y="-26"/>
              <w:tabs>
                <w:tab w:val="clear" w:pos="4153"/>
                <w:tab w:val="clear" w:pos="8306"/>
              </w:tabs>
              <w:rPr>
                <w:rFonts w:asciiTheme="minorHAnsi" w:hAnsiTheme="minorHAnsi" w:cstheme="minorHAnsi"/>
                <w:sz w:val="20"/>
                <w:szCs w:val="20"/>
                <w:lang w:val="ru-RU"/>
              </w:rPr>
            </w:pPr>
            <w:r w:rsidRPr="006258E0">
              <w:rPr>
                <w:rFonts w:asciiTheme="minorHAnsi" w:eastAsia="SimSun" w:hAnsiTheme="minorHAnsi" w:cstheme="minorHAnsi"/>
                <w:sz w:val="20"/>
                <w:szCs w:val="20"/>
                <w:lang w:val="ru-RU"/>
              </w:rPr>
              <w:t>________________________/Швецов В. И./</w:t>
            </w:r>
            <w:r w:rsidR="00717C61">
              <w:t xml:space="preserve"> </w:t>
            </w:r>
            <w:r w:rsidR="00717C61" w:rsidRPr="00717C61">
              <w:rPr>
                <w:rFonts w:asciiTheme="minorHAnsi" w:eastAsia="SimSun" w:hAnsiTheme="minorHAnsi" w:cstheme="minorHAnsi"/>
                <w:sz w:val="20"/>
                <w:szCs w:val="20"/>
                <w:lang w:val="ru-RU"/>
              </w:rPr>
              <w:t>V.I. Shvetsov/</w:t>
            </w:r>
          </w:p>
        </w:tc>
      </w:tr>
    </w:tbl>
    <w:p w14:paraId="757139D4" w14:textId="77777777" w:rsidR="001C5C8D" w:rsidRPr="001C5C8D" w:rsidRDefault="001C5C8D" w:rsidP="001C5C8D">
      <w:pPr>
        <w:pStyle w:val="a1"/>
        <w:jc w:val="right"/>
        <w:rPr>
          <w:rFonts w:cstheme="minorHAnsi"/>
          <w:sz w:val="20"/>
          <w:szCs w:val="20"/>
        </w:rPr>
      </w:pPr>
    </w:p>
    <w:p w14:paraId="13C46371" w14:textId="77777777" w:rsidR="00D3395E" w:rsidRPr="006258E0" w:rsidRDefault="001E5157" w:rsidP="006C5E66">
      <w:pPr>
        <w:pStyle w:val="a1"/>
        <w:rPr>
          <w:rFonts w:cstheme="minorHAnsi"/>
          <w:sz w:val="20"/>
          <w:szCs w:val="20"/>
        </w:rPr>
      </w:pPr>
      <w:r w:rsidRPr="006258E0">
        <w:rPr>
          <w:rFonts w:cstheme="minorHAnsi"/>
          <w:sz w:val="20"/>
          <w:szCs w:val="20"/>
        </w:rPr>
        <w:br w:type="page"/>
      </w:r>
    </w:p>
    <w:tbl>
      <w:tblPr>
        <w:tblStyle w:val="TableGrid"/>
        <w:tblW w:w="0" w:type="auto"/>
        <w:tblLook w:val="04A0" w:firstRow="1" w:lastRow="0" w:firstColumn="1" w:lastColumn="0" w:noHBand="0" w:noVBand="1"/>
      </w:tblPr>
      <w:tblGrid>
        <w:gridCol w:w="5240"/>
        <w:gridCol w:w="5240"/>
      </w:tblGrid>
      <w:tr w:rsidR="00717C61" w:rsidRPr="006258E0" w14:paraId="184E8B19" w14:textId="77777777" w:rsidTr="000E353D">
        <w:tc>
          <w:tcPr>
            <w:tcW w:w="5240" w:type="dxa"/>
          </w:tcPr>
          <w:p w14:paraId="7027AF67" w14:textId="77777777" w:rsidR="00717C61" w:rsidRPr="006258E0" w:rsidRDefault="00717C61" w:rsidP="00717C61">
            <w:pPr>
              <w:pStyle w:val="a1"/>
              <w:jc w:val="right"/>
              <w:rPr>
                <w:rFonts w:cstheme="minorHAnsi"/>
                <w:b/>
                <w:bCs/>
                <w:u w:val="single"/>
              </w:rPr>
            </w:pPr>
            <w:r w:rsidRPr="006258E0">
              <w:rPr>
                <w:rFonts w:cstheme="minorHAnsi"/>
                <w:b/>
                <w:bCs/>
                <w:u w:val="single"/>
              </w:rPr>
              <w:lastRenderedPageBreak/>
              <w:t>Приложение № 1</w:t>
            </w:r>
          </w:p>
        </w:tc>
        <w:tc>
          <w:tcPr>
            <w:tcW w:w="5240" w:type="dxa"/>
          </w:tcPr>
          <w:p w14:paraId="3D80FBF4" w14:textId="6AEF0C4D" w:rsidR="00717C61" w:rsidRPr="00CA6EE0" w:rsidRDefault="00717C61" w:rsidP="00717C61">
            <w:pPr>
              <w:pStyle w:val="a1"/>
              <w:jc w:val="right"/>
              <w:rPr>
                <w:rFonts w:cstheme="minorHAnsi"/>
                <w:b/>
                <w:bCs/>
                <w:u w:val="single"/>
                <w:lang w:val="en-US"/>
              </w:rPr>
            </w:pPr>
            <w:r w:rsidRPr="00A37F21">
              <w:rPr>
                <w:b/>
                <w:u w:val="single"/>
              </w:rPr>
              <w:t xml:space="preserve">Appendix No. </w:t>
            </w:r>
            <w:r w:rsidR="00CA6EE0">
              <w:rPr>
                <w:b/>
                <w:u w:val="single"/>
                <w:lang w:val="en-US"/>
              </w:rPr>
              <w:t>1</w:t>
            </w:r>
          </w:p>
        </w:tc>
      </w:tr>
      <w:tr w:rsidR="00717C61" w:rsidRPr="00C35801" w14:paraId="02C32C13" w14:textId="77777777" w:rsidTr="000E353D">
        <w:tc>
          <w:tcPr>
            <w:tcW w:w="5240" w:type="dxa"/>
          </w:tcPr>
          <w:p w14:paraId="183AEE30" w14:textId="47661CED" w:rsidR="00717C61" w:rsidRPr="006258E0" w:rsidRDefault="00717C61" w:rsidP="003C07C1">
            <w:pPr>
              <w:pStyle w:val="a1"/>
              <w:jc w:val="right"/>
              <w:rPr>
                <w:rFonts w:cstheme="minorHAnsi"/>
                <w:b/>
                <w:bCs/>
              </w:rPr>
            </w:pPr>
            <w:r w:rsidRPr="006258E0">
              <w:rPr>
                <w:rFonts w:cstheme="minorHAnsi"/>
                <w:b/>
                <w:bCs/>
              </w:rPr>
              <w:t>от «</w:t>
            </w:r>
            <w:r w:rsidR="00B17E06">
              <w:rPr>
                <w:rFonts w:cstheme="minorHAnsi"/>
                <w:b/>
                <w:bCs/>
              </w:rPr>
              <w:t>___</w:t>
            </w:r>
            <w:r w:rsidRPr="006258E0">
              <w:rPr>
                <w:rFonts w:cstheme="minorHAnsi"/>
                <w:b/>
                <w:bCs/>
              </w:rPr>
              <w:t>»</w:t>
            </w:r>
            <w:r w:rsidR="00CA6EE0">
              <w:rPr>
                <w:rFonts w:cstheme="minorHAnsi"/>
                <w:b/>
                <w:bCs/>
                <w:lang w:val="en-US"/>
              </w:rPr>
              <w:t xml:space="preserve">  </w:t>
            </w:r>
            <w:r w:rsidRPr="006258E0">
              <w:rPr>
                <w:rFonts w:cstheme="minorHAnsi"/>
                <w:b/>
                <w:bCs/>
              </w:rPr>
              <w:t>20</w:t>
            </w:r>
            <w:r w:rsidR="008C69AA">
              <w:rPr>
                <w:rFonts w:cstheme="minorHAnsi"/>
                <w:b/>
                <w:bCs/>
                <w:lang w:val="en-US"/>
              </w:rPr>
              <w:t>2</w:t>
            </w:r>
            <w:r w:rsidRPr="006258E0">
              <w:rPr>
                <w:rFonts w:cstheme="minorHAnsi"/>
                <w:b/>
                <w:bCs/>
              </w:rPr>
              <w:t xml:space="preserve">1 г. </w:t>
            </w:r>
            <w:r w:rsidRPr="006258E0">
              <w:rPr>
                <w:rFonts w:cstheme="minorHAnsi"/>
                <w:b/>
                <w:noProof/>
                <w:snapToGrid w:val="0"/>
              </w:rPr>
              <w:t xml:space="preserve">     </w:t>
            </w:r>
          </w:p>
        </w:tc>
        <w:tc>
          <w:tcPr>
            <w:tcW w:w="5240" w:type="dxa"/>
          </w:tcPr>
          <w:p w14:paraId="27D07271" w14:textId="5EFEB896" w:rsidR="00717C61" w:rsidRPr="00987EB3" w:rsidRDefault="00717C61" w:rsidP="003C07C1">
            <w:pPr>
              <w:pStyle w:val="a1"/>
              <w:jc w:val="right"/>
              <w:rPr>
                <w:rFonts w:cstheme="minorHAnsi"/>
                <w:b/>
                <w:bCs/>
                <w:lang w:val="en-US"/>
              </w:rPr>
            </w:pPr>
            <w:r w:rsidRPr="00987EB3">
              <w:rPr>
                <w:b/>
                <w:lang w:val="en-US"/>
              </w:rPr>
              <w:t xml:space="preserve">Dated </w:t>
            </w:r>
            <w:r w:rsidR="003C07C1">
              <w:rPr>
                <w:b/>
                <w:lang w:val="en-US"/>
              </w:rPr>
              <w:t xml:space="preserve">on the </w:t>
            </w:r>
            <w:r w:rsidR="00B17E06">
              <w:rPr>
                <w:b/>
              </w:rPr>
              <w:t>___</w:t>
            </w:r>
            <w:r w:rsidR="003C07C1">
              <w:rPr>
                <w:b/>
                <w:lang w:val="en-US"/>
              </w:rPr>
              <w:t xml:space="preserve">of </w:t>
            </w:r>
            <w:r w:rsidR="00B17E06">
              <w:rPr>
                <w:b/>
              </w:rPr>
              <w:t>___</w:t>
            </w:r>
            <w:r w:rsidR="003C07C1" w:rsidRPr="00987EB3">
              <w:rPr>
                <w:b/>
                <w:lang w:val="en-US"/>
              </w:rPr>
              <w:t xml:space="preserve">, </w:t>
            </w:r>
            <w:r w:rsidRPr="00987EB3">
              <w:rPr>
                <w:b/>
                <w:lang w:val="en-US"/>
              </w:rPr>
              <w:t>20</w:t>
            </w:r>
            <w:r w:rsidR="008C69AA">
              <w:rPr>
                <w:b/>
                <w:lang w:val="en-US"/>
              </w:rPr>
              <w:t>21</w:t>
            </w:r>
            <w:r w:rsidRPr="00987EB3">
              <w:rPr>
                <w:b/>
                <w:lang w:val="en-US"/>
              </w:rPr>
              <w:t xml:space="preserve">      </w:t>
            </w:r>
          </w:p>
        </w:tc>
      </w:tr>
      <w:tr w:rsidR="00717C61" w:rsidRPr="006258E0" w14:paraId="598AEE9A" w14:textId="77777777" w:rsidTr="000E353D">
        <w:tc>
          <w:tcPr>
            <w:tcW w:w="5240" w:type="dxa"/>
          </w:tcPr>
          <w:p w14:paraId="147E9246" w14:textId="1DC7DEC9" w:rsidR="00717C61" w:rsidRPr="006258E0" w:rsidRDefault="00717C61" w:rsidP="003C07C1">
            <w:pPr>
              <w:pStyle w:val="a1"/>
              <w:jc w:val="right"/>
              <w:rPr>
                <w:rFonts w:cstheme="minorHAnsi"/>
                <w:b/>
                <w:bCs/>
              </w:rPr>
            </w:pPr>
            <w:r w:rsidRPr="006258E0">
              <w:rPr>
                <w:rFonts w:cstheme="minorHAnsi"/>
                <w:b/>
                <w:bCs/>
              </w:rPr>
              <w:t xml:space="preserve">к Договору № </w:t>
            </w:r>
          </w:p>
        </w:tc>
        <w:tc>
          <w:tcPr>
            <w:tcW w:w="5240" w:type="dxa"/>
          </w:tcPr>
          <w:p w14:paraId="56BE31D7" w14:textId="7FAB8A9C" w:rsidR="00717C61" w:rsidRPr="006258E0" w:rsidRDefault="00717C61" w:rsidP="003C07C1">
            <w:pPr>
              <w:pStyle w:val="a1"/>
              <w:jc w:val="right"/>
              <w:rPr>
                <w:rFonts w:cstheme="minorHAnsi"/>
                <w:b/>
                <w:bCs/>
              </w:rPr>
            </w:pPr>
            <w:r w:rsidRPr="00A37F21">
              <w:rPr>
                <w:b/>
              </w:rPr>
              <w:t>To Contract No</w:t>
            </w:r>
            <w:r w:rsidR="00B81F32">
              <w:rPr>
                <w:b/>
              </w:rPr>
              <w:t>.</w:t>
            </w:r>
            <w:r w:rsidRPr="00A37F21">
              <w:rPr>
                <w:b/>
              </w:rPr>
              <w:t xml:space="preserve"> </w:t>
            </w:r>
          </w:p>
        </w:tc>
      </w:tr>
      <w:tr w:rsidR="00717C61" w:rsidRPr="006258E0" w14:paraId="5ED420B4" w14:textId="77777777" w:rsidTr="00BA6E09">
        <w:trPr>
          <w:trHeight w:val="347"/>
        </w:trPr>
        <w:tc>
          <w:tcPr>
            <w:tcW w:w="5240" w:type="dxa"/>
          </w:tcPr>
          <w:p w14:paraId="41F0808F" w14:textId="77777777" w:rsidR="00717C61" w:rsidRPr="006258E0" w:rsidRDefault="00717C61" w:rsidP="00717C61">
            <w:pPr>
              <w:pStyle w:val="a1"/>
              <w:jc w:val="right"/>
              <w:rPr>
                <w:rFonts w:cstheme="minorHAnsi"/>
                <w:b/>
                <w:bCs/>
              </w:rPr>
            </w:pPr>
            <w:r w:rsidRPr="006258E0">
              <w:rPr>
                <w:rFonts w:cstheme="minorHAnsi"/>
                <w:b/>
                <w:bCs/>
              </w:rPr>
              <w:t>на оказание переводческих услуг</w:t>
            </w:r>
          </w:p>
        </w:tc>
        <w:tc>
          <w:tcPr>
            <w:tcW w:w="5240" w:type="dxa"/>
          </w:tcPr>
          <w:p w14:paraId="4280B608" w14:textId="77777777" w:rsidR="00717C61" w:rsidRPr="006258E0" w:rsidRDefault="00717C61" w:rsidP="00717C61">
            <w:pPr>
              <w:pStyle w:val="a1"/>
              <w:jc w:val="right"/>
              <w:rPr>
                <w:rFonts w:cstheme="minorHAnsi"/>
                <w:b/>
                <w:bCs/>
              </w:rPr>
            </w:pPr>
            <w:r w:rsidRPr="00A37F21">
              <w:rPr>
                <w:b/>
              </w:rPr>
              <w:t>On Translation/Interpretation Services</w:t>
            </w:r>
          </w:p>
        </w:tc>
      </w:tr>
      <w:tr w:rsidR="00717C61" w:rsidRPr="00C35801" w14:paraId="67324E28" w14:textId="77777777" w:rsidTr="000E353D">
        <w:tc>
          <w:tcPr>
            <w:tcW w:w="5240" w:type="dxa"/>
          </w:tcPr>
          <w:p w14:paraId="0AF78464" w14:textId="7DA4C333" w:rsidR="00717C61" w:rsidRPr="006258E0" w:rsidRDefault="00BA6E09" w:rsidP="00BA6E09">
            <w:pPr>
              <w:pStyle w:val="a1"/>
              <w:jc w:val="right"/>
              <w:rPr>
                <w:rFonts w:cstheme="minorHAnsi"/>
                <w:b/>
                <w:bCs/>
              </w:rPr>
            </w:pPr>
            <w:r>
              <w:rPr>
                <w:rFonts w:cstheme="minorHAnsi"/>
                <w:b/>
                <w:bCs/>
              </w:rPr>
              <w:t>от «</w:t>
            </w:r>
            <w:r w:rsidR="00717C61" w:rsidRPr="006258E0">
              <w:rPr>
                <w:rFonts w:cstheme="minorHAnsi"/>
                <w:b/>
                <w:bCs/>
              </w:rPr>
              <w:t>»</w:t>
            </w:r>
            <w:r>
              <w:rPr>
                <w:rFonts w:cstheme="minorHAnsi"/>
                <w:b/>
                <w:bCs/>
              </w:rPr>
              <w:t xml:space="preserve"> </w:t>
            </w:r>
            <w:r w:rsidR="00717C61" w:rsidRPr="006258E0">
              <w:rPr>
                <w:rFonts w:cstheme="minorHAnsi"/>
                <w:b/>
                <w:bCs/>
              </w:rPr>
              <w:t>20</w:t>
            </w:r>
            <w:r w:rsidR="008C69AA">
              <w:rPr>
                <w:rFonts w:cstheme="minorHAnsi"/>
                <w:b/>
                <w:bCs/>
                <w:lang w:val="en-US"/>
              </w:rPr>
              <w:t>21</w:t>
            </w:r>
            <w:r w:rsidR="00717C61" w:rsidRPr="006258E0">
              <w:rPr>
                <w:rFonts w:cstheme="minorHAnsi"/>
                <w:b/>
                <w:bCs/>
              </w:rPr>
              <w:t xml:space="preserve"> г. </w:t>
            </w:r>
            <w:r w:rsidR="00717C61" w:rsidRPr="006258E0">
              <w:rPr>
                <w:rFonts w:cstheme="minorHAnsi"/>
                <w:b/>
                <w:noProof/>
                <w:snapToGrid w:val="0"/>
              </w:rPr>
              <w:t xml:space="preserve">     </w:t>
            </w:r>
          </w:p>
        </w:tc>
        <w:tc>
          <w:tcPr>
            <w:tcW w:w="5240" w:type="dxa"/>
          </w:tcPr>
          <w:p w14:paraId="549EB27D" w14:textId="45CC3198" w:rsidR="00717C61" w:rsidRPr="00987EB3" w:rsidRDefault="00717C61" w:rsidP="00717C61">
            <w:pPr>
              <w:pStyle w:val="a1"/>
              <w:jc w:val="right"/>
              <w:rPr>
                <w:rFonts w:cstheme="minorHAnsi"/>
                <w:b/>
                <w:bCs/>
                <w:lang w:val="en-US"/>
              </w:rPr>
            </w:pPr>
            <w:r w:rsidRPr="00987EB3">
              <w:rPr>
                <w:b/>
                <w:lang w:val="en-US"/>
              </w:rPr>
              <w:t xml:space="preserve">Dated </w:t>
            </w:r>
            <w:r w:rsidR="003C07C1">
              <w:rPr>
                <w:b/>
                <w:lang w:val="en-US"/>
              </w:rPr>
              <w:t>on the</w:t>
            </w:r>
            <w:r w:rsidR="00B17E06">
              <w:rPr>
                <w:b/>
              </w:rPr>
              <w:t xml:space="preserve"> ___</w:t>
            </w:r>
            <w:r w:rsidR="003C07C1">
              <w:rPr>
                <w:b/>
                <w:lang w:val="en-US"/>
              </w:rPr>
              <w:t>of</w:t>
            </w:r>
            <w:r w:rsidR="00B17E06">
              <w:rPr>
                <w:b/>
              </w:rPr>
              <w:t xml:space="preserve"> ___</w:t>
            </w:r>
            <w:r w:rsidR="00CA6EE0">
              <w:rPr>
                <w:b/>
                <w:lang w:val="en-US"/>
              </w:rPr>
              <w:t xml:space="preserve"> </w:t>
            </w:r>
            <w:r w:rsidR="003C07C1" w:rsidRPr="00987EB3">
              <w:rPr>
                <w:b/>
                <w:lang w:val="en-US"/>
              </w:rPr>
              <w:t>, 20</w:t>
            </w:r>
            <w:r w:rsidR="008C69AA">
              <w:rPr>
                <w:b/>
                <w:lang w:val="en-US"/>
              </w:rPr>
              <w:t>21</w:t>
            </w:r>
            <w:r w:rsidR="003C07C1" w:rsidRPr="00987EB3">
              <w:rPr>
                <w:b/>
                <w:lang w:val="en-US"/>
              </w:rPr>
              <w:t xml:space="preserve">      </w:t>
            </w:r>
          </w:p>
        </w:tc>
      </w:tr>
      <w:tr w:rsidR="00717C61" w:rsidRPr="006258E0" w14:paraId="4DA4D033" w14:textId="77777777" w:rsidTr="000E353D">
        <w:tc>
          <w:tcPr>
            <w:tcW w:w="5240" w:type="dxa"/>
          </w:tcPr>
          <w:p w14:paraId="0FED5230" w14:textId="77777777" w:rsidR="00717C61" w:rsidRPr="006258E0" w:rsidRDefault="00717C61" w:rsidP="00717C61">
            <w:pPr>
              <w:pStyle w:val="Heading1"/>
              <w:spacing w:before="100"/>
              <w:jc w:val="center"/>
              <w:outlineLvl w:val="0"/>
              <w:rPr>
                <w:rFonts w:asciiTheme="minorHAnsi" w:hAnsiTheme="minorHAnsi" w:cstheme="minorHAnsi"/>
                <w:kern w:val="16"/>
                <w:sz w:val="20"/>
                <w:szCs w:val="20"/>
                <w:lang w:val="ru-RU"/>
              </w:rPr>
            </w:pPr>
            <w:r w:rsidRPr="006258E0">
              <w:rPr>
                <w:rFonts w:asciiTheme="minorHAnsi" w:hAnsiTheme="minorHAnsi" w:cstheme="minorHAnsi"/>
                <w:kern w:val="16"/>
                <w:sz w:val="20"/>
                <w:szCs w:val="20"/>
                <w:lang w:val="ru-RU"/>
              </w:rPr>
              <w:t>ТАРИФЫ НА УСЛУГИ</w:t>
            </w:r>
          </w:p>
        </w:tc>
        <w:tc>
          <w:tcPr>
            <w:tcW w:w="5240" w:type="dxa"/>
          </w:tcPr>
          <w:p w14:paraId="1E76C65E" w14:textId="77777777" w:rsidR="00717C61" w:rsidRPr="006258E0" w:rsidRDefault="00717C61" w:rsidP="00717C61">
            <w:pPr>
              <w:pStyle w:val="Heading1"/>
              <w:spacing w:before="100"/>
              <w:jc w:val="center"/>
              <w:outlineLvl w:val="0"/>
              <w:rPr>
                <w:rFonts w:asciiTheme="minorHAnsi" w:hAnsiTheme="minorHAnsi" w:cstheme="minorHAnsi"/>
                <w:kern w:val="16"/>
                <w:sz w:val="20"/>
                <w:szCs w:val="20"/>
                <w:lang w:val="ru-RU"/>
              </w:rPr>
            </w:pPr>
            <w:r w:rsidRPr="00A37F21">
              <w:rPr>
                <w:rFonts w:ascii="Calibri" w:hAnsi="Calibri"/>
                <w:sz w:val="24"/>
              </w:rPr>
              <w:t>FEE RATES</w:t>
            </w:r>
          </w:p>
        </w:tc>
      </w:tr>
      <w:tr w:rsidR="00717C61" w:rsidRPr="005015E8" w14:paraId="1C80943C" w14:textId="77777777" w:rsidTr="000E353D">
        <w:tc>
          <w:tcPr>
            <w:tcW w:w="5240" w:type="dxa"/>
          </w:tcPr>
          <w:p w14:paraId="46D41C61" w14:textId="77777777" w:rsidR="00717C61" w:rsidRPr="006258E0" w:rsidRDefault="00717C61" w:rsidP="00717C61">
            <w:pPr>
              <w:spacing w:before="120" w:after="120"/>
              <w:rPr>
                <w:rFonts w:asciiTheme="minorHAnsi" w:hAnsiTheme="minorHAnsi" w:cstheme="minorHAnsi"/>
                <w:b/>
                <w:bCs/>
              </w:rPr>
            </w:pPr>
            <w:r w:rsidRPr="006258E0">
              <w:rPr>
                <w:rFonts w:asciiTheme="minorHAnsi" w:hAnsiTheme="minorHAnsi" w:cstheme="minorHAnsi"/>
                <w:b/>
                <w:bCs/>
              </w:rPr>
              <w:t>ОПРЕДЕЛЕНИЕ ОБЪЕМА УСЛУГ ПО ПЕРЕВОДУ</w:t>
            </w:r>
          </w:p>
        </w:tc>
        <w:tc>
          <w:tcPr>
            <w:tcW w:w="5240" w:type="dxa"/>
          </w:tcPr>
          <w:p w14:paraId="525185A3" w14:textId="77777777" w:rsidR="00717C61" w:rsidRPr="00717C61" w:rsidRDefault="00717C61" w:rsidP="00717C61">
            <w:pPr>
              <w:spacing w:before="120" w:after="120"/>
              <w:rPr>
                <w:rFonts w:asciiTheme="minorHAnsi" w:hAnsiTheme="minorHAnsi" w:cstheme="minorHAnsi"/>
                <w:b/>
                <w:bCs/>
                <w:lang w:val="en-US"/>
              </w:rPr>
            </w:pPr>
            <w:r w:rsidRPr="00717C61">
              <w:rPr>
                <w:rFonts w:ascii="Calibri" w:hAnsi="Calibri"/>
                <w:b/>
                <w:lang w:val="en-US"/>
              </w:rPr>
              <w:t>ESTIMATE OF TRANSLATION/INTERPRETING SCOPE</w:t>
            </w:r>
          </w:p>
        </w:tc>
      </w:tr>
      <w:tr w:rsidR="00717C61" w:rsidRPr="005015E8" w14:paraId="2ED12989" w14:textId="77777777" w:rsidTr="000E353D">
        <w:tc>
          <w:tcPr>
            <w:tcW w:w="5240" w:type="dxa"/>
          </w:tcPr>
          <w:p w14:paraId="0BC3895B" w14:textId="77777777" w:rsidR="00717C61" w:rsidRPr="006258E0" w:rsidRDefault="00717C61" w:rsidP="00542160">
            <w:pPr>
              <w:numPr>
                <w:ilvl w:val="1"/>
                <w:numId w:val="7"/>
              </w:numPr>
              <w:jc w:val="both"/>
              <w:rPr>
                <w:rFonts w:asciiTheme="minorHAnsi" w:hAnsiTheme="minorHAnsi" w:cstheme="minorHAnsi"/>
              </w:rPr>
            </w:pPr>
            <w:r w:rsidRPr="006258E0">
              <w:rPr>
                <w:rFonts w:asciiTheme="minorHAnsi" w:hAnsiTheme="minorHAnsi" w:cstheme="minorHAnsi"/>
              </w:rPr>
              <w:t xml:space="preserve">Для целей настоящего Договора за расчетную единицу принимается одно слово, если не указано иное. </w:t>
            </w:r>
          </w:p>
        </w:tc>
        <w:tc>
          <w:tcPr>
            <w:tcW w:w="5240" w:type="dxa"/>
          </w:tcPr>
          <w:p w14:paraId="67792D71" w14:textId="77777777" w:rsidR="00717C61" w:rsidRPr="00717C61" w:rsidRDefault="00717C61" w:rsidP="00542160">
            <w:pPr>
              <w:pStyle w:val="ListParagraph"/>
              <w:numPr>
                <w:ilvl w:val="1"/>
                <w:numId w:val="28"/>
              </w:numPr>
              <w:ind w:left="743" w:hanging="567"/>
              <w:jc w:val="both"/>
              <w:rPr>
                <w:rFonts w:asciiTheme="minorHAnsi" w:hAnsiTheme="minorHAnsi" w:cstheme="minorHAnsi"/>
                <w:lang w:val="en-US"/>
              </w:rPr>
            </w:pPr>
            <w:r w:rsidRPr="00717C61">
              <w:rPr>
                <w:rFonts w:ascii="Calibri" w:hAnsi="Calibri"/>
                <w:lang w:val="en-US"/>
              </w:rPr>
              <w:t xml:space="preserve">For the purposes hereof, unless specified otherwise, one word shall be taken as the unit of estimate. </w:t>
            </w:r>
          </w:p>
        </w:tc>
      </w:tr>
      <w:tr w:rsidR="00717C61" w:rsidRPr="005015E8" w14:paraId="1210F9BD" w14:textId="77777777" w:rsidTr="000E353D">
        <w:tc>
          <w:tcPr>
            <w:tcW w:w="5240" w:type="dxa"/>
          </w:tcPr>
          <w:p w14:paraId="29332C4F" w14:textId="77777777" w:rsidR="00717C61" w:rsidRPr="00406414" w:rsidRDefault="00717C61" w:rsidP="00542160">
            <w:pPr>
              <w:numPr>
                <w:ilvl w:val="1"/>
                <w:numId w:val="7"/>
              </w:numPr>
              <w:jc w:val="both"/>
              <w:rPr>
                <w:rFonts w:asciiTheme="minorHAnsi" w:hAnsiTheme="minorHAnsi" w:cstheme="minorHAnsi"/>
              </w:rPr>
            </w:pPr>
            <w:r w:rsidRPr="00406414">
              <w:rPr>
                <w:rFonts w:asciiTheme="minorHAnsi" w:hAnsiTheme="minorHAnsi" w:cstheme="minorHAnsi"/>
                <w:lang w:eastAsia="en-US"/>
              </w:rPr>
              <w:t>Указанные тарифы НДС не облагаются.</w:t>
            </w:r>
          </w:p>
        </w:tc>
        <w:tc>
          <w:tcPr>
            <w:tcW w:w="5240" w:type="dxa"/>
          </w:tcPr>
          <w:p w14:paraId="2B37ADBD" w14:textId="77777777" w:rsidR="00717C61" w:rsidRPr="00406414" w:rsidRDefault="00717C61" w:rsidP="00542160">
            <w:pPr>
              <w:pStyle w:val="ListParagraph"/>
              <w:numPr>
                <w:ilvl w:val="1"/>
                <w:numId w:val="28"/>
              </w:numPr>
              <w:ind w:left="743" w:hanging="567"/>
              <w:jc w:val="both"/>
              <w:rPr>
                <w:rFonts w:asciiTheme="minorHAnsi" w:hAnsiTheme="minorHAnsi" w:cstheme="minorHAnsi"/>
                <w:lang w:val="en-US" w:eastAsia="en-US"/>
              </w:rPr>
            </w:pPr>
            <w:r w:rsidRPr="00406414">
              <w:rPr>
                <w:rFonts w:ascii="Calibri" w:hAnsi="Calibri"/>
                <w:lang w:val="en-US"/>
              </w:rPr>
              <w:t>The rate are not subject to VAT.</w:t>
            </w:r>
          </w:p>
        </w:tc>
      </w:tr>
      <w:tr w:rsidR="00717C61" w:rsidRPr="005015E8" w14:paraId="7F812743" w14:textId="77777777" w:rsidTr="000E353D">
        <w:tc>
          <w:tcPr>
            <w:tcW w:w="5240" w:type="dxa"/>
          </w:tcPr>
          <w:p w14:paraId="3049857A" w14:textId="77777777" w:rsidR="00717C61" w:rsidRPr="006258E0" w:rsidRDefault="00717C61" w:rsidP="00542160">
            <w:pPr>
              <w:numPr>
                <w:ilvl w:val="1"/>
                <w:numId w:val="7"/>
              </w:numPr>
              <w:jc w:val="both"/>
              <w:rPr>
                <w:rFonts w:asciiTheme="minorHAnsi" w:hAnsiTheme="minorHAnsi" w:cstheme="minorHAnsi"/>
              </w:rPr>
            </w:pPr>
            <w:r w:rsidRPr="006258E0">
              <w:rPr>
                <w:rFonts w:asciiTheme="minorHAnsi" w:hAnsiTheme="minorHAnsi" w:cstheme="minorHAnsi"/>
                <w:bCs/>
                <w:iCs/>
              </w:rPr>
              <w:t xml:space="preserve">В случае, когда материал на перевод предоставлен в бумажном или сканированном виде, а переведенные сегменты нужно сохранить в программе памяти переводов, предварительно проводится работа по его преобразованию файла в редактируемый электронный вид, которую Заказчик дополнительно оплачивает </w:t>
            </w:r>
            <w:r w:rsidRPr="006258E0">
              <w:rPr>
                <w:rFonts w:asciiTheme="minorHAnsi" w:hAnsiTheme="minorHAnsi" w:cstheme="minorHAnsi"/>
              </w:rPr>
              <w:t>согласованный тариф от 50 до 300 рублей за страницу А4, в зависимости от сложности форматирования.</w:t>
            </w:r>
          </w:p>
        </w:tc>
        <w:tc>
          <w:tcPr>
            <w:tcW w:w="5240" w:type="dxa"/>
          </w:tcPr>
          <w:p w14:paraId="0F926D8B" w14:textId="77777777" w:rsidR="00717C61" w:rsidRPr="00717C61" w:rsidRDefault="00717C61" w:rsidP="00542160">
            <w:pPr>
              <w:pStyle w:val="ListParagraph"/>
              <w:numPr>
                <w:ilvl w:val="1"/>
                <w:numId w:val="28"/>
              </w:numPr>
              <w:ind w:left="743" w:hanging="567"/>
              <w:jc w:val="both"/>
              <w:rPr>
                <w:rFonts w:asciiTheme="minorHAnsi" w:hAnsiTheme="minorHAnsi" w:cstheme="minorHAnsi"/>
                <w:bCs/>
                <w:iCs/>
                <w:lang w:val="en-US"/>
              </w:rPr>
            </w:pPr>
            <w:r w:rsidRPr="00717C61">
              <w:rPr>
                <w:rFonts w:ascii="Calibri" w:hAnsi="Calibri"/>
                <w:lang w:val="en-US"/>
              </w:rPr>
              <w:t>Should the source document is provided in paper or scanned form, whereas the translated segments need to be saved in the translation memory program, the scope of works shall be extended to include the conversion of the file into an editable electronic format. Such work shall be charged additionally at a rate of RUB 50 - RUB 300 per A4 page, depending on the complexity of formatting.</w:t>
            </w:r>
          </w:p>
        </w:tc>
      </w:tr>
      <w:tr w:rsidR="00717C61" w:rsidRPr="005015E8" w14:paraId="23C0793D" w14:textId="77777777" w:rsidTr="000E353D">
        <w:tc>
          <w:tcPr>
            <w:tcW w:w="5240" w:type="dxa"/>
          </w:tcPr>
          <w:p w14:paraId="18CC3745" w14:textId="77777777" w:rsidR="00717C61" w:rsidRPr="006258E0" w:rsidRDefault="00717C61" w:rsidP="00542160">
            <w:pPr>
              <w:numPr>
                <w:ilvl w:val="1"/>
                <w:numId w:val="7"/>
              </w:numPr>
              <w:jc w:val="both"/>
              <w:rPr>
                <w:rFonts w:asciiTheme="minorHAnsi" w:hAnsiTheme="minorHAnsi" w:cstheme="minorHAnsi"/>
              </w:rPr>
            </w:pPr>
            <w:r w:rsidRPr="006258E0">
              <w:rPr>
                <w:rFonts w:asciiTheme="minorHAnsi" w:hAnsiTheme="minorHAnsi" w:cstheme="minorHAnsi"/>
              </w:rPr>
              <w:t>Нормой выполнения перевода за один рабочий день является 2000 слов для стандартного перевода и 1500 слов для премиум перевода. В случаях, когда перевод нужно выполнить в более сжатые сроки применяется наценка за срочность, которая пропорционально увеличивает процент наценки и количество слов в день (если нужно перевести 4000 слов за один рабочий день – наценка составит 100%).</w:t>
            </w:r>
          </w:p>
        </w:tc>
        <w:tc>
          <w:tcPr>
            <w:tcW w:w="5240" w:type="dxa"/>
          </w:tcPr>
          <w:p w14:paraId="6D710457" w14:textId="77777777" w:rsidR="00717C61" w:rsidRPr="00717C61" w:rsidRDefault="00717C61" w:rsidP="00542160">
            <w:pPr>
              <w:pStyle w:val="ListParagraph"/>
              <w:numPr>
                <w:ilvl w:val="1"/>
                <w:numId w:val="28"/>
              </w:numPr>
              <w:ind w:left="743" w:hanging="567"/>
              <w:jc w:val="both"/>
              <w:rPr>
                <w:rFonts w:asciiTheme="minorHAnsi" w:hAnsiTheme="minorHAnsi" w:cstheme="minorHAnsi"/>
                <w:lang w:val="en-US"/>
              </w:rPr>
            </w:pPr>
            <w:r w:rsidRPr="00717C61">
              <w:rPr>
                <w:rFonts w:ascii="Calibri" w:hAnsi="Calibri"/>
                <w:lang w:val="en-US"/>
              </w:rPr>
              <w:t>The translation rate per one day is 2,000 words for standard translation and 1,500 words for premium translation. In cases where the translation needs to be completed in a shorter time, a surcharge for urgency shall be applied, which proportionally increases the percentage of the markup and the number of words per day (if you need to translate 4,000 words in one day, the margin will be 100%).</w:t>
            </w:r>
          </w:p>
        </w:tc>
      </w:tr>
      <w:tr w:rsidR="00717C61" w:rsidRPr="005015E8" w14:paraId="6434200E" w14:textId="77777777" w:rsidTr="000E353D">
        <w:tc>
          <w:tcPr>
            <w:tcW w:w="5240" w:type="dxa"/>
          </w:tcPr>
          <w:p w14:paraId="29F7E7E9" w14:textId="77777777" w:rsidR="00717C61" w:rsidRPr="006258E0" w:rsidRDefault="00717C61" w:rsidP="00542160">
            <w:pPr>
              <w:numPr>
                <w:ilvl w:val="1"/>
                <w:numId w:val="7"/>
              </w:numPr>
              <w:jc w:val="both"/>
              <w:rPr>
                <w:rFonts w:asciiTheme="minorHAnsi" w:hAnsiTheme="minorHAnsi" w:cstheme="minorHAnsi"/>
              </w:rPr>
            </w:pPr>
            <w:r w:rsidRPr="006258E0">
              <w:rPr>
                <w:rFonts w:asciiTheme="minorHAnsi" w:hAnsiTheme="minorHAnsi" w:cstheme="minorHAnsi"/>
              </w:rPr>
              <w:t>Письменный стандартный перевод включает в себя работу переводчика и корректора; письменный премиум перевод включает в себя работу переводчика, редактора и корректора.</w:t>
            </w:r>
          </w:p>
        </w:tc>
        <w:tc>
          <w:tcPr>
            <w:tcW w:w="5240" w:type="dxa"/>
          </w:tcPr>
          <w:p w14:paraId="2688ABD0" w14:textId="77777777" w:rsidR="00717C61" w:rsidRPr="00717C61" w:rsidRDefault="00717C61" w:rsidP="00542160">
            <w:pPr>
              <w:pStyle w:val="ListParagraph"/>
              <w:numPr>
                <w:ilvl w:val="1"/>
                <w:numId w:val="28"/>
              </w:numPr>
              <w:ind w:left="743" w:hanging="567"/>
              <w:jc w:val="both"/>
              <w:rPr>
                <w:rFonts w:asciiTheme="minorHAnsi" w:hAnsiTheme="minorHAnsi" w:cstheme="minorHAnsi"/>
                <w:lang w:val="en-US"/>
              </w:rPr>
            </w:pPr>
            <w:r w:rsidRPr="00717C61">
              <w:rPr>
                <w:rFonts w:ascii="Calibri" w:hAnsi="Calibri"/>
                <w:lang w:val="en-US"/>
              </w:rPr>
              <w:t>Standard translation includes the work of a translator and proofreader; Premium translation includes the work of a translator, editor and proofreader.</w:t>
            </w:r>
          </w:p>
        </w:tc>
      </w:tr>
      <w:tr w:rsidR="00717C61" w:rsidRPr="005015E8" w14:paraId="1D3D3DDB" w14:textId="77777777" w:rsidTr="000E353D">
        <w:tc>
          <w:tcPr>
            <w:tcW w:w="5240" w:type="dxa"/>
          </w:tcPr>
          <w:p w14:paraId="3EBE9C97" w14:textId="77777777" w:rsidR="00717C61" w:rsidRPr="006258E0" w:rsidRDefault="00717C61" w:rsidP="00542160">
            <w:pPr>
              <w:numPr>
                <w:ilvl w:val="1"/>
                <w:numId w:val="7"/>
              </w:numPr>
              <w:jc w:val="both"/>
              <w:rPr>
                <w:rFonts w:asciiTheme="minorHAnsi" w:hAnsiTheme="minorHAnsi" w:cstheme="minorHAnsi"/>
              </w:rPr>
            </w:pPr>
            <w:r w:rsidRPr="006258E0">
              <w:rPr>
                <w:rFonts w:asciiTheme="minorHAnsi" w:hAnsiTheme="minorHAnsi" w:cstheme="minorHAnsi"/>
              </w:rPr>
              <w:t>Для устного перевода установлен минимальный объем заказа услуг в рамках одного Заказа: дистанционный перевод – 1 час, последовательный перевод – 3 часа, синхронный перевод – 4 часа.</w:t>
            </w:r>
          </w:p>
        </w:tc>
        <w:tc>
          <w:tcPr>
            <w:tcW w:w="5240" w:type="dxa"/>
          </w:tcPr>
          <w:p w14:paraId="318A2F16" w14:textId="77777777" w:rsidR="00717C61" w:rsidRPr="00717C61" w:rsidRDefault="00717C61" w:rsidP="00717C61">
            <w:pPr>
              <w:ind w:left="720"/>
              <w:jc w:val="both"/>
              <w:rPr>
                <w:rFonts w:asciiTheme="minorHAnsi" w:hAnsiTheme="minorHAnsi" w:cstheme="minorHAnsi"/>
                <w:lang w:val="en-US"/>
              </w:rPr>
            </w:pPr>
            <w:r w:rsidRPr="00717C61">
              <w:rPr>
                <w:rFonts w:ascii="Calibri" w:hAnsi="Calibri"/>
                <w:lang w:val="en-US"/>
              </w:rPr>
              <w:t>For interpreting, the minimum order scope of one Order shall be: remote interpreting: 1 hour, consecutive interpreting: 3 hours, simultaneous interpreting: 4 hours.</w:t>
            </w:r>
          </w:p>
        </w:tc>
      </w:tr>
    </w:tbl>
    <w:p w14:paraId="517AAC63" w14:textId="77777777" w:rsidR="000E353D" w:rsidRPr="00717C61" w:rsidRDefault="000E353D" w:rsidP="001E5157">
      <w:pPr>
        <w:tabs>
          <w:tab w:val="left" w:pos="720"/>
        </w:tabs>
        <w:ind w:left="720"/>
        <w:jc w:val="both"/>
        <w:rPr>
          <w:rFonts w:asciiTheme="minorHAnsi" w:hAnsiTheme="minorHAnsi" w:cstheme="minorHAnsi"/>
          <w:b/>
          <w:sz w:val="20"/>
          <w:szCs w:val="20"/>
          <w:lang w:val="en-US"/>
        </w:rPr>
      </w:pPr>
    </w:p>
    <w:p w14:paraId="6A3423C9" w14:textId="77777777" w:rsidR="00472359" w:rsidRPr="00F27417" w:rsidRDefault="000E353D" w:rsidP="001E5157">
      <w:pPr>
        <w:tabs>
          <w:tab w:val="left" w:pos="720"/>
        </w:tabs>
        <w:ind w:left="720"/>
        <w:jc w:val="both"/>
        <w:rPr>
          <w:rFonts w:asciiTheme="minorHAnsi" w:hAnsiTheme="minorHAnsi" w:cstheme="minorHAnsi"/>
          <w:b/>
          <w:i/>
          <w:sz w:val="20"/>
          <w:szCs w:val="20"/>
        </w:rPr>
      </w:pPr>
      <w:r w:rsidRPr="006258E0">
        <w:rPr>
          <w:rFonts w:asciiTheme="minorHAnsi" w:hAnsiTheme="minorHAnsi" w:cstheme="minorHAnsi"/>
          <w:b/>
          <w:sz w:val="20"/>
          <w:szCs w:val="20"/>
        </w:rPr>
        <w:t>ПИСЬМЕННЫЙ ПЕРЕВОД НА РУССКИЙ ЯЗЫК И ОБРАТНО</w:t>
      </w:r>
      <w:r w:rsidR="00F27417" w:rsidRPr="00F27417">
        <w:rPr>
          <w:rFonts w:asciiTheme="minorHAnsi" w:hAnsiTheme="minorHAnsi" w:cstheme="minorHAnsi"/>
          <w:b/>
          <w:sz w:val="20"/>
          <w:szCs w:val="20"/>
        </w:rPr>
        <w:t>/</w:t>
      </w:r>
      <w:r w:rsidR="00F27417" w:rsidRPr="00F27417">
        <w:rPr>
          <w:rFonts w:ascii="Calibri" w:hAnsi="Calibri"/>
          <w:b/>
          <w:sz w:val="20"/>
        </w:rPr>
        <w:t xml:space="preserve"> </w:t>
      </w:r>
      <w:r w:rsidR="00F27417">
        <w:rPr>
          <w:rFonts w:ascii="Calibri" w:hAnsi="Calibri"/>
          <w:b/>
          <w:sz w:val="20"/>
        </w:rPr>
        <w:t>TRANSLATION INTO/FROM RUSSIAN</w:t>
      </w:r>
    </w:p>
    <w:tbl>
      <w:tblPr>
        <w:tblStyle w:val="TableGrid"/>
        <w:tblW w:w="9639" w:type="dxa"/>
        <w:jc w:val="center"/>
        <w:tblLook w:val="04A0" w:firstRow="1" w:lastRow="0" w:firstColumn="1" w:lastColumn="0" w:noHBand="0" w:noVBand="1"/>
      </w:tblPr>
      <w:tblGrid>
        <w:gridCol w:w="4776"/>
        <w:gridCol w:w="1238"/>
        <w:gridCol w:w="1256"/>
        <w:gridCol w:w="1175"/>
        <w:gridCol w:w="1194"/>
      </w:tblGrid>
      <w:tr w:rsidR="00230003" w:rsidRPr="006258E0" w14:paraId="0D4F8115" w14:textId="77777777" w:rsidTr="00230003">
        <w:trPr>
          <w:trHeight w:val="262"/>
          <w:jc w:val="center"/>
        </w:trPr>
        <w:tc>
          <w:tcPr>
            <w:tcW w:w="4776" w:type="dxa"/>
            <w:vMerge w:val="restart"/>
            <w:shd w:val="clear" w:color="auto" w:fill="E7E6E6" w:themeFill="background2"/>
            <w:vAlign w:val="center"/>
          </w:tcPr>
          <w:p w14:paraId="6D4DBD58" w14:textId="77777777" w:rsidR="00230003" w:rsidRPr="006258E0" w:rsidRDefault="00230003" w:rsidP="00472359">
            <w:pPr>
              <w:tabs>
                <w:tab w:val="left" w:pos="720"/>
              </w:tabs>
              <w:jc w:val="center"/>
              <w:rPr>
                <w:rFonts w:asciiTheme="minorHAnsi" w:hAnsiTheme="minorHAnsi" w:cstheme="minorHAnsi"/>
                <w:b/>
                <w:bCs/>
                <w:iCs/>
              </w:rPr>
            </w:pPr>
            <w:r w:rsidRPr="006258E0">
              <w:rPr>
                <w:rFonts w:asciiTheme="minorHAnsi" w:hAnsiTheme="minorHAnsi" w:cstheme="minorHAnsi"/>
                <w:b/>
                <w:bCs/>
                <w:iCs/>
              </w:rPr>
              <w:t>Язык</w:t>
            </w:r>
            <w:r>
              <w:rPr>
                <w:rFonts w:asciiTheme="minorHAnsi" w:hAnsiTheme="minorHAnsi" w:cstheme="minorHAnsi"/>
                <w:b/>
                <w:bCs/>
                <w:iCs/>
                <w:lang w:val="en-US"/>
              </w:rPr>
              <w:t>/</w:t>
            </w:r>
            <w:r>
              <w:rPr>
                <w:rFonts w:ascii="Calibri" w:hAnsi="Calibri"/>
                <w:b/>
              </w:rPr>
              <w:t xml:space="preserve"> Language</w:t>
            </w:r>
          </w:p>
        </w:tc>
        <w:tc>
          <w:tcPr>
            <w:tcW w:w="4863" w:type="dxa"/>
            <w:gridSpan w:val="4"/>
            <w:shd w:val="clear" w:color="auto" w:fill="E7E6E6" w:themeFill="background2"/>
            <w:vAlign w:val="center"/>
          </w:tcPr>
          <w:p w14:paraId="5A65C550" w14:textId="77777777" w:rsidR="00230003" w:rsidRPr="00F27417" w:rsidRDefault="00230003" w:rsidP="00472359">
            <w:pPr>
              <w:tabs>
                <w:tab w:val="left" w:pos="720"/>
              </w:tabs>
              <w:jc w:val="center"/>
              <w:rPr>
                <w:rFonts w:asciiTheme="minorHAnsi" w:hAnsiTheme="minorHAnsi" w:cstheme="minorHAnsi"/>
                <w:b/>
              </w:rPr>
            </w:pPr>
            <w:r w:rsidRPr="006258E0">
              <w:rPr>
                <w:rFonts w:asciiTheme="minorHAnsi" w:hAnsiTheme="minorHAnsi" w:cstheme="minorHAnsi"/>
                <w:b/>
                <w:bCs/>
                <w:iCs/>
              </w:rPr>
              <w:t>Цена за 1 слово на перевод в рублях</w:t>
            </w:r>
            <w:r w:rsidRPr="00F27417">
              <w:rPr>
                <w:rFonts w:asciiTheme="minorHAnsi" w:hAnsiTheme="minorHAnsi" w:cstheme="minorHAnsi"/>
                <w:b/>
                <w:bCs/>
                <w:iCs/>
              </w:rPr>
              <w:t>/</w:t>
            </w:r>
            <w:r>
              <w:rPr>
                <w:rFonts w:ascii="Calibri" w:hAnsi="Calibri"/>
                <w:b/>
              </w:rPr>
              <w:t xml:space="preserve"> Price per 1 word in RUR</w:t>
            </w:r>
          </w:p>
        </w:tc>
      </w:tr>
      <w:tr w:rsidR="00230003" w:rsidRPr="006258E0" w14:paraId="3C70BF45" w14:textId="77777777" w:rsidTr="00230003">
        <w:trPr>
          <w:jc w:val="center"/>
        </w:trPr>
        <w:tc>
          <w:tcPr>
            <w:tcW w:w="4776" w:type="dxa"/>
            <w:vMerge/>
            <w:shd w:val="clear" w:color="auto" w:fill="E7E6E6" w:themeFill="background2"/>
            <w:vAlign w:val="center"/>
          </w:tcPr>
          <w:p w14:paraId="3E17AF23" w14:textId="77777777" w:rsidR="00230003" w:rsidRPr="006258E0" w:rsidRDefault="00230003" w:rsidP="00472359">
            <w:pPr>
              <w:tabs>
                <w:tab w:val="left" w:pos="720"/>
              </w:tabs>
              <w:jc w:val="center"/>
              <w:rPr>
                <w:rFonts w:asciiTheme="minorHAnsi" w:hAnsiTheme="minorHAnsi" w:cstheme="minorHAnsi"/>
                <w:b/>
                <w:bCs/>
                <w:iCs/>
              </w:rPr>
            </w:pPr>
          </w:p>
        </w:tc>
        <w:tc>
          <w:tcPr>
            <w:tcW w:w="2494" w:type="dxa"/>
            <w:gridSpan w:val="2"/>
            <w:shd w:val="clear" w:color="auto" w:fill="E7E6E6" w:themeFill="background2"/>
            <w:vAlign w:val="center"/>
          </w:tcPr>
          <w:p w14:paraId="2DA6A782" w14:textId="77777777" w:rsidR="00230003" w:rsidRPr="00F27417" w:rsidRDefault="00230003" w:rsidP="00472359">
            <w:pPr>
              <w:tabs>
                <w:tab w:val="left" w:pos="720"/>
              </w:tabs>
              <w:jc w:val="center"/>
              <w:rPr>
                <w:rFonts w:asciiTheme="minorHAnsi" w:hAnsiTheme="minorHAnsi" w:cstheme="minorHAnsi"/>
                <w:b/>
                <w:lang w:val="en-US"/>
              </w:rPr>
            </w:pPr>
            <w:r w:rsidRPr="006258E0">
              <w:rPr>
                <w:rFonts w:asciiTheme="minorHAnsi" w:hAnsiTheme="minorHAnsi" w:cstheme="minorHAnsi"/>
                <w:b/>
                <w:bCs/>
                <w:iCs/>
              </w:rPr>
              <w:t>Стандартный</w:t>
            </w:r>
            <w:r>
              <w:rPr>
                <w:rFonts w:asciiTheme="minorHAnsi" w:hAnsiTheme="minorHAnsi" w:cstheme="minorHAnsi"/>
                <w:b/>
                <w:bCs/>
                <w:iCs/>
                <w:lang w:val="en-US"/>
              </w:rPr>
              <w:t>/</w:t>
            </w:r>
            <w:r>
              <w:rPr>
                <w:rFonts w:ascii="Calibri" w:hAnsi="Calibri"/>
                <w:b/>
              </w:rPr>
              <w:t xml:space="preserve"> Standard</w:t>
            </w:r>
          </w:p>
        </w:tc>
        <w:tc>
          <w:tcPr>
            <w:tcW w:w="2369" w:type="dxa"/>
            <w:gridSpan w:val="2"/>
            <w:shd w:val="clear" w:color="auto" w:fill="E7E6E6" w:themeFill="background2"/>
            <w:vAlign w:val="center"/>
          </w:tcPr>
          <w:p w14:paraId="6D74FF3D" w14:textId="77777777" w:rsidR="00230003" w:rsidRPr="00F27417" w:rsidRDefault="00230003" w:rsidP="00472359">
            <w:pPr>
              <w:tabs>
                <w:tab w:val="left" w:pos="720"/>
              </w:tabs>
              <w:jc w:val="center"/>
              <w:rPr>
                <w:rFonts w:asciiTheme="minorHAnsi" w:hAnsiTheme="minorHAnsi" w:cstheme="minorHAnsi"/>
                <w:b/>
                <w:lang w:val="en-US"/>
              </w:rPr>
            </w:pPr>
            <w:r w:rsidRPr="006258E0">
              <w:rPr>
                <w:rFonts w:asciiTheme="minorHAnsi" w:hAnsiTheme="minorHAnsi" w:cstheme="minorHAnsi"/>
                <w:b/>
              </w:rPr>
              <w:t>Премиум</w:t>
            </w:r>
            <w:r>
              <w:rPr>
                <w:rFonts w:asciiTheme="minorHAnsi" w:hAnsiTheme="minorHAnsi" w:cstheme="minorHAnsi"/>
                <w:b/>
                <w:lang w:val="en-US"/>
              </w:rPr>
              <w:t>/</w:t>
            </w:r>
            <w:r>
              <w:rPr>
                <w:rFonts w:ascii="Calibri" w:hAnsi="Calibri"/>
                <w:b/>
              </w:rPr>
              <w:t xml:space="preserve"> Premium</w:t>
            </w:r>
          </w:p>
        </w:tc>
      </w:tr>
      <w:tr w:rsidR="00230003" w:rsidRPr="006258E0" w14:paraId="3FC8428E" w14:textId="77777777" w:rsidTr="00230003">
        <w:trPr>
          <w:jc w:val="center"/>
        </w:trPr>
        <w:tc>
          <w:tcPr>
            <w:tcW w:w="4776" w:type="dxa"/>
            <w:vMerge/>
            <w:shd w:val="clear" w:color="auto" w:fill="E7E6E6" w:themeFill="background2"/>
            <w:vAlign w:val="center"/>
          </w:tcPr>
          <w:p w14:paraId="4C669A80" w14:textId="77777777" w:rsidR="00230003" w:rsidRPr="006258E0" w:rsidRDefault="00230003" w:rsidP="00F27417">
            <w:pPr>
              <w:tabs>
                <w:tab w:val="left" w:pos="720"/>
              </w:tabs>
              <w:jc w:val="center"/>
              <w:rPr>
                <w:rFonts w:asciiTheme="minorHAnsi" w:hAnsiTheme="minorHAnsi" w:cstheme="minorHAnsi"/>
                <w:b/>
                <w:bCs/>
                <w:iCs/>
              </w:rPr>
            </w:pPr>
          </w:p>
        </w:tc>
        <w:tc>
          <w:tcPr>
            <w:tcW w:w="1238" w:type="dxa"/>
            <w:shd w:val="clear" w:color="auto" w:fill="E7E6E6" w:themeFill="background2"/>
            <w:vAlign w:val="center"/>
          </w:tcPr>
          <w:p w14:paraId="1741F193" w14:textId="77777777" w:rsidR="00230003" w:rsidRPr="00F27417" w:rsidRDefault="00230003" w:rsidP="00F27417">
            <w:pPr>
              <w:tabs>
                <w:tab w:val="left" w:pos="720"/>
              </w:tabs>
              <w:jc w:val="center"/>
              <w:rPr>
                <w:rFonts w:asciiTheme="minorHAnsi" w:hAnsiTheme="minorHAnsi" w:cstheme="minorHAnsi"/>
                <w:b/>
                <w:lang w:val="en-US"/>
              </w:rPr>
            </w:pPr>
            <w:r w:rsidRPr="006258E0">
              <w:rPr>
                <w:rFonts w:asciiTheme="minorHAnsi" w:hAnsiTheme="minorHAnsi" w:cstheme="minorHAnsi"/>
                <w:b/>
                <w:bCs/>
                <w:iCs/>
              </w:rPr>
              <w:t>с языка</w:t>
            </w:r>
            <w:r>
              <w:rPr>
                <w:rFonts w:asciiTheme="minorHAnsi" w:hAnsiTheme="minorHAnsi" w:cstheme="minorHAnsi"/>
                <w:b/>
                <w:bCs/>
                <w:iCs/>
                <w:lang w:val="en-US"/>
              </w:rPr>
              <w:t>/</w:t>
            </w:r>
            <w:r>
              <w:rPr>
                <w:rFonts w:ascii="Calibri" w:hAnsi="Calibri"/>
                <w:b/>
              </w:rPr>
              <w:t xml:space="preserve"> Into Russian</w:t>
            </w:r>
          </w:p>
        </w:tc>
        <w:tc>
          <w:tcPr>
            <w:tcW w:w="1256" w:type="dxa"/>
            <w:shd w:val="clear" w:color="auto" w:fill="E7E6E6" w:themeFill="background2"/>
            <w:vAlign w:val="center"/>
          </w:tcPr>
          <w:p w14:paraId="57DD5C68" w14:textId="77777777" w:rsidR="00230003" w:rsidRPr="00F27417" w:rsidRDefault="00230003" w:rsidP="00F27417">
            <w:pPr>
              <w:tabs>
                <w:tab w:val="left" w:pos="720"/>
              </w:tabs>
              <w:jc w:val="center"/>
              <w:rPr>
                <w:rFonts w:asciiTheme="minorHAnsi" w:hAnsiTheme="minorHAnsi" w:cstheme="minorHAnsi"/>
                <w:b/>
                <w:lang w:val="en-US"/>
              </w:rPr>
            </w:pPr>
            <w:r w:rsidRPr="006258E0">
              <w:rPr>
                <w:rFonts w:asciiTheme="minorHAnsi" w:hAnsiTheme="minorHAnsi" w:cstheme="minorHAnsi"/>
                <w:b/>
                <w:bCs/>
                <w:iCs/>
              </w:rPr>
              <w:t>на язык</w:t>
            </w:r>
            <w:r>
              <w:rPr>
                <w:rFonts w:asciiTheme="minorHAnsi" w:hAnsiTheme="minorHAnsi" w:cstheme="minorHAnsi"/>
                <w:b/>
                <w:bCs/>
                <w:iCs/>
                <w:lang w:val="en-US"/>
              </w:rPr>
              <w:t>/</w:t>
            </w:r>
            <w:r>
              <w:rPr>
                <w:rFonts w:ascii="Calibri" w:hAnsi="Calibri"/>
                <w:b/>
              </w:rPr>
              <w:t xml:space="preserve"> From Russian</w:t>
            </w:r>
          </w:p>
        </w:tc>
        <w:tc>
          <w:tcPr>
            <w:tcW w:w="1175" w:type="dxa"/>
            <w:shd w:val="clear" w:color="auto" w:fill="E7E6E6" w:themeFill="background2"/>
            <w:vAlign w:val="center"/>
          </w:tcPr>
          <w:p w14:paraId="622EF0F9" w14:textId="77777777" w:rsidR="00230003" w:rsidRPr="006258E0" w:rsidRDefault="00230003" w:rsidP="00F27417">
            <w:pPr>
              <w:tabs>
                <w:tab w:val="left" w:pos="720"/>
              </w:tabs>
              <w:jc w:val="center"/>
              <w:rPr>
                <w:rFonts w:asciiTheme="minorHAnsi" w:hAnsiTheme="minorHAnsi" w:cstheme="minorHAnsi"/>
                <w:b/>
              </w:rPr>
            </w:pPr>
            <w:r w:rsidRPr="006258E0">
              <w:rPr>
                <w:rFonts w:asciiTheme="minorHAnsi" w:hAnsiTheme="minorHAnsi" w:cstheme="minorHAnsi"/>
                <w:b/>
                <w:bCs/>
                <w:iCs/>
              </w:rPr>
              <w:t>с языка</w:t>
            </w:r>
            <w:r>
              <w:rPr>
                <w:rFonts w:asciiTheme="minorHAnsi" w:hAnsiTheme="minorHAnsi" w:cstheme="minorHAnsi"/>
                <w:b/>
                <w:bCs/>
                <w:iCs/>
                <w:lang w:val="en-US"/>
              </w:rPr>
              <w:t>/</w:t>
            </w:r>
            <w:r>
              <w:rPr>
                <w:rFonts w:ascii="Calibri" w:hAnsi="Calibri"/>
                <w:b/>
              </w:rPr>
              <w:t xml:space="preserve"> Into Russian</w:t>
            </w:r>
          </w:p>
        </w:tc>
        <w:tc>
          <w:tcPr>
            <w:tcW w:w="1194" w:type="dxa"/>
            <w:shd w:val="clear" w:color="auto" w:fill="E7E6E6" w:themeFill="background2"/>
            <w:vAlign w:val="center"/>
          </w:tcPr>
          <w:p w14:paraId="3DDF6F93" w14:textId="77777777" w:rsidR="00230003" w:rsidRPr="006258E0" w:rsidRDefault="00230003" w:rsidP="00F27417">
            <w:pPr>
              <w:tabs>
                <w:tab w:val="left" w:pos="720"/>
              </w:tabs>
              <w:jc w:val="center"/>
              <w:rPr>
                <w:rFonts w:asciiTheme="minorHAnsi" w:hAnsiTheme="minorHAnsi" w:cstheme="minorHAnsi"/>
                <w:b/>
              </w:rPr>
            </w:pPr>
            <w:r w:rsidRPr="006258E0">
              <w:rPr>
                <w:rFonts w:asciiTheme="minorHAnsi" w:hAnsiTheme="minorHAnsi" w:cstheme="minorHAnsi"/>
                <w:b/>
                <w:bCs/>
                <w:iCs/>
              </w:rPr>
              <w:t>на язык</w:t>
            </w:r>
            <w:r>
              <w:rPr>
                <w:rFonts w:asciiTheme="minorHAnsi" w:hAnsiTheme="minorHAnsi" w:cstheme="minorHAnsi"/>
                <w:b/>
                <w:bCs/>
                <w:iCs/>
                <w:lang w:val="en-US"/>
              </w:rPr>
              <w:t>/</w:t>
            </w:r>
            <w:r>
              <w:rPr>
                <w:rFonts w:ascii="Calibri" w:hAnsi="Calibri"/>
                <w:b/>
              </w:rPr>
              <w:t xml:space="preserve"> From Russian</w:t>
            </w:r>
          </w:p>
        </w:tc>
      </w:tr>
      <w:tr w:rsidR="000B6D18" w:rsidRPr="006258E0" w14:paraId="10BDCDF5" w14:textId="77777777" w:rsidTr="00230003">
        <w:trPr>
          <w:jc w:val="center"/>
        </w:trPr>
        <w:tc>
          <w:tcPr>
            <w:tcW w:w="4776" w:type="dxa"/>
          </w:tcPr>
          <w:p w14:paraId="00AE0780" w14:textId="77777777" w:rsidR="000B6D18" w:rsidRPr="006258E0" w:rsidRDefault="000B6D18" w:rsidP="000B6D18">
            <w:pPr>
              <w:tabs>
                <w:tab w:val="left" w:pos="720"/>
              </w:tabs>
              <w:rPr>
                <w:rFonts w:asciiTheme="minorHAnsi" w:hAnsiTheme="minorHAnsi" w:cstheme="minorHAnsi"/>
              </w:rPr>
            </w:pPr>
            <w:r w:rsidRPr="006258E0">
              <w:rPr>
                <w:rFonts w:asciiTheme="minorHAnsi" w:hAnsiTheme="minorHAnsi" w:cstheme="minorHAnsi"/>
              </w:rPr>
              <w:t xml:space="preserve">Абхазский </w:t>
            </w:r>
            <w:r>
              <w:rPr>
                <w:rFonts w:asciiTheme="minorHAnsi" w:hAnsiTheme="minorHAnsi" w:cstheme="minorHAnsi"/>
                <w:lang w:val="en-US"/>
              </w:rPr>
              <w:t xml:space="preserve">/ </w:t>
            </w:r>
            <w:r>
              <w:rPr>
                <w:rFonts w:ascii="Calibri" w:hAnsi="Calibri"/>
              </w:rPr>
              <w:t>Abkhaz</w:t>
            </w:r>
          </w:p>
        </w:tc>
        <w:tc>
          <w:tcPr>
            <w:tcW w:w="1238" w:type="dxa"/>
          </w:tcPr>
          <w:p w14:paraId="2F6258AC" w14:textId="5D08E3E6" w:rsidR="000B6D18" w:rsidRPr="006258E0" w:rsidRDefault="000B6D18" w:rsidP="000B6D18">
            <w:pPr>
              <w:tabs>
                <w:tab w:val="left" w:pos="720"/>
              </w:tabs>
              <w:jc w:val="center"/>
              <w:rPr>
                <w:rFonts w:asciiTheme="minorHAnsi" w:hAnsiTheme="minorHAnsi" w:cstheme="minorHAnsi"/>
              </w:rPr>
            </w:pPr>
            <w:r>
              <w:rPr>
                <w:rFonts w:ascii="Calibri" w:hAnsi="Calibri" w:cs="Calibri"/>
              </w:rPr>
              <w:t>4,64</w:t>
            </w:r>
          </w:p>
        </w:tc>
        <w:tc>
          <w:tcPr>
            <w:tcW w:w="1256" w:type="dxa"/>
          </w:tcPr>
          <w:p w14:paraId="6AF0878A" w14:textId="7B36CD19" w:rsidR="000B6D18" w:rsidRPr="006258E0" w:rsidRDefault="000B6D18" w:rsidP="000B6D18">
            <w:pPr>
              <w:tabs>
                <w:tab w:val="left" w:pos="720"/>
              </w:tabs>
              <w:jc w:val="center"/>
              <w:rPr>
                <w:rFonts w:asciiTheme="minorHAnsi" w:hAnsiTheme="minorHAnsi" w:cstheme="minorHAnsi"/>
              </w:rPr>
            </w:pPr>
            <w:r>
              <w:rPr>
                <w:rFonts w:ascii="Calibri" w:hAnsi="Calibri" w:cs="Calibri"/>
              </w:rPr>
              <w:t>5,12</w:t>
            </w:r>
          </w:p>
        </w:tc>
        <w:tc>
          <w:tcPr>
            <w:tcW w:w="1175" w:type="dxa"/>
          </w:tcPr>
          <w:p w14:paraId="288CA24C" w14:textId="14B30594" w:rsidR="000B6D18" w:rsidRPr="006258E0" w:rsidRDefault="000B6D18" w:rsidP="000B6D18">
            <w:pPr>
              <w:tabs>
                <w:tab w:val="left" w:pos="720"/>
              </w:tabs>
              <w:jc w:val="center"/>
              <w:rPr>
                <w:rFonts w:asciiTheme="minorHAnsi" w:hAnsiTheme="minorHAnsi" w:cstheme="minorHAnsi"/>
              </w:rPr>
            </w:pPr>
            <w:r>
              <w:rPr>
                <w:rFonts w:ascii="Calibri" w:hAnsi="Calibri" w:cs="Calibri"/>
              </w:rPr>
              <w:t>6,20</w:t>
            </w:r>
          </w:p>
        </w:tc>
        <w:tc>
          <w:tcPr>
            <w:tcW w:w="1194" w:type="dxa"/>
          </w:tcPr>
          <w:p w14:paraId="363B01B8" w14:textId="4A4DF5BA" w:rsidR="000B6D18" w:rsidRPr="006258E0" w:rsidRDefault="000B6D18" w:rsidP="000B6D18">
            <w:pPr>
              <w:tabs>
                <w:tab w:val="left" w:pos="720"/>
              </w:tabs>
              <w:jc w:val="center"/>
              <w:rPr>
                <w:rFonts w:asciiTheme="minorHAnsi" w:hAnsiTheme="minorHAnsi" w:cstheme="minorHAnsi"/>
              </w:rPr>
            </w:pPr>
            <w:r>
              <w:rPr>
                <w:rFonts w:ascii="Calibri" w:hAnsi="Calibri" w:cs="Calibri"/>
              </w:rPr>
              <w:t>6,72</w:t>
            </w:r>
          </w:p>
        </w:tc>
      </w:tr>
      <w:tr w:rsidR="000B6D18" w:rsidRPr="006258E0" w14:paraId="25C3B324" w14:textId="77777777" w:rsidTr="00230003">
        <w:trPr>
          <w:jc w:val="center"/>
        </w:trPr>
        <w:tc>
          <w:tcPr>
            <w:tcW w:w="4776" w:type="dxa"/>
          </w:tcPr>
          <w:p w14:paraId="5C92E8E0" w14:textId="77777777" w:rsidR="000B6D18" w:rsidRPr="006258E0" w:rsidRDefault="000B6D18" w:rsidP="000B6D18">
            <w:pPr>
              <w:tabs>
                <w:tab w:val="left" w:pos="720"/>
              </w:tabs>
              <w:rPr>
                <w:rFonts w:asciiTheme="minorHAnsi" w:hAnsiTheme="minorHAnsi" w:cstheme="minorHAnsi"/>
              </w:rPr>
            </w:pPr>
            <w:r w:rsidRPr="006258E0">
              <w:rPr>
                <w:rFonts w:asciiTheme="minorHAnsi" w:hAnsiTheme="minorHAnsi" w:cstheme="minorHAnsi"/>
              </w:rPr>
              <w:t xml:space="preserve">Азербайджанский </w:t>
            </w:r>
            <w:r>
              <w:rPr>
                <w:rFonts w:asciiTheme="minorHAnsi" w:hAnsiTheme="minorHAnsi" w:cstheme="minorHAnsi"/>
                <w:lang w:val="en-US"/>
              </w:rPr>
              <w:t>/</w:t>
            </w:r>
            <w:r>
              <w:rPr>
                <w:rFonts w:ascii="Calibri" w:hAnsi="Calibri"/>
              </w:rPr>
              <w:t xml:space="preserve"> Azerbaijani</w:t>
            </w:r>
          </w:p>
        </w:tc>
        <w:tc>
          <w:tcPr>
            <w:tcW w:w="1238" w:type="dxa"/>
          </w:tcPr>
          <w:p w14:paraId="0AFCAE0C" w14:textId="34A7DD7D" w:rsidR="000B6D18" w:rsidRPr="006258E0" w:rsidRDefault="000B6D18" w:rsidP="000B6D18">
            <w:pPr>
              <w:tabs>
                <w:tab w:val="left" w:pos="720"/>
              </w:tabs>
              <w:jc w:val="center"/>
              <w:rPr>
                <w:rFonts w:asciiTheme="minorHAnsi" w:hAnsiTheme="minorHAnsi" w:cstheme="minorHAnsi"/>
              </w:rPr>
            </w:pPr>
            <w:r>
              <w:rPr>
                <w:rFonts w:ascii="Calibri" w:hAnsi="Calibri" w:cs="Calibri"/>
              </w:rPr>
              <w:t>2,96</w:t>
            </w:r>
          </w:p>
        </w:tc>
        <w:tc>
          <w:tcPr>
            <w:tcW w:w="1256" w:type="dxa"/>
          </w:tcPr>
          <w:p w14:paraId="1AADBF94" w14:textId="4EF38B4D"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175" w:type="dxa"/>
          </w:tcPr>
          <w:p w14:paraId="169B539B" w14:textId="11745888" w:rsidR="000B6D18" w:rsidRPr="006258E0" w:rsidRDefault="000B6D18" w:rsidP="000B6D18">
            <w:pPr>
              <w:tabs>
                <w:tab w:val="left" w:pos="720"/>
              </w:tabs>
              <w:jc w:val="center"/>
              <w:rPr>
                <w:rFonts w:asciiTheme="minorHAnsi" w:hAnsiTheme="minorHAnsi" w:cstheme="minorHAnsi"/>
              </w:rPr>
            </w:pPr>
            <w:r>
              <w:rPr>
                <w:rFonts w:ascii="Calibri" w:hAnsi="Calibri" w:cs="Calibri"/>
                <w:lang w:val="en-US"/>
              </w:rPr>
              <w:t>3,92</w:t>
            </w:r>
          </w:p>
        </w:tc>
        <w:tc>
          <w:tcPr>
            <w:tcW w:w="1194" w:type="dxa"/>
          </w:tcPr>
          <w:p w14:paraId="5FE315AF" w14:textId="20D807A3" w:rsidR="000B6D18" w:rsidRPr="006258E0" w:rsidRDefault="000B6D18" w:rsidP="000B6D18">
            <w:pPr>
              <w:tabs>
                <w:tab w:val="left" w:pos="720"/>
              </w:tabs>
              <w:jc w:val="center"/>
              <w:rPr>
                <w:rFonts w:asciiTheme="minorHAnsi" w:hAnsiTheme="minorHAnsi" w:cstheme="minorHAnsi"/>
              </w:rPr>
            </w:pPr>
            <w:r>
              <w:rPr>
                <w:rFonts w:ascii="Calibri" w:hAnsi="Calibri" w:cs="Calibri"/>
              </w:rPr>
              <w:t>4,16</w:t>
            </w:r>
          </w:p>
        </w:tc>
      </w:tr>
      <w:tr w:rsidR="000B6D18" w:rsidRPr="006258E0" w14:paraId="653CC3C9" w14:textId="77777777" w:rsidTr="00230003">
        <w:trPr>
          <w:jc w:val="center"/>
        </w:trPr>
        <w:tc>
          <w:tcPr>
            <w:tcW w:w="4776" w:type="dxa"/>
          </w:tcPr>
          <w:p w14:paraId="5FBC3A60" w14:textId="77777777" w:rsidR="000B6D18" w:rsidRPr="006258E0" w:rsidRDefault="000B6D18" w:rsidP="000B6D18">
            <w:pPr>
              <w:tabs>
                <w:tab w:val="left" w:pos="720"/>
              </w:tabs>
              <w:rPr>
                <w:rFonts w:asciiTheme="minorHAnsi" w:hAnsiTheme="minorHAnsi" w:cstheme="minorHAnsi"/>
              </w:rPr>
            </w:pPr>
            <w:r w:rsidRPr="006258E0">
              <w:rPr>
                <w:rFonts w:asciiTheme="minorHAnsi" w:hAnsiTheme="minorHAnsi" w:cstheme="minorHAnsi"/>
              </w:rPr>
              <w:t>Албанский</w:t>
            </w:r>
            <w:r>
              <w:rPr>
                <w:rFonts w:asciiTheme="minorHAnsi" w:hAnsiTheme="minorHAnsi" w:cstheme="minorHAnsi"/>
                <w:lang w:val="en-US"/>
              </w:rPr>
              <w:t xml:space="preserve"> /</w:t>
            </w:r>
            <w:r>
              <w:rPr>
                <w:rFonts w:ascii="Calibri" w:hAnsi="Calibri"/>
              </w:rPr>
              <w:t xml:space="preserve"> Albanian</w:t>
            </w:r>
          </w:p>
        </w:tc>
        <w:tc>
          <w:tcPr>
            <w:tcW w:w="1238" w:type="dxa"/>
          </w:tcPr>
          <w:p w14:paraId="53186DF5" w14:textId="7D571280" w:rsidR="000B6D18" w:rsidRPr="006258E0" w:rsidRDefault="000B6D18" w:rsidP="000B6D18">
            <w:pPr>
              <w:tabs>
                <w:tab w:val="left" w:pos="720"/>
              </w:tabs>
              <w:jc w:val="center"/>
              <w:rPr>
                <w:rFonts w:asciiTheme="minorHAnsi" w:hAnsiTheme="minorHAnsi" w:cstheme="minorHAnsi"/>
              </w:rPr>
            </w:pPr>
            <w:r>
              <w:rPr>
                <w:rFonts w:ascii="Calibri" w:hAnsi="Calibri" w:cs="Calibri"/>
              </w:rPr>
              <w:t>4,64</w:t>
            </w:r>
          </w:p>
        </w:tc>
        <w:tc>
          <w:tcPr>
            <w:tcW w:w="1256" w:type="dxa"/>
          </w:tcPr>
          <w:p w14:paraId="6B3F3E39" w14:textId="5A933750" w:rsidR="000B6D18" w:rsidRPr="006258E0" w:rsidRDefault="000B6D18" w:rsidP="000B6D18">
            <w:pPr>
              <w:tabs>
                <w:tab w:val="left" w:pos="720"/>
              </w:tabs>
              <w:jc w:val="center"/>
              <w:rPr>
                <w:rFonts w:asciiTheme="minorHAnsi" w:hAnsiTheme="minorHAnsi" w:cstheme="minorHAnsi"/>
              </w:rPr>
            </w:pPr>
            <w:r>
              <w:rPr>
                <w:rFonts w:ascii="Calibri" w:hAnsi="Calibri" w:cs="Calibri"/>
              </w:rPr>
              <w:t>5,12</w:t>
            </w:r>
          </w:p>
        </w:tc>
        <w:tc>
          <w:tcPr>
            <w:tcW w:w="1175" w:type="dxa"/>
          </w:tcPr>
          <w:p w14:paraId="7442F1F6" w14:textId="78C0015F" w:rsidR="000B6D18" w:rsidRPr="006258E0" w:rsidRDefault="000B6D18" w:rsidP="000B6D18">
            <w:pPr>
              <w:tabs>
                <w:tab w:val="left" w:pos="720"/>
              </w:tabs>
              <w:jc w:val="center"/>
              <w:rPr>
                <w:rFonts w:asciiTheme="minorHAnsi" w:hAnsiTheme="minorHAnsi" w:cstheme="minorHAnsi"/>
              </w:rPr>
            </w:pPr>
            <w:r>
              <w:rPr>
                <w:rFonts w:ascii="Calibri" w:hAnsi="Calibri" w:cs="Calibri"/>
              </w:rPr>
              <w:t>6,20</w:t>
            </w:r>
          </w:p>
        </w:tc>
        <w:tc>
          <w:tcPr>
            <w:tcW w:w="1194" w:type="dxa"/>
          </w:tcPr>
          <w:p w14:paraId="474961E1" w14:textId="4D3C359C" w:rsidR="000B6D18" w:rsidRPr="006258E0" w:rsidRDefault="000B6D18" w:rsidP="000B6D18">
            <w:pPr>
              <w:tabs>
                <w:tab w:val="left" w:pos="720"/>
              </w:tabs>
              <w:jc w:val="center"/>
              <w:rPr>
                <w:rFonts w:asciiTheme="minorHAnsi" w:hAnsiTheme="minorHAnsi" w:cstheme="minorHAnsi"/>
              </w:rPr>
            </w:pPr>
            <w:r>
              <w:rPr>
                <w:rFonts w:ascii="Calibri" w:hAnsi="Calibri" w:cs="Calibri"/>
              </w:rPr>
              <w:t>6,72</w:t>
            </w:r>
          </w:p>
        </w:tc>
      </w:tr>
      <w:tr w:rsidR="000B6D18" w:rsidRPr="006258E0" w14:paraId="7DD35E74" w14:textId="77777777" w:rsidTr="00230003">
        <w:trPr>
          <w:jc w:val="center"/>
        </w:trPr>
        <w:tc>
          <w:tcPr>
            <w:tcW w:w="4776" w:type="dxa"/>
          </w:tcPr>
          <w:p w14:paraId="672FE80F" w14:textId="77777777" w:rsidR="000B6D18" w:rsidRPr="006258E0" w:rsidRDefault="000B6D18" w:rsidP="000B6D18">
            <w:pPr>
              <w:tabs>
                <w:tab w:val="left" w:pos="720"/>
              </w:tabs>
              <w:rPr>
                <w:rFonts w:asciiTheme="minorHAnsi" w:hAnsiTheme="minorHAnsi" w:cstheme="minorHAnsi"/>
              </w:rPr>
            </w:pPr>
            <w:r w:rsidRPr="006258E0">
              <w:rPr>
                <w:rFonts w:asciiTheme="minorHAnsi" w:hAnsiTheme="minorHAnsi" w:cstheme="minorHAnsi"/>
              </w:rPr>
              <w:t>Английский</w:t>
            </w:r>
            <w:r>
              <w:rPr>
                <w:rFonts w:asciiTheme="minorHAnsi" w:hAnsiTheme="minorHAnsi" w:cstheme="minorHAnsi"/>
                <w:lang w:val="en-US"/>
              </w:rPr>
              <w:t xml:space="preserve"> / </w:t>
            </w:r>
            <w:r>
              <w:rPr>
                <w:rFonts w:ascii="Calibri" w:hAnsi="Calibri"/>
              </w:rPr>
              <w:t>English</w:t>
            </w:r>
          </w:p>
        </w:tc>
        <w:tc>
          <w:tcPr>
            <w:tcW w:w="1238" w:type="dxa"/>
          </w:tcPr>
          <w:p w14:paraId="33E672D3" w14:textId="7A7A2030" w:rsidR="000B6D18" w:rsidRPr="006258E0" w:rsidRDefault="000B6D18" w:rsidP="000B6D18">
            <w:pPr>
              <w:tabs>
                <w:tab w:val="left" w:pos="720"/>
              </w:tabs>
              <w:jc w:val="center"/>
              <w:rPr>
                <w:rFonts w:asciiTheme="minorHAnsi" w:hAnsiTheme="minorHAnsi" w:cstheme="minorHAnsi"/>
              </w:rPr>
            </w:pPr>
            <w:r>
              <w:rPr>
                <w:rFonts w:ascii="Calibri" w:hAnsi="Calibri" w:cs="Calibri"/>
              </w:rPr>
              <w:t>2,48</w:t>
            </w:r>
          </w:p>
        </w:tc>
        <w:tc>
          <w:tcPr>
            <w:tcW w:w="1256" w:type="dxa"/>
          </w:tcPr>
          <w:p w14:paraId="2ACFC74B" w14:textId="25D1007B" w:rsidR="000B6D18" w:rsidRPr="006258E0" w:rsidRDefault="000B6D18" w:rsidP="000B6D18">
            <w:pPr>
              <w:tabs>
                <w:tab w:val="left" w:pos="720"/>
              </w:tabs>
              <w:jc w:val="center"/>
              <w:rPr>
                <w:rFonts w:asciiTheme="minorHAnsi" w:hAnsiTheme="minorHAnsi" w:cstheme="minorHAnsi"/>
              </w:rPr>
            </w:pPr>
            <w:r>
              <w:rPr>
                <w:rFonts w:ascii="Calibri" w:hAnsi="Calibri" w:cs="Calibri"/>
              </w:rPr>
              <w:t>2,64</w:t>
            </w:r>
          </w:p>
        </w:tc>
        <w:tc>
          <w:tcPr>
            <w:tcW w:w="1175" w:type="dxa"/>
          </w:tcPr>
          <w:p w14:paraId="001D5C65" w14:textId="148419AE" w:rsidR="000B6D18" w:rsidRPr="006258E0" w:rsidRDefault="000B6D18" w:rsidP="000B6D18">
            <w:pPr>
              <w:tabs>
                <w:tab w:val="left" w:pos="720"/>
              </w:tabs>
              <w:jc w:val="center"/>
              <w:rPr>
                <w:rFonts w:asciiTheme="minorHAnsi" w:hAnsiTheme="minorHAnsi" w:cstheme="minorHAnsi"/>
              </w:rPr>
            </w:pPr>
            <w:r>
              <w:rPr>
                <w:rFonts w:ascii="Calibri" w:hAnsi="Calibri" w:cs="Calibri"/>
              </w:rPr>
              <w:t>3,40</w:t>
            </w:r>
          </w:p>
        </w:tc>
        <w:tc>
          <w:tcPr>
            <w:tcW w:w="1194" w:type="dxa"/>
          </w:tcPr>
          <w:p w14:paraId="016E417F" w14:textId="02A8624B" w:rsidR="000B6D18" w:rsidRPr="006258E0" w:rsidRDefault="000B6D18" w:rsidP="000B6D18">
            <w:pPr>
              <w:tabs>
                <w:tab w:val="left" w:pos="720"/>
              </w:tabs>
              <w:jc w:val="center"/>
              <w:rPr>
                <w:rFonts w:asciiTheme="minorHAnsi" w:hAnsiTheme="minorHAnsi" w:cstheme="minorHAnsi"/>
              </w:rPr>
            </w:pPr>
            <w:r>
              <w:rPr>
                <w:rFonts w:ascii="Calibri" w:hAnsi="Calibri" w:cs="Calibri"/>
              </w:rPr>
              <w:t>3,60</w:t>
            </w:r>
          </w:p>
        </w:tc>
      </w:tr>
      <w:tr w:rsidR="000B6D18" w:rsidRPr="006258E0" w14:paraId="78C47167" w14:textId="77777777" w:rsidTr="00230003">
        <w:trPr>
          <w:jc w:val="center"/>
        </w:trPr>
        <w:tc>
          <w:tcPr>
            <w:tcW w:w="4776" w:type="dxa"/>
          </w:tcPr>
          <w:p w14:paraId="30DB94FF" w14:textId="77777777" w:rsidR="000B6D18" w:rsidRPr="006258E0" w:rsidRDefault="000B6D18" w:rsidP="000B6D18">
            <w:pPr>
              <w:tabs>
                <w:tab w:val="left" w:pos="720"/>
              </w:tabs>
              <w:rPr>
                <w:rFonts w:asciiTheme="minorHAnsi" w:hAnsiTheme="minorHAnsi" w:cstheme="minorHAnsi"/>
              </w:rPr>
            </w:pPr>
            <w:r w:rsidRPr="006258E0">
              <w:rPr>
                <w:rFonts w:asciiTheme="minorHAnsi" w:hAnsiTheme="minorHAnsi" w:cstheme="minorHAnsi"/>
              </w:rPr>
              <w:t>Арабский</w:t>
            </w:r>
            <w:r>
              <w:rPr>
                <w:rFonts w:ascii="Calibri" w:hAnsi="Calibri"/>
              </w:rPr>
              <w:t xml:space="preserve"> </w:t>
            </w:r>
            <w:r>
              <w:rPr>
                <w:rFonts w:ascii="Calibri" w:hAnsi="Calibri"/>
                <w:lang w:val="en-US"/>
              </w:rPr>
              <w:t xml:space="preserve">/ </w:t>
            </w:r>
            <w:r>
              <w:rPr>
                <w:rFonts w:ascii="Calibri" w:hAnsi="Calibri"/>
              </w:rPr>
              <w:t>Arabic</w:t>
            </w:r>
          </w:p>
        </w:tc>
        <w:tc>
          <w:tcPr>
            <w:tcW w:w="1238" w:type="dxa"/>
          </w:tcPr>
          <w:p w14:paraId="72EFB574" w14:textId="073FF368" w:rsidR="000B6D18" w:rsidRPr="006258E0" w:rsidRDefault="000B6D18" w:rsidP="000B6D18">
            <w:pPr>
              <w:tabs>
                <w:tab w:val="left" w:pos="720"/>
              </w:tabs>
              <w:jc w:val="center"/>
              <w:rPr>
                <w:rFonts w:asciiTheme="minorHAnsi" w:hAnsiTheme="minorHAnsi" w:cstheme="minorHAnsi"/>
              </w:rPr>
            </w:pPr>
            <w:r>
              <w:rPr>
                <w:rFonts w:ascii="Calibri" w:hAnsi="Calibri" w:cs="Calibri"/>
              </w:rPr>
              <w:t>4,64</w:t>
            </w:r>
          </w:p>
        </w:tc>
        <w:tc>
          <w:tcPr>
            <w:tcW w:w="1256" w:type="dxa"/>
          </w:tcPr>
          <w:p w14:paraId="71111388" w14:textId="5E42A974" w:rsidR="000B6D18" w:rsidRPr="006258E0" w:rsidRDefault="000B6D18" w:rsidP="000B6D18">
            <w:pPr>
              <w:tabs>
                <w:tab w:val="left" w:pos="720"/>
              </w:tabs>
              <w:jc w:val="center"/>
              <w:rPr>
                <w:rFonts w:asciiTheme="minorHAnsi" w:hAnsiTheme="minorHAnsi" w:cstheme="minorHAnsi"/>
              </w:rPr>
            </w:pPr>
            <w:r>
              <w:rPr>
                <w:rFonts w:ascii="Calibri" w:hAnsi="Calibri" w:cs="Calibri"/>
              </w:rPr>
              <w:t>5,12</w:t>
            </w:r>
          </w:p>
        </w:tc>
        <w:tc>
          <w:tcPr>
            <w:tcW w:w="1175" w:type="dxa"/>
          </w:tcPr>
          <w:p w14:paraId="372733EE" w14:textId="4552E918" w:rsidR="000B6D18" w:rsidRPr="006258E0" w:rsidRDefault="000B6D18" w:rsidP="000B6D18">
            <w:pPr>
              <w:tabs>
                <w:tab w:val="left" w:pos="720"/>
              </w:tabs>
              <w:jc w:val="center"/>
              <w:rPr>
                <w:rFonts w:asciiTheme="minorHAnsi" w:hAnsiTheme="minorHAnsi" w:cstheme="minorHAnsi"/>
              </w:rPr>
            </w:pPr>
            <w:r>
              <w:rPr>
                <w:rFonts w:ascii="Calibri" w:hAnsi="Calibri" w:cs="Calibri"/>
              </w:rPr>
              <w:t>6,20</w:t>
            </w:r>
          </w:p>
        </w:tc>
        <w:tc>
          <w:tcPr>
            <w:tcW w:w="1194" w:type="dxa"/>
          </w:tcPr>
          <w:p w14:paraId="75FFFE1C" w14:textId="59F7F3B6" w:rsidR="000B6D18" w:rsidRPr="006258E0" w:rsidRDefault="000B6D18" w:rsidP="000B6D18">
            <w:pPr>
              <w:tabs>
                <w:tab w:val="left" w:pos="720"/>
              </w:tabs>
              <w:jc w:val="center"/>
              <w:rPr>
                <w:rFonts w:asciiTheme="minorHAnsi" w:hAnsiTheme="minorHAnsi" w:cstheme="minorHAnsi"/>
              </w:rPr>
            </w:pPr>
            <w:r>
              <w:rPr>
                <w:rFonts w:ascii="Calibri" w:hAnsi="Calibri" w:cs="Calibri"/>
              </w:rPr>
              <w:t>6,72</w:t>
            </w:r>
          </w:p>
        </w:tc>
      </w:tr>
      <w:tr w:rsidR="000B6D18" w:rsidRPr="006258E0" w14:paraId="03945871" w14:textId="77777777" w:rsidTr="00230003">
        <w:trPr>
          <w:jc w:val="center"/>
        </w:trPr>
        <w:tc>
          <w:tcPr>
            <w:tcW w:w="4776" w:type="dxa"/>
          </w:tcPr>
          <w:p w14:paraId="233F78BA"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Арамейский</w:t>
            </w:r>
            <w:r>
              <w:rPr>
                <w:rFonts w:asciiTheme="minorHAnsi" w:hAnsiTheme="minorHAnsi" w:cstheme="minorHAnsi"/>
                <w:lang w:val="en-US"/>
              </w:rPr>
              <w:t>/</w:t>
            </w:r>
            <w:r>
              <w:rPr>
                <w:rFonts w:ascii="Calibri" w:hAnsi="Calibri"/>
              </w:rPr>
              <w:t xml:space="preserve"> Aramaic</w:t>
            </w:r>
          </w:p>
        </w:tc>
        <w:tc>
          <w:tcPr>
            <w:tcW w:w="1238" w:type="dxa"/>
          </w:tcPr>
          <w:p w14:paraId="5507383C" w14:textId="6B76A20E" w:rsidR="000B6D18" w:rsidRPr="006258E0" w:rsidRDefault="000B6D18" w:rsidP="000B6D18">
            <w:pPr>
              <w:tabs>
                <w:tab w:val="left" w:pos="720"/>
              </w:tabs>
              <w:jc w:val="center"/>
              <w:rPr>
                <w:rFonts w:asciiTheme="minorHAnsi" w:hAnsiTheme="minorHAnsi" w:cstheme="minorHAnsi"/>
              </w:rPr>
            </w:pPr>
            <w:r>
              <w:rPr>
                <w:rFonts w:ascii="Calibri" w:hAnsi="Calibri" w:cs="Calibri"/>
              </w:rPr>
              <w:t>4,64</w:t>
            </w:r>
          </w:p>
        </w:tc>
        <w:tc>
          <w:tcPr>
            <w:tcW w:w="1256" w:type="dxa"/>
          </w:tcPr>
          <w:p w14:paraId="11052646" w14:textId="7DD3149D" w:rsidR="000B6D18" w:rsidRPr="006258E0" w:rsidRDefault="000B6D18" w:rsidP="000B6D18">
            <w:pPr>
              <w:tabs>
                <w:tab w:val="left" w:pos="720"/>
              </w:tabs>
              <w:jc w:val="center"/>
              <w:rPr>
                <w:rFonts w:asciiTheme="minorHAnsi" w:hAnsiTheme="minorHAnsi" w:cstheme="minorHAnsi"/>
              </w:rPr>
            </w:pPr>
            <w:r>
              <w:rPr>
                <w:rFonts w:ascii="Calibri" w:hAnsi="Calibri" w:cs="Calibri"/>
              </w:rPr>
              <w:t>5,12</w:t>
            </w:r>
          </w:p>
        </w:tc>
        <w:tc>
          <w:tcPr>
            <w:tcW w:w="1175" w:type="dxa"/>
          </w:tcPr>
          <w:p w14:paraId="0D9A020E" w14:textId="6F459BF1" w:rsidR="000B6D18" w:rsidRPr="006258E0" w:rsidRDefault="000B6D18" w:rsidP="000B6D18">
            <w:pPr>
              <w:tabs>
                <w:tab w:val="left" w:pos="720"/>
              </w:tabs>
              <w:jc w:val="center"/>
              <w:rPr>
                <w:rFonts w:asciiTheme="minorHAnsi" w:hAnsiTheme="minorHAnsi" w:cstheme="minorHAnsi"/>
              </w:rPr>
            </w:pPr>
            <w:r>
              <w:rPr>
                <w:rFonts w:ascii="Calibri" w:hAnsi="Calibri" w:cs="Calibri"/>
              </w:rPr>
              <w:t>6,20</w:t>
            </w:r>
          </w:p>
        </w:tc>
        <w:tc>
          <w:tcPr>
            <w:tcW w:w="1194" w:type="dxa"/>
          </w:tcPr>
          <w:p w14:paraId="684D9685" w14:textId="2BCCA0CA" w:rsidR="000B6D18" w:rsidRPr="006258E0" w:rsidRDefault="000B6D18" w:rsidP="000B6D18">
            <w:pPr>
              <w:tabs>
                <w:tab w:val="left" w:pos="720"/>
              </w:tabs>
              <w:jc w:val="center"/>
              <w:rPr>
                <w:rFonts w:asciiTheme="minorHAnsi" w:hAnsiTheme="minorHAnsi" w:cstheme="minorHAnsi"/>
              </w:rPr>
            </w:pPr>
            <w:r>
              <w:rPr>
                <w:rFonts w:ascii="Calibri" w:hAnsi="Calibri" w:cs="Calibri"/>
              </w:rPr>
              <w:t>6,72</w:t>
            </w:r>
          </w:p>
        </w:tc>
      </w:tr>
      <w:tr w:rsidR="000B6D18" w:rsidRPr="006258E0" w14:paraId="2429D80B" w14:textId="77777777" w:rsidTr="00230003">
        <w:trPr>
          <w:jc w:val="center"/>
        </w:trPr>
        <w:tc>
          <w:tcPr>
            <w:tcW w:w="4776" w:type="dxa"/>
          </w:tcPr>
          <w:p w14:paraId="6D119EA5"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Армянский</w:t>
            </w:r>
            <w:r>
              <w:rPr>
                <w:rFonts w:asciiTheme="minorHAnsi" w:hAnsiTheme="minorHAnsi" w:cstheme="minorHAnsi"/>
                <w:lang w:val="en-US"/>
              </w:rPr>
              <w:t>/</w:t>
            </w:r>
            <w:r>
              <w:rPr>
                <w:rFonts w:ascii="Calibri" w:hAnsi="Calibri"/>
              </w:rPr>
              <w:t xml:space="preserve"> Armenian</w:t>
            </w:r>
          </w:p>
        </w:tc>
        <w:tc>
          <w:tcPr>
            <w:tcW w:w="1238" w:type="dxa"/>
          </w:tcPr>
          <w:p w14:paraId="5800179A" w14:textId="36655C68" w:rsidR="000B6D18" w:rsidRPr="006258E0" w:rsidRDefault="000B6D18" w:rsidP="000B6D18">
            <w:pPr>
              <w:tabs>
                <w:tab w:val="left" w:pos="720"/>
              </w:tabs>
              <w:jc w:val="center"/>
              <w:rPr>
                <w:rFonts w:asciiTheme="minorHAnsi" w:hAnsiTheme="minorHAnsi" w:cstheme="minorHAnsi"/>
              </w:rPr>
            </w:pPr>
            <w:r>
              <w:rPr>
                <w:rFonts w:ascii="Calibri" w:hAnsi="Calibri" w:cs="Calibri"/>
              </w:rPr>
              <w:t>2,96</w:t>
            </w:r>
          </w:p>
        </w:tc>
        <w:tc>
          <w:tcPr>
            <w:tcW w:w="1256" w:type="dxa"/>
          </w:tcPr>
          <w:p w14:paraId="16964BEF" w14:textId="58AE3460"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175" w:type="dxa"/>
          </w:tcPr>
          <w:p w14:paraId="1EEBD343" w14:textId="0B1F5BA0" w:rsidR="000B6D18" w:rsidRPr="006258E0" w:rsidRDefault="000B6D18" w:rsidP="000B6D18">
            <w:pPr>
              <w:tabs>
                <w:tab w:val="left" w:pos="720"/>
              </w:tabs>
              <w:jc w:val="center"/>
              <w:rPr>
                <w:rFonts w:asciiTheme="minorHAnsi" w:hAnsiTheme="minorHAnsi" w:cstheme="minorHAnsi"/>
              </w:rPr>
            </w:pPr>
            <w:r>
              <w:rPr>
                <w:rFonts w:ascii="Calibri" w:hAnsi="Calibri" w:cs="Calibri"/>
                <w:lang w:val="en-US"/>
              </w:rPr>
              <w:t>3,92</w:t>
            </w:r>
          </w:p>
        </w:tc>
        <w:tc>
          <w:tcPr>
            <w:tcW w:w="1194" w:type="dxa"/>
          </w:tcPr>
          <w:p w14:paraId="58147719" w14:textId="31B57D50" w:rsidR="000B6D18" w:rsidRPr="006258E0" w:rsidRDefault="000B6D18" w:rsidP="000B6D18">
            <w:pPr>
              <w:tabs>
                <w:tab w:val="left" w:pos="720"/>
              </w:tabs>
              <w:jc w:val="center"/>
              <w:rPr>
                <w:rFonts w:asciiTheme="minorHAnsi" w:hAnsiTheme="minorHAnsi" w:cstheme="minorHAnsi"/>
              </w:rPr>
            </w:pPr>
            <w:r>
              <w:rPr>
                <w:rFonts w:ascii="Calibri" w:hAnsi="Calibri" w:cs="Calibri"/>
              </w:rPr>
              <w:t>4,16</w:t>
            </w:r>
          </w:p>
        </w:tc>
      </w:tr>
      <w:tr w:rsidR="000B6D18" w:rsidRPr="006258E0" w14:paraId="4B29C2DD" w14:textId="77777777" w:rsidTr="00230003">
        <w:trPr>
          <w:jc w:val="center"/>
        </w:trPr>
        <w:tc>
          <w:tcPr>
            <w:tcW w:w="4776" w:type="dxa"/>
          </w:tcPr>
          <w:p w14:paraId="7451EF4A"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Африкаанс</w:t>
            </w:r>
            <w:r>
              <w:rPr>
                <w:rFonts w:asciiTheme="minorHAnsi" w:hAnsiTheme="minorHAnsi" w:cstheme="minorHAnsi"/>
                <w:lang w:val="en-US"/>
              </w:rPr>
              <w:t>/</w:t>
            </w:r>
            <w:r>
              <w:rPr>
                <w:rFonts w:ascii="Calibri" w:hAnsi="Calibri"/>
              </w:rPr>
              <w:t xml:space="preserve"> Afrikaans</w:t>
            </w:r>
          </w:p>
        </w:tc>
        <w:tc>
          <w:tcPr>
            <w:tcW w:w="1238" w:type="dxa"/>
          </w:tcPr>
          <w:p w14:paraId="0655ED29" w14:textId="6B766A71" w:rsidR="000B6D18" w:rsidRPr="006258E0" w:rsidRDefault="000B6D18" w:rsidP="000B6D18">
            <w:pPr>
              <w:tabs>
                <w:tab w:val="left" w:pos="720"/>
              </w:tabs>
              <w:jc w:val="center"/>
              <w:rPr>
                <w:rFonts w:asciiTheme="minorHAnsi" w:hAnsiTheme="minorHAnsi" w:cstheme="minorHAnsi"/>
              </w:rPr>
            </w:pPr>
            <w:r>
              <w:rPr>
                <w:rFonts w:ascii="Calibri" w:hAnsi="Calibri" w:cs="Calibri"/>
              </w:rPr>
              <w:t>4,64</w:t>
            </w:r>
          </w:p>
        </w:tc>
        <w:tc>
          <w:tcPr>
            <w:tcW w:w="1256" w:type="dxa"/>
          </w:tcPr>
          <w:p w14:paraId="2977FA5D" w14:textId="4430AFE3" w:rsidR="000B6D18" w:rsidRPr="006258E0" w:rsidRDefault="000B6D18" w:rsidP="000B6D18">
            <w:pPr>
              <w:tabs>
                <w:tab w:val="left" w:pos="720"/>
              </w:tabs>
              <w:jc w:val="center"/>
              <w:rPr>
                <w:rFonts w:asciiTheme="minorHAnsi" w:hAnsiTheme="minorHAnsi" w:cstheme="minorHAnsi"/>
              </w:rPr>
            </w:pPr>
            <w:r>
              <w:rPr>
                <w:rFonts w:ascii="Calibri" w:hAnsi="Calibri" w:cs="Calibri"/>
              </w:rPr>
              <w:t>5,12</w:t>
            </w:r>
          </w:p>
        </w:tc>
        <w:tc>
          <w:tcPr>
            <w:tcW w:w="1175" w:type="dxa"/>
          </w:tcPr>
          <w:p w14:paraId="7ACC8BA9" w14:textId="7BA238F6" w:rsidR="000B6D18" w:rsidRPr="006258E0" w:rsidRDefault="000B6D18" w:rsidP="000B6D18">
            <w:pPr>
              <w:tabs>
                <w:tab w:val="left" w:pos="720"/>
              </w:tabs>
              <w:jc w:val="center"/>
              <w:rPr>
                <w:rFonts w:asciiTheme="minorHAnsi" w:hAnsiTheme="minorHAnsi" w:cstheme="minorHAnsi"/>
              </w:rPr>
            </w:pPr>
            <w:r>
              <w:rPr>
                <w:rFonts w:ascii="Calibri" w:hAnsi="Calibri" w:cs="Calibri"/>
              </w:rPr>
              <w:t>6,20</w:t>
            </w:r>
          </w:p>
        </w:tc>
        <w:tc>
          <w:tcPr>
            <w:tcW w:w="1194" w:type="dxa"/>
          </w:tcPr>
          <w:p w14:paraId="1416D659" w14:textId="02424284" w:rsidR="000B6D18" w:rsidRPr="006258E0" w:rsidRDefault="000B6D18" w:rsidP="000B6D18">
            <w:pPr>
              <w:tabs>
                <w:tab w:val="left" w:pos="720"/>
              </w:tabs>
              <w:jc w:val="center"/>
              <w:rPr>
                <w:rFonts w:asciiTheme="minorHAnsi" w:hAnsiTheme="minorHAnsi" w:cstheme="minorHAnsi"/>
              </w:rPr>
            </w:pPr>
            <w:r>
              <w:rPr>
                <w:rFonts w:ascii="Calibri" w:hAnsi="Calibri" w:cs="Calibri"/>
              </w:rPr>
              <w:t>6,72</w:t>
            </w:r>
          </w:p>
        </w:tc>
      </w:tr>
      <w:tr w:rsidR="000B6D18" w:rsidRPr="006258E0" w14:paraId="7C741122" w14:textId="77777777" w:rsidTr="00230003">
        <w:trPr>
          <w:jc w:val="center"/>
        </w:trPr>
        <w:tc>
          <w:tcPr>
            <w:tcW w:w="4776" w:type="dxa"/>
          </w:tcPr>
          <w:p w14:paraId="1C256A69"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lastRenderedPageBreak/>
              <w:t>Баскский</w:t>
            </w:r>
            <w:r>
              <w:rPr>
                <w:rFonts w:asciiTheme="minorHAnsi" w:hAnsiTheme="minorHAnsi" w:cstheme="minorHAnsi"/>
                <w:lang w:val="en-US"/>
              </w:rPr>
              <w:t>/</w:t>
            </w:r>
            <w:r>
              <w:rPr>
                <w:rFonts w:ascii="Calibri" w:hAnsi="Calibri"/>
              </w:rPr>
              <w:t xml:space="preserve"> Basque</w:t>
            </w:r>
          </w:p>
        </w:tc>
        <w:tc>
          <w:tcPr>
            <w:tcW w:w="1238" w:type="dxa"/>
          </w:tcPr>
          <w:p w14:paraId="626FF49E" w14:textId="3534026C" w:rsidR="000B6D18" w:rsidRPr="006258E0" w:rsidRDefault="000B6D18" w:rsidP="000B6D18">
            <w:pPr>
              <w:tabs>
                <w:tab w:val="left" w:pos="720"/>
              </w:tabs>
              <w:jc w:val="center"/>
              <w:rPr>
                <w:rFonts w:asciiTheme="minorHAnsi" w:hAnsiTheme="minorHAnsi" w:cstheme="minorHAnsi"/>
              </w:rPr>
            </w:pPr>
            <w:r>
              <w:rPr>
                <w:rFonts w:ascii="Calibri" w:hAnsi="Calibri" w:cs="Calibri"/>
              </w:rPr>
              <w:t>4,64</w:t>
            </w:r>
          </w:p>
        </w:tc>
        <w:tc>
          <w:tcPr>
            <w:tcW w:w="1256" w:type="dxa"/>
          </w:tcPr>
          <w:p w14:paraId="7C082D42" w14:textId="6D640005" w:rsidR="000B6D18" w:rsidRPr="006258E0" w:rsidRDefault="000B6D18" w:rsidP="000B6D18">
            <w:pPr>
              <w:tabs>
                <w:tab w:val="left" w:pos="720"/>
              </w:tabs>
              <w:jc w:val="center"/>
              <w:rPr>
                <w:rFonts w:asciiTheme="minorHAnsi" w:hAnsiTheme="minorHAnsi" w:cstheme="minorHAnsi"/>
              </w:rPr>
            </w:pPr>
            <w:r>
              <w:rPr>
                <w:rFonts w:ascii="Calibri" w:hAnsi="Calibri" w:cs="Calibri"/>
              </w:rPr>
              <w:t>5,12</w:t>
            </w:r>
          </w:p>
        </w:tc>
        <w:tc>
          <w:tcPr>
            <w:tcW w:w="1175" w:type="dxa"/>
          </w:tcPr>
          <w:p w14:paraId="60BD3157" w14:textId="2F55A57B" w:rsidR="000B6D18" w:rsidRPr="006258E0" w:rsidRDefault="000B6D18" w:rsidP="000B6D18">
            <w:pPr>
              <w:tabs>
                <w:tab w:val="left" w:pos="720"/>
              </w:tabs>
              <w:jc w:val="center"/>
              <w:rPr>
                <w:rFonts w:asciiTheme="minorHAnsi" w:hAnsiTheme="minorHAnsi" w:cstheme="minorHAnsi"/>
              </w:rPr>
            </w:pPr>
            <w:r>
              <w:rPr>
                <w:rFonts w:ascii="Calibri" w:hAnsi="Calibri" w:cs="Calibri"/>
              </w:rPr>
              <w:t>6,20</w:t>
            </w:r>
          </w:p>
        </w:tc>
        <w:tc>
          <w:tcPr>
            <w:tcW w:w="1194" w:type="dxa"/>
          </w:tcPr>
          <w:p w14:paraId="551AB3E4" w14:textId="18970E5D" w:rsidR="000B6D18" w:rsidRPr="006258E0" w:rsidRDefault="000B6D18" w:rsidP="000B6D18">
            <w:pPr>
              <w:tabs>
                <w:tab w:val="left" w:pos="720"/>
              </w:tabs>
              <w:jc w:val="center"/>
              <w:rPr>
                <w:rFonts w:asciiTheme="minorHAnsi" w:hAnsiTheme="minorHAnsi" w:cstheme="minorHAnsi"/>
              </w:rPr>
            </w:pPr>
            <w:r>
              <w:rPr>
                <w:rFonts w:ascii="Calibri" w:hAnsi="Calibri" w:cs="Calibri"/>
              </w:rPr>
              <w:t>6,72</w:t>
            </w:r>
          </w:p>
        </w:tc>
      </w:tr>
      <w:tr w:rsidR="000B6D18" w:rsidRPr="006258E0" w14:paraId="1005CCF6" w14:textId="77777777" w:rsidTr="00230003">
        <w:trPr>
          <w:jc w:val="center"/>
        </w:trPr>
        <w:tc>
          <w:tcPr>
            <w:tcW w:w="4776" w:type="dxa"/>
          </w:tcPr>
          <w:p w14:paraId="0BC2475B"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 xml:space="preserve">Башкирский </w:t>
            </w:r>
            <w:r>
              <w:rPr>
                <w:rFonts w:asciiTheme="minorHAnsi" w:hAnsiTheme="minorHAnsi" w:cstheme="minorHAnsi"/>
                <w:lang w:val="en-US"/>
              </w:rPr>
              <w:t>/</w:t>
            </w:r>
            <w:r>
              <w:rPr>
                <w:rFonts w:ascii="Calibri" w:hAnsi="Calibri"/>
              </w:rPr>
              <w:t xml:space="preserve"> Bashkir</w:t>
            </w:r>
          </w:p>
        </w:tc>
        <w:tc>
          <w:tcPr>
            <w:tcW w:w="1238" w:type="dxa"/>
          </w:tcPr>
          <w:p w14:paraId="3738273B" w14:textId="3260FD69" w:rsidR="000B6D18" w:rsidRPr="006258E0" w:rsidRDefault="000B6D18" w:rsidP="000B6D18">
            <w:pPr>
              <w:tabs>
                <w:tab w:val="left" w:pos="720"/>
              </w:tabs>
              <w:jc w:val="center"/>
              <w:rPr>
                <w:rFonts w:asciiTheme="minorHAnsi" w:hAnsiTheme="minorHAnsi" w:cstheme="minorHAnsi"/>
              </w:rPr>
            </w:pPr>
            <w:r>
              <w:rPr>
                <w:rFonts w:ascii="Calibri" w:hAnsi="Calibri" w:cs="Calibri"/>
              </w:rPr>
              <w:t>4,64</w:t>
            </w:r>
          </w:p>
        </w:tc>
        <w:tc>
          <w:tcPr>
            <w:tcW w:w="1256" w:type="dxa"/>
          </w:tcPr>
          <w:p w14:paraId="0045CC9E" w14:textId="1F6012AF" w:rsidR="000B6D18" w:rsidRPr="006258E0" w:rsidRDefault="000B6D18" w:rsidP="000B6D18">
            <w:pPr>
              <w:tabs>
                <w:tab w:val="left" w:pos="720"/>
              </w:tabs>
              <w:jc w:val="center"/>
              <w:rPr>
                <w:rFonts w:asciiTheme="minorHAnsi" w:hAnsiTheme="minorHAnsi" w:cstheme="minorHAnsi"/>
              </w:rPr>
            </w:pPr>
            <w:r>
              <w:rPr>
                <w:rFonts w:ascii="Calibri" w:hAnsi="Calibri" w:cs="Calibri"/>
              </w:rPr>
              <w:t>5,12</w:t>
            </w:r>
          </w:p>
        </w:tc>
        <w:tc>
          <w:tcPr>
            <w:tcW w:w="1175" w:type="dxa"/>
          </w:tcPr>
          <w:p w14:paraId="10C77622" w14:textId="424343E8" w:rsidR="000B6D18" w:rsidRPr="006258E0" w:rsidRDefault="000B6D18" w:rsidP="000B6D18">
            <w:pPr>
              <w:tabs>
                <w:tab w:val="left" w:pos="720"/>
              </w:tabs>
              <w:jc w:val="center"/>
              <w:rPr>
                <w:rFonts w:asciiTheme="minorHAnsi" w:hAnsiTheme="minorHAnsi" w:cstheme="minorHAnsi"/>
              </w:rPr>
            </w:pPr>
            <w:r>
              <w:rPr>
                <w:rFonts w:ascii="Calibri" w:hAnsi="Calibri" w:cs="Calibri"/>
              </w:rPr>
              <w:t>6,20</w:t>
            </w:r>
          </w:p>
        </w:tc>
        <w:tc>
          <w:tcPr>
            <w:tcW w:w="1194" w:type="dxa"/>
          </w:tcPr>
          <w:p w14:paraId="4F0BBAB0" w14:textId="36A5D421" w:rsidR="000B6D18" w:rsidRPr="006258E0" w:rsidRDefault="000B6D18" w:rsidP="000B6D18">
            <w:pPr>
              <w:tabs>
                <w:tab w:val="left" w:pos="720"/>
              </w:tabs>
              <w:jc w:val="center"/>
              <w:rPr>
                <w:rFonts w:asciiTheme="minorHAnsi" w:hAnsiTheme="minorHAnsi" w:cstheme="minorHAnsi"/>
              </w:rPr>
            </w:pPr>
            <w:r>
              <w:rPr>
                <w:rFonts w:ascii="Calibri" w:hAnsi="Calibri" w:cs="Calibri"/>
              </w:rPr>
              <w:t>6,72</w:t>
            </w:r>
          </w:p>
        </w:tc>
      </w:tr>
      <w:tr w:rsidR="000B6D18" w:rsidRPr="006258E0" w14:paraId="48F901D7" w14:textId="77777777" w:rsidTr="00230003">
        <w:trPr>
          <w:jc w:val="center"/>
        </w:trPr>
        <w:tc>
          <w:tcPr>
            <w:tcW w:w="4776" w:type="dxa"/>
          </w:tcPr>
          <w:p w14:paraId="4994A8F2"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Белорусский</w:t>
            </w:r>
            <w:r>
              <w:rPr>
                <w:rFonts w:asciiTheme="minorHAnsi" w:hAnsiTheme="minorHAnsi" w:cstheme="minorHAnsi"/>
                <w:lang w:val="en-US"/>
              </w:rPr>
              <w:t>/</w:t>
            </w:r>
            <w:r>
              <w:rPr>
                <w:rFonts w:ascii="Calibri" w:hAnsi="Calibri"/>
              </w:rPr>
              <w:t>Belarusian</w:t>
            </w:r>
          </w:p>
        </w:tc>
        <w:tc>
          <w:tcPr>
            <w:tcW w:w="1238" w:type="dxa"/>
          </w:tcPr>
          <w:p w14:paraId="672232DD" w14:textId="1312F101" w:rsidR="000B6D18" w:rsidRPr="006258E0" w:rsidRDefault="000B6D18" w:rsidP="000B6D18">
            <w:pPr>
              <w:tabs>
                <w:tab w:val="left" w:pos="720"/>
              </w:tabs>
              <w:jc w:val="center"/>
              <w:rPr>
                <w:rFonts w:asciiTheme="minorHAnsi" w:hAnsiTheme="minorHAnsi" w:cstheme="minorHAnsi"/>
              </w:rPr>
            </w:pPr>
            <w:r>
              <w:rPr>
                <w:rFonts w:ascii="Calibri" w:hAnsi="Calibri" w:cs="Calibri"/>
              </w:rPr>
              <w:t>2,96</w:t>
            </w:r>
          </w:p>
        </w:tc>
        <w:tc>
          <w:tcPr>
            <w:tcW w:w="1256" w:type="dxa"/>
          </w:tcPr>
          <w:p w14:paraId="26063828" w14:textId="1F8EAD1A"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175" w:type="dxa"/>
          </w:tcPr>
          <w:p w14:paraId="57A51146" w14:textId="199F98B7" w:rsidR="000B6D18" w:rsidRPr="006258E0" w:rsidRDefault="000B6D18" w:rsidP="000B6D18">
            <w:pPr>
              <w:tabs>
                <w:tab w:val="left" w:pos="720"/>
              </w:tabs>
              <w:jc w:val="center"/>
              <w:rPr>
                <w:rFonts w:asciiTheme="minorHAnsi" w:hAnsiTheme="minorHAnsi" w:cstheme="minorHAnsi"/>
              </w:rPr>
            </w:pPr>
            <w:r>
              <w:rPr>
                <w:rFonts w:ascii="Calibri" w:hAnsi="Calibri" w:cs="Calibri"/>
                <w:lang w:val="en-US"/>
              </w:rPr>
              <w:t>3,92</w:t>
            </w:r>
          </w:p>
        </w:tc>
        <w:tc>
          <w:tcPr>
            <w:tcW w:w="1194" w:type="dxa"/>
          </w:tcPr>
          <w:p w14:paraId="729493DA" w14:textId="48D94D2C" w:rsidR="000B6D18" w:rsidRPr="006258E0" w:rsidRDefault="000B6D18" w:rsidP="000B6D18">
            <w:pPr>
              <w:tabs>
                <w:tab w:val="left" w:pos="720"/>
              </w:tabs>
              <w:jc w:val="center"/>
              <w:rPr>
                <w:rFonts w:asciiTheme="minorHAnsi" w:hAnsiTheme="minorHAnsi" w:cstheme="minorHAnsi"/>
              </w:rPr>
            </w:pPr>
            <w:r>
              <w:rPr>
                <w:rFonts w:ascii="Calibri" w:hAnsi="Calibri" w:cs="Calibri"/>
              </w:rPr>
              <w:t>4,16</w:t>
            </w:r>
          </w:p>
        </w:tc>
      </w:tr>
      <w:tr w:rsidR="000B6D18" w:rsidRPr="006258E0" w14:paraId="51F957E2" w14:textId="77777777" w:rsidTr="00230003">
        <w:trPr>
          <w:jc w:val="center"/>
        </w:trPr>
        <w:tc>
          <w:tcPr>
            <w:tcW w:w="4776" w:type="dxa"/>
          </w:tcPr>
          <w:p w14:paraId="13C86176"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 xml:space="preserve">Бенгальский </w:t>
            </w:r>
            <w:r>
              <w:rPr>
                <w:rFonts w:asciiTheme="minorHAnsi" w:hAnsiTheme="minorHAnsi" w:cstheme="minorHAnsi"/>
                <w:lang w:val="en-US"/>
              </w:rPr>
              <w:t xml:space="preserve">/ </w:t>
            </w:r>
            <w:r>
              <w:rPr>
                <w:rFonts w:ascii="Calibri" w:hAnsi="Calibri"/>
              </w:rPr>
              <w:t>Bengali</w:t>
            </w:r>
          </w:p>
        </w:tc>
        <w:tc>
          <w:tcPr>
            <w:tcW w:w="1238" w:type="dxa"/>
          </w:tcPr>
          <w:p w14:paraId="094FA2DE" w14:textId="692DDEAA" w:rsidR="000B6D18" w:rsidRPr="006258E0" w:rsidRDefault="000B6D18" w:rsidP="000B6D18">
            <w:pPr>
              <w:tabs>
                <w:tab w:val="left" w:pos="720"/>
              </w:tabs>
              <w:jc w:val="center"/>
              <w:rPr>
                <w:rFonts w:asciiTheme="minorHAnsi" w:hAnsiTheme="minorHAnsi" w:cstheme="minorHAnsi"/>
              </w:rPr>
            </w:pPr>
            <w:r>
              <w:rPr>
                <w:rFonts w:ascii="Calibri" w:hAnsi="Calibri" w:cs="Calibri"/>
              </w:rPr>
              <w:t>4,64</w:t>
            </w:r>
          </w:p>
        </w:tc>
        <w:tc>
          <w:tcPr>
            <w:tcW w:w="1256" w:type="dxa"/>
          </w:tcPr>
          <w:p w14:paraId="4F27DE90" w14:textId="4016C88B" w:rsidR="000B6D18" w:rsidRPr="006258E0" w:rsidRDefault="000B6D18" w:rsidP="000B6D18">
            <w:pPr>
              <w:tabs>
                <w:tab w:val="left" w:pos="720"/>
              </w:tabs>
              <w:jc w:val="center"/>
              <w:rPr>
                <w:rFonts w:asciiTheme="minorHAnsi" w:hAnsiTheme="minorHAnsi" w:cstheme="minorHAnsi"/>
              </w:rPr>
            </w:pPr>
            <w:r>
              <w:rPr>
                <w:rFonts w:ascii="Calibri" w:hAnsi="Calibri" w:cs="Calibri"/>
              </w:rPr>
              <w:t>5,12</w:t>
            </w:r>
          </w:p>
        </w:tc>
        <w:tc>
          <w:tcPr>
            <w:tcW w:w="1175" w:type="dxa"/>
          </w:tcPr>
          <w:p w14:paraId="479211D4" w14:textId="4FDD881F" w:rsidR="000B6D18" w:rsidRPr="006258E0" w:rsidRDefault="000B6D18" w:rsidP="000B6D18">
            <w:pPr>
              <w:tabs>
                <w:tab w:val="left" w:pos="720"/>
              </w:tabs>
              <w:jc w:val="center"/>
              <w:rPr>
                <w:rFonts w:asciiTheme="minorHAnsi" w:hAnsiTheme="minorHAnsi" w:cstheme="minorHAnsi"/>
              </w:rPr>
            </w:pPr>
            <w:r>
              <w:rPr>
                <w:rFonts w:ascii="Calibri" w:hAnsi="Calibri" w:cs="Calibri"/>
              </w:rPr>
              <w:t>6,20</w:t>
            </w:r>
          </w:p>
        </w:tc>
        <w:tc>
          <w:tcPr>
            <w:tcW w:w="1194" w:type="dxa"/>
          </w:tcPr>
          <w:p w14:paraId="49C2D1D9" w14:textId="4718BA07" w:rsidR="000B6D18" w:rsidRPr="006258E0" w:rsidRDefault="000B6D18" w:rsidP="000B6D18">
            <w:pPr>
              <w:tabs>
                <w:tab w:val="left" w:pos="720"/>
              </w:tabs>
              <w:jc w:val="center"/>
              <w:rPr>
                <w:rFonts w:asciiTheme="minorHAnsi" w:hAnsiTheme="minorHAnsi" w:cstheme="minorHAnsi"/>
              </w:rPr>
            </w:pPr>
            <w:r>
              <w:rPr>
                <w:rFonts w:ascii="Calibri" w:hAnsi="Calibri" w:cs="Calibri"/>
              </w:rPr>
              <w:t>6,72</w:t>
            </w:r>
          </w:p>
        </w:tc>
      </w:tr>
      <w:tr w:rsidR="000B6D18" w:rsidRPr="006258E0" w14:paraId="7939854A" w14:textId="77777777" w:rsidTr="00230003">
        <w:trPr>
          <w:jc w:val="center"/>
        </w:trPr>
        <w:tc>
          <w:tcPr>
            <w:tcW w:w="4776" w:type="dxa"/>
          </w:tcPr>
          <w:p w14:paraId="65AD6213"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 xml:space="preserve">Болгарский </w:t>
            </w:r>
            <w:r>
              <w:rPr>
                <w:rFonts w:asciiTheme="minorHAnsi" w:hAnsiTheme="minorHAnsi" w:cstheme="minorHAnsi"/>
                <w:lang w:val="en-US"/>
              </w:rPr>
              <w:t xml:space="preserve">/ </w:t>
            </w:r>
            <w:r>
              <w:rPr>
                <w:rFonts w:ascii="Calibri" w:hAnsi="Calibri"/>
              </w:rPr>
              <w:t>Bulgarian</w:t>
            </w:r>
          </w:p>
        </w:tc>
        <w:tc>
          <w:tcPr>
            <w:tcW w:w="1238" w:type="dxa"/>
          </w:tcPr>
          <w:p w14:paraId="47985F19" w14:textId="573C396E"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256" w:type="dxa"/>
          </w:tcPr>
          <w:p w14:paraId="3B852703" w14:textId="4A9E4E58" w:rsidR="000B6D18" w:rsidRPr="006258E0" w:rsidRDefault="000B6D18" w:rsidP="000B6D18">
            <w:pPr>
              <w:tabs>
                <w:tab w:val="left" w:pos="720"/>
              </w:tabs>
              <w:jc w:val="center"/>
              <w:rPr>
                <w:rFonts w:asciiTheme="minorHAnsi" w:hAnsiTheme="minorHAnsi" w:cstheme="minorHAnsi"/>
              </w:rPr>
            </w:pPr>
            <w:r>
              <w:rPr>
                <w:rFonts w:ascii="Calibri" w:hAnsi="Calibri" w:cs="Calibri"/>
              </w:rPr>
              <w:t>3,40</w:t>
            </w:r>
          </w:p>
        </w:tc>
        <w:tc>
          <w:tcPr>
            <w:tcW w:w="1175" w:type="dxa"/>
          </w:tcPr>
          <w:p w14:paraId="7E366B43" w14:textId="77C74627" w:rsidR="000B6D18" w:rsidRPr="006258E0" w:rsidRDefault="000B6D18" w:rsidP="000B6D18">
            <w:pPr>
              <w:tabs>
                <w:tab w:val="left" w:pos="720"/>
              </w:tabs>
              <w:jc w:val="center"/>
              <w:rPr>
                <w:rFonts w:asciiTheme="minorHAnsi" w:hAnsiTheme="minorHAnsi" w:cstheme="minorHAnsi"/>
              </w:rPr>
            </w:pPr>
            <w:r>
              <w:rPr>
                <w:rFonts w:ascii="Calibri" w:hAnsi="Calibri" w:cs="Calibri"/>
              </w:rPr>
              <w:t>4,28</w:t>
            </w:r>
          </w:p>
        </w:tc>
        <w:tc>
          <w:tcPr>
            <w:tcW w:w="1194" w:type="dxa"/>
          </w:tcPr>
          <w:p w14:paraId="08BDECFE" w14:textId="22440F88" w:rsidR="000B6D18" w:rsidRPr="006258E0" w:rsidRDefault="000B6D18" w:rsidP="000B6D18">
            <w:pPr>
              <w:tabs>
                <w:tab w:val="left" w:pos="720"/>
              </w:tabs>
              <w:jc w:val="center"/>
              <w:rPr>
                <w:rFonts w:asciiTheme="minorHAnsi" w:hAnsiTheme="minorHAnsi" w:cstheme="minorHAnsi"/>
              </w:rPr>
            </w:pPr>
            <w:r>
              <w:rPr>
                <w:rFonts w:ascii="Calibri" w:hAnsi="Calibri" w:cs="Calibri"/>
              </w:rPr>
              <w:t>4,48</w:t>
            </w:r>
          </w:p>
        </w:tc>
      </w:tr>
      <w:tr w:rsidR="000B6D18" w:rsidRPr="006258E0" w14:paraId="2CFC0D6D" w14:textId="77777777" w:rsidTr="00230003">
        <w:trPr>
          <w:jc w:val="center"/>
        </w:trPr>
        <w:tc>
          <w:tcPr>
            <w:tcW w:w="4776" w:type="dxa"/>
          </w:tcPr>
          <w:p w14:paraId="2EBB70DA"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Боснийский</w:t>
            </w:r>
            <w:r>
              <w:rPr>
                <w:rFonts w:asciiTheme="minorHAnsi" w:hAnsiTheme="minorHAnsi" w:cstheme="minorHAnsi"/>
                <w:lang w:val="en-US"/>
              </w:rPr>
              <w:t xml:space="preserve">/ </w:t>
            </w:r>
            <w:r>
              <w:rPr>
                <w:rFonts w:ascii="Calibri" w:hAnsi="Calibri"/>
              </w:rPr>
              <w:t>Bosnian</w:t>
            </w:r>
          </w:p>
        </w:tc>
        <w:tc>
          <w:tcPr>
            <w:tcW w:w="1238" w:type="dxa"/>
          </w:tcPr>
          <w:p w14:paraId="67E53688" w14:textId="3ACCAB50" w:rsidR="000B6D18" w:rsidRPr="006258E0" w:rsidRDefault="000B6D18" w:rsidP="000B6D18">
            <w:pPr>
              <w:tabs>
                <w:tab w:val="left" w:pos="720"/>
              </w:tabs>
              <w:jc w:val="center"/>
              <w:rPr>
                <w:rFonts w:asciiTheme="minorHAnsi" w:hAnsiTheme="minorHAnsi" w:cstheme="minorHAnsi"/>
              </w:rPr>
            </w:pPr>
            <w:r>
              <w:rPr>
                <w:rFonts w:ascii="Calibri" w:hAnsi="Calibri" w:cs="Calibri"/>
              </w:rPr>
              <w:t>3,92</w:t>
            </w:r>
          </w:p>
        </w:tc>
        <w:tc>
          <w:tcPr>
            <w:tcW w:w="1256" w:type="dxa"/>
          </w:tcPr>
          <w:p w14:paraId="5F69E95A" w14:textId="7A696D6D" w:rsidR="000B6D18" w:rsidRPr="006258E0" w:rsidRDefault="000B6D18" w:rsidP="000B6D18">
            <w:pPr>
              <w:tabs>
                <w:tab w:val="left" w:pos="720"/>
              </w:tabs>
              <w:jc w:val="center"/>
              <w:rPr>
                <w:rFonts w:asciiTheme="minorHAnsi" w:hAnsiTheme="minorHAnsi" w:cstheme="minorHAnsi"/>
              </w:rPr>
            </w:pPr>
            <w:r>
              <w:rPr>
                <w:rFonts w:ascii="Calibri" w:hAnsi="Calibri" w:cs="Calibri"/>
              </w:rPr>
              <w:t>4,20</w:t>
            </w:r>
          </w:p>
        </w:tc>
        <w:tc>
          <w:tcPr>
            <w:tcW w:w="1175" w:type="dxa"/>
          </w:tcPr>
          <w:p w14:paraId="7D2A1BC0" w14:textId="145DA40C" w:rsidR="000B6D18" w:rsidRPr="006258E0" w:rsidRDefault="000B6D18" w:rsidP="000B6D18">
            <w:pPr>
              <w:tabs>
                <w:tab w:val="left" w:pos="720"/>
              </w:tabs>
              <w:jc w:val="center"/>
              <w:rPr>
                <w:rFonts w:asciiTheme="minorHAnsi" w:hAnsiTheme="minorHAnsi" w:cstheme="minorHAnsi"/>
              </w:rPr>
            </w:pPr>
            <w:r>
              <w:rPr>
                <w:rFonts w:ascii="Calibri" w:hAnsi="Calibri" w:cs="Calibri"/>
              </w:rPr>
              <w:t>5,04</w:t>
            </w:r>
          </w:p>
        </w:tc>
        <w:tc>
          <w:tcPr>
            <w:tcW w:w="1194" w:type="dxa"/>
          </w:tcPr>
          <w:p w14:paraId="537790D5" w14:textId="1493CB82" w:rsidR="000B6D18" w:rsidRPr="006258E0" w:rsidRDefault="000B6D18" w:rsidP="000B6D18">
            <w:pPr>
              <w:tabs>
                <w:tab w:val="left" w:pos="720"/>
              </w:tabs>
              <w:jc w:val="center"/>
              <w:rPr>
                <w:rFonts w:asciiTheme="minorHAnsi" w:hAnsiTheme="minorHAnsi" w:cstheme="minorHAnsi"/>
              </w:rPr>
            </w:pPr>
            <w:r>
              <w:rPr>
                <w:rFonts w:ascii="Calibri" w:hAnsi="Calibri" w:cs="Calibri"/>
              </w:rPr>
              <w:t>5,40</w:t>
            </w:r>
          </w:p>
        </w:tc>
      </w:tr>
      <w:tr w:rsidR="000B6D18" w:rsidRPr="006258E0" w14:paraId="075B6A86" w14:textId="77777777" w:rsidTr="00230003">
        <w:trPr>
          <w:jc w:val="center"/>
        </w:trPr>
        <w:tc>
          <w:tcPr>
            <w:tcW w:w="4776" w:type="dxa"/>
          </w:tcPr>
          <w:p w14:paraId="5C9BE477"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Бурятский</w:t>
            </w:r>
            <w:r>
              <w:rPr>
                <w:rFonts w:asciiTheme="minorHAnsi" w:hAnsiTheme="minorHAnsi" w:cstheme="minorHAnsi"/>
                <w:lang w:val="en-US"/>
              </w:rPr>
              <w:t>/</w:t>
            </w:r>
            <w:r>
              <w:rPr>
                <w:rFonts w:ascii="Calibri" w:hAnsi="Calibri"/>
              </w:rPr>
              <w:t xml:space="preserve"> Buryat</w:t>
            </w:r>
          </w:p>
        </w:tc>
        <w:tc>
          <w:tcPr>
            <w:tcW w:w="1238" w:type="dxa"/>
          </w:tcPr>
          <w:p w14:paraId="63988936" w14:textId="7864AF3D" w:rsidR="000B6D18" w:rsidRPr="006258E0" w:rsidRDefault="000B6D18" w:rsidP="000B6D18">
            <w:pPr>
              <w:tabs>
                <w:tab w:val="left" w:pos="720"/>
              </w:tabs>
              <w:jc w:val="center"/>
              <w:rPr>
                <w:rFonts w:asciiTheme="minorHAnsi" w:hAnsiTheme="minorHAnsi" w:cstheme="minorHAnsi"/>
              </w:rPr>
            </w:pPr>
            <w:r>
              <w:rPr>
                <w:rFonts w:ascii="Calibri" w:hAnsi="Calibri" w:cs="Calibri"/>
              </w:rPr>
              <w:t>3,92</w:t>
            </w:r>
          </w:p>
        </w:tc>
        <w:tc>
          <w:tcPr>
            <w:tcW w:w="1256" w:type="dxa"/>
          </w:tcPr>
          <w:p w14:paraId="6DD4D09B" w14:textId="26FAF0EA" w:rsidR="000B6D18" w:rsidRPr="006258E0" w:rsidRDefault="000B6D18" w:rsidP="000B6D18">
            <w:pPr>
              <w:tabs>
                <w:tab w:val="left" w:pos="720"/>
              </w:tabs>
              <w:jc w:val="center"/>
              <w:rPr>
                <w:rFonts w:asciiTheme="minorHAnsi" w:hAnsiTheme="minorHAnsi" w:cstheme="minorHAnsi"/>
              </w:rPr>
            </w:pPr>
            <w:r>
              <w:rPr>
                <w:rFonts w:ascii="Calibri" w:hAnsi="Calibri" w:cs="Calibri"/>
              </w:rPr>
              <w:t>4,20</w:t>
            </w:r>
          </w:p>
        </w:tc>
        <w:tc>
          <w:tcPr>
            <w:tcW w:w="1175" w:type="dxa"/>
          </w:tcPr>
          <w:p w14:paraId="1853AB0B" w14:textId="02071C5E" w:rsidR="000B6D18" w:rsidRPr="006258E0" w:rsidRDefault="000B6D18" w:rsidP="000B6D18">
            <w:pPr>
              <w:tabs>
                <w:tab w:val="left" w:pos="720"/>
              </w:tabs>
              <w:jc w:val="center"/>
              <w:rPr>
                <w:rFonts w:asciiTheme="minorHAnsi" w:hAnsiTheme="minorHAnsi" w:cstheme="minorHAnsi"/>
              </w:rPr>
            </w:pPr>
            <w:r>
              <w:rPr>
                <w:rFonts w:ascii="Calibri" w:hAnsi="Calibri" w:cs="Calibri"/>
              </w:rPr>
              <w:t>5,04</w:t>
            </w:r>
          </w:p>
        </w:tc>
        <w:tc>
          <w:tcPr>
            <w:tcW w:w="1194" w:type="dxa"/>
          </w:tcPr>
          <w:p w14:paraId="5CD58BA7" w14:textId="2955A888" w:rsidR="000B6D18" w:rsidRPr="006258E0" w:rsidRDefault="000B6D18" w:rsidP="000B6D18">
            <w:pPr>
              <w:tabs>
                <w:tab w:val="left" w:pos="720"/>
              </w:tabs>
              <w:jc w:val="center"/>
              <w:rPr>
                <w:rFonts w:asciiTheme="minorHAnsi" w:hAnsiTheme="minorHAnsi" w:cstheme="minorHAnsi"/>
              </w:rPr>
            </w:pPr>
            <w:r>
              <w:rPr>
                <w:rFonts w:ascii="Calibri" w:hAnsi="Calibri" w:cs="Calibri"/>
              </w:rPr>
              <w:t>5,40</w:t>
            </w:r>
          </w:p>
        </w:tc>
      </w:tr>
      <w:tr w:rsidR="000B6D18" w:rsidRPr="006258E0" w14:paraId="04CD52A6" w14:textId="77777777" w:rsidTr="00230003">
        <w:trPr>
          <w:jc w:val="center"/>
        </w:trPr>
        <w:tc>
          <w:tcPr>
            <w:tcW w:w="4776" w:type="dxa"/>
          </w:tcPr>
          <w:p w14:paraId="59125CE3"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Валлийский</w:t>
            </w:r>
            <w:r>
              <w:rPr>
                <w:rFonts w:asciiTheme="minorHAnsi" w:hAnsiTheme="minorHAnsi" w:cstheme="minorHAnsi"/>
                <w:lang w:val="en-US"/>
              </w:rPr>
              <w:t>/</w:t>
            </w:r>
            <w:r>
              <w:rPr>
                <w:rFonts w:ascii="Calibri" w:hAnsi="Calibri"/>
              </w:rPr>
              <w:t xml:space="preserve"> Welsh</w:t>
            </w:r>
          </w:p>
        </w:tc>
        <w:tc>
          <w:tcPr>
            <w:tcW w:w="1238" w:type="dxa"/>
          </w:tcPr>
          <w:p w14:paraId="308251DF" w14:textId="6E72D6B6" w:rsidR="000B6D18" w:rsidRPr="006258E0" w:rsidRDefault="000B6D18" w:rsidP="000B6D18">
            <w:pPr>
              <w:tabs>
                <w:tab w:val="left" w:pos="720"/>
              </w:tabs>
              <w:jc w:val="center"/>
              <w:rPr>
                <w:rFonts w:asciiTheme="minorHAnsi" w:hAnsiTheme="minorHAnsi" w:cstheme="minorHAnsi"/>
              </w:rPr>
            </w:pPr>
            <w:r>
              <w:rPr>
                <w:rFonts w:ascii="Calibri" w:hAnsi="Calibri" w:cs="Calibri"/>
              </w:rPr>
              <w:t>3,92</w:t>
            </w:r>
          </w:p>
        </w:tc>
        <w:tc>
          <w:tcPr>
            <w:tcW w:w="1256" w:type="dxa"/>
          </w:tcPr>
          <w:p w14:paraId="128BB6F3" w14:textId="1B1EA85E" w:rsidR="000B6D18" w:rsidRPr="006258E0" w:rsidRDefault="000B6D18" w:rsidP="000B6D18">
            <w:pPr>
              <w:tabs>
                <w:tab w:val="left" w:pos="720"/>
              </w:tabs>
              <w:jc w:val="center"/>
              <w:rPr>
                <w:rFonts w:asciiTheme="minorHAnsi" w:hAnsiTheme="minorHAnsi" w:cstheme="minorHAnsi"/>
              </w:rPr>
            </w:pPr>
            <w:r>
              <w:rPr>
                <w:rFonts w:ascii="Calibri" w:hAnsi="Calibri" w:cs="Calibri"/>
              </w:rPr>
              <w:t>4,20</w:t>
            </w:r>
          </w:p>
        </w:tc>
        <w:tc>
          <w:tcPr>
            <w:tcW w:w="1175" w:type="dxa"/>
          </w:tcPr>
          <w:p w14:paraId="14F64113" w14:textId="3761A429" w:rsidR="000B6D18" w:rsidRPr="006258E0" w:rsidRDefault="000B6D18" w:rsidP="000B6D18">
            <w:pPr>
              <w:tabs>
                <w:tab w:val="left" w:pos="720"/>
              </w:tabs>
              <w:jc w:val="center"/>
              <w:rPr>
                <w:rFonts w:asciiTheme="minorHAnsi" w:hAnsiTheme="minorHAnsi" w:cstheme="minorHAnsi"/>
              </w:rPr>
            </w:pPr>
            <w:r>
              <w:rPr>
                <w:rFonts w:ascii="Calibri" w:hAnsi="Calibri" w:cs="Calibri"/>
              </w:rPr>
              <w:t>5,04</w:t>
            </w:r>
          </w:p>
        </w:tc>
        <w:tc>
          <w:tcPr>
            <w:tcW w:w="1194" w:type="dxa"/>
          </w:tcPr>
          <w:p w14:paraId="462B439A" w14:textId="320AED41" w:rsidR="000B6D18" w:rsidRPr="006258E0" w:rsidRDefault="000B6D18" w:rsidP="000B6D18">
            <w:pPr>
              <w:tabs>
                <w:tab w:val="left" w:pos="720"/>
              </w:tabs>
              <w:jc w:val="center"/>
              <w:rPr>
                <w:rFonts w:asciiTheme="minorHAnsi" w:hAnsiTheme="minorHAnsi" w:cstheme="minorHAnsi"/>
              </w:rPr>
            </w:pPr>
            <w:r>
              <w:rPr>
                <w:rFonts w:ascii="Calibri" w:hAnsi="Calibri" w:cs="Calibri"/>
              </w:rPr>
              <w:t>5,40</w:t>
            </w:r>
          </w:p>
        </w:tc>
      </w:tr>
      <w:tr w:rsidR="000B6D18" w:rsidRPr="006258E0" w14:paraId="462DEC73" w14:textId="77777777" w:rsidTr="00230003">
        <w:trPr>
          <w:jc w:val="center"/>
        </w:trPr>
        <w:tc>
          <w:tcPr>
            <w:tcW w:w="4776" w:type="dxa"/>
          </w:tcPr>
          <w:p w14:paraId="53E86CC4"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 xml:space="preserve">Валлонский </w:t>
            </w:r>
            <w:r>
              <w:rPr>
                <w:rFonts w:ascii="Calibri" w:hAnsi="Calibri"/>
              </w:rPr>
              <w:t>Walloon</w:t>
            </w:r>
          </w:p>
        </w:tc>
        <w:tc>
          <w:tcPr>
            <w:tcW w:w="1238" w:type="dxa"/>
          </w:tcPr>
          <w:p w14:paraId="16A17977" w14:textId="7B7DE17B" w:rsidR="000B6D18" w:rsidRPr="006258E0" w:rsidRDefault="000B6D18" w:rsidP="000B6D18">
            <w:pPr>
              <w:tabs>
                <w:tab w:val="left" w:pos="720"/>
              </w:tabs>
              <w:jc w:val="center"/>
              <w:rPr>
                <w:rFonts w:asciiTheme="minorHAnsi" w:hAnsiTheme="minorHAnsi" w:cstheme="minorHAnsi"/>
              </w:rPr>
            </w:pPr>
            <w:r>
              <w:rPr>
                <w:rFonts w:ascii="Calibri" w:hAnsi="Calibri" w:cs="Calibri"/>
              </w:rPr>
              <w:t>4,64</w:t>
            </w:r>
          </w:p>
        </w:tc>
        <w:tc>
          <w:tcPr>
            <w:tcW w:w="1256" w:type="dxa"/>
          </w:tcPr>
          <w:p w14:paraId="4BBD910A" w14:textId="6430F197" w:rsidR="000B6D18" w:rsidRPr="006258E0" w:rsidRDefault="000B6D18" w:rsidP="000B6D18">
            <w:pPr>
              <w:tabs>
                <w:tab w:val="left" w:pos="720"/>
              </w:tabs>
              <w:jc w:val="center"/>
              <w:rPr>
                <w:rFonts w:asciiTheme="minorHAnsi" w:hAnsiTheme="minorHAnsi" w:cstheme="minorHAnsi"/>
              </w:rPr>
            </w:pPr>
            <w:r>
              <w:rPr>
                <w:rFonts w:ascii="Calibri" w:hAnsi="Calibri" w:cs="Calibri"/>
              </w:rPr>
              <w:t>5,12</w:t>
            </w:r>
          </w:p>
        </w:tc>
        <w:tc>
          <w:tcPr>
            <w:tcW w:w="1175" w:type="dxa"/>
          </w:tcPr>
          <w:p w14:paraId="4271F90F" w14:textId="576F9E9A" w:rsidR="000B6D18" w:rsidRPr="006258E0" w:rsidRDefault="000B6D18" w:rsidP="000B6D18">
            <w:pPr>
              <w:tabs>
                <w:tab w:val="left" w:pos="720"/>
              </w:tabs>
              <w:jc w:val="center"/>
              <w:rPr>
                <w:rFonts w:asciiTheme="minorHAnsi" w:hAnsiTheme="minorHAnsi" w:cstheme="minorHAnsi"/>
              </w:rPr>
            </w:pPr>
            <w:r>
              <w:rPr>
                <w:rFonts w:ascii="Calibri" w:hAnsi="Calibri" w:cs="Calibri"/>
              </w:rPr>
              <w:t>6,20</w:t>
            </w:r>
          </w:p>
        </w:tc>
        <w:tc>
          <w:tcPr>
            <w:tcW w:w="1194" w:type="dxa"/>
          </w:tcPr>
          <w:p w14:paraId="296C98C8" w14:textId="3D1972E8" w:rsidR="000B6D18" w:rsidRPr="006258E0" w:rsidRDefault="000B6D18" w:rsidP="000B6D18">
            <w:pPr>
              <w:tabs>
                <w:tab w:val="left" w:pos="720"/>
              </w:tabs>
              <w:jc w:val="center"/>
              <w:rPr>
                <w:rFonts w:asciiTheme="minorHAnsi" w:hAnsiTheme="minorHAnsi" w:cstheme="minorHAnsi"/>
              </w:rPr>
            </w:pPr>
            <w:r>
              <w:rPr>
                <w:rFonts w:ascii="Calibri" w:hAnsi="Calibri" w:cs="Calibri"/>
              </w:rPr>
              <w:t>6,72</w:t>
            </w:r>
          </w:p>
        </w:tc>
      </w:tr>
      <w:tr w:rsidR="000B6D18" w:rsidRPr="006258E0" w14:paraId="4D0C7CDC" w14:textId="77777777" w:rsidTr="00230003">
        <w:trPr>
          <w:jc w:val="center"/>
        </w:trPr>
        <w:tc>
          <w:tcPr>
            <w:tcW w:w="4776" w:type="dxa"/>
          </w:tcPr>
          <w:p w14:paraId="6AD4CFAA"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 xml:space="preserve">Венгерский </w:t>
            </w:r>
            <w:r>
              <w:rPr>
                <w:rFonts w:asciiTheme="minorHAnsi" w:hAnsiTheme="minorHAnsi" w:cstheme="minorHAnsi"/>
                <w:lang w:val="en-US"/>
              </w:rPr>
              <w:t>/ H</w:t>
            </w:r>
            <w:r>
              <w:rPr>
                <w:rFonts w:ascii="Calibri" w:hAnsi="Calibri"/>
              </w:rPr>
              <w:t>ungarian</w:t>
            </w:r>
          </w:p>
        </w:tc>
        <w:tc>
          <w:tcPr>
            <w:tcW w:w="1238" w:type="dxa"/>
          </w:tcPr>
          <w:p w14:paraId="012FAF70" w14:textId="5D0D5DE6"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256" w:type="dxa"/>
          </w:tcPr>
          <w:p w14:paraId="1D6A06C6" w14:textId="52371DD4" w:rsidR="000B6D18" w:rsidRPr="006258E0" w:rsidRDefault="000B6D18" w:rsidP="000B6D18">
            <w:pPr>
              <w:tabs>
                <w:tab w:val="left" w:pos="720"/>
              </w:tabs>
              <w:jc w:val="center"/>
              <w:rPr>
                <w:rFonts w:asciiTheme="minorHAnsi" w:hAnsiTheme="minorHAnsi" w:cstheme="minorHAnsi"/>
              </w:rPr>
            </w:pPr>
            <w:r>
              <w:rPr>
                <w:rFonts w:ascii="Calibri" w:hAnsi="Calibri" w:cs="Calibri"/>
              </w:rPr>
              <w:t>3,40</w:t>
            </w:r>
          </w:p>
        </w:tc>
        <w:tc>
          <w:tcPr>
            <w:tcW w:w="1175" w:type="dxa"/>
          </w:tcPr>
          <w:p w14:paraId="07929E6B" w14:textId="79F054F4" w:rsidR="000B6D18" w:rsidRPr="006258E0" w:rsidRDefault="000B6D18" w:rsidP="000B6D18">
            <w:pPr>
              <w:tabs>
                <w:tab w:val="left" w:pos="720"/>
              </w:tabs>
              <w:jc w:val="center"/>
              <w:rPr>
                <w:rFonts w:asciiTheme="minorHAnsi" w:hAnsiTheme="minorHAnsi" w:cstheme="minorHAnsi"/>
              </w:rPr>
            </w:pPr>
            <w:r>
              <w:rPr>
                <w:rFonts w:ascii="Calibri" w:hAnsi="Calibri" w:cs="Calibri"/>
              </w:rPr>
              <w:t>4,28</w:t>
            </w:r>
          </w:p>
        </w:tc>
        <w:tc>
          <w:tcPr>
            <w:tcW w:w="1194" w:type="dxa"/>
          </w:tcPr>
          <w:p w14:paraId="1ED42E9A" w14:textId="2CD1D069" w:rsidR="000B6D18" w:rsidRPr="006258E0" w:rsidRDefault="000B6D18" w:rsidP="000B6D18">
            <w:pPr>
              <w:tabs>
                <w:tab w:val="left" w:pos="720"/>
              </w:tabs>
              <w:jc w:val="center"/>
              <w:rPr>
                <w:rFonts w:asciiTheme="minorHAnsi" w:hAnsiTheme="minorHAnsi" w:cstheme="minorHAnsi"/>
              </w:rPr>
            </w:pPr>
            <w:r>
              <w:rPr>
                <w:rFonts w:ascii="Calibri" w:hAnsi="Calibri" w:cs="Calibri"/>
              </w:rPr>
              <w:t>4,48</w:t>
            </w:r>
          </w:p>
        </w:tc>
      </w:tr>
      <w:tr w:rsidR="000B6D18" w:rsidRPr="006258E0" w14:paraId="034EEB06" w14:textId="77777777" w:rsidTr="00230003">
        <w:trPr>
          <w:jc w:val="center"/>
        </w:trPr>
        <w:tc>
          <w:tcPr>
            <w:tcW w:w="4776" w:type="dxa"/>
          </w:tcPr>
          <w:p w14:paraId="731EDAE0"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Вьетнамский</w:t>
            </w:r>
            <w:r>
              <w:rPr>
                <w:rFonts w:asciiTheme="minorHAnsi" w:hAnsiTheme="minorHAnsi" w:cstheme="minorHAnsi"/>
                <w:lang w:val="en-US"/>
              </w:rPr>
              <w:t xml:space="preserve">/ </w:t>
            </w:r>
            <w:r>
              <w:rPr>
                <w:rFonts w:ascii="Calibri" w:hAnsi="Calibri"/>
              </w:rPr>
              <w:t>Vietnamese</w:t>
            </w:r>
          </w:p>
        </w:tc>
        <w:tc>
          <w:tcPr>
            <w:tcW w:w="1238" w:type="dxa"/>
          </w:tcPr>
          <w:p w14:paraId="01BFA888" w14:textId="77A08181" w:rsidR="000B6D18" w:rsidRPr="006258E0" w:rsidRDefault="000B6D18" w:rsidP="000B6D18">
            <w:pPr>
              <w:tabs>
                <w:tab w:val="left" w:pos="720"/>
              </w:tabs>
              <w:jc w:val="center"/>
              <w:rPr>
                <w:rFonts w:asciiTheme="minorHAnsi" w:hAnsiTheme="minorHAnsi" w:cstheme="minorHAnsi"/>
              </w:rPr>
            </w:pPr>
            <w:r>
              <w:rPr>
                <w:rFonts w:ascii="Calibri" w:hAnsi="Calibri" w:cs="Calibri"/>
              </w:rPr>
              <w:t>4,64</w:t>
            </w:r>
          </w:p>
        </w:tc>
        <w:tc>
          <w:tcPr>
            <w:tcW w:w="1256" w:type="dxa"/>
          </w:tcPr>
          <w:p w14:paraId="30B12546" w14:textId="6BB1BEE3" w:rsidR="000B6D18" w:rsidRPr="006258E0" w:rsidRDefault="000B6D18" w:rsidP="000B6D18">
            <w:pPr>
              <w:tabs>
                <w:tab w:val="left" w:pos="720"/>
              </w:tabs>
              <w:jc w:val="center"/>
              <w:rPr>
                <w:rFonts w:asciiTheme="minorHAnsi" w:hAnsiTheme="minorHAnsi" w:cstheme="minorHAnsi"/>
              </w:rPr>
            </w:pPr>
            <w:r>
              <w:rPr>
                <w:rFonts w:ascii="Calibri" w:hAnsi="Calibri" w:cs="Calibri"/>
              </w:rPr>
              <w:t>5,12</w:t>
            </w:r>
          </w:p>
        </w:tc>
        <w:tc>
          <w:tcPr>
            <w:tcW w:w="1175" w:type="dxa"/>
          </w:tcPr>
          <w:p w14:paraId="16EFCD4B" w14:textId="7C00DDF8" w:rsidR="000B6D18" w:rsidRPr="006258E0" w:rsidRDefault="000B6D18" w:rsidP="000B6D18">
            <w:pPr>
              <w:tabs>
                <w:tab w:val="left" w:pos="720"/>
              </w:tabs>
              <w:jc w:val="center"/>
              <w:rPr>
                <w:rFonts w:asciiTheme="minorHAnsi" w:hAnsiTheme="minorHAnsi" w:cstheme="minorHAnsi"/>
              </w:rPr>
            </w:pPr>
            <w:r>
              <w:rPr>
                <w:rFonts w:ascii="Calibri" w:hAnsi="Calibri" w:cs="Calibri"/>
              </w:rPr>
              <w:t>6,20</w:t>
            </w:r>
          </w:p>
        </w:tc>
        <w:tc>
          <w:tcPr>
            <w:tcW w:w="1194" w:type="dxa"/>
          </w:tcPr>
          <w:p w14:paraId="08A37F15" w14:textId="52E80AF9" w:rsidR="000B6D18" w:rsidRPr="006258E0" w:rsidRDefault="000B6D18" w:rsidP="000B6D18">
            <w:pPr>
              <w:tabs>
                <w:tab w:val="left" w:pos="720"/>
              </w:tabs>
              <w:jc w:val="center"/>
              <w:rPr>
                <w:rFonts w:asciiTheme="minorHAnsi" w:hAnsiTheme="minorHAnsi" w:cstheme="minorHAnsi"/>
              </w:rPr>
            </w:pPr>
            <w:r>
              <w:rPr>
                <w:rFonts w:ascii="Calibri" w:hAnsi="Calibri" w:cs="Calibri"/>
              </w:rPr>
              <w:t>6,72</w:t>
            </w:r>
          </w:p>
        </w:tc>
      </w:tr>
      <w:tr w:rsidR="000B6D18" w:rsidRPr="006258E0" w14:paraId="3CD05510" w14:textId="77777777" w:rsidTr="00230003">
        <w:trPr>
          <w:jc w:val="center"/>
        </w:trPr>
        <w:tc>
          <w:tcPr>
            <w:tcW w:w="4776" w:type="dxa"/>
          </w:tcPr>
          <w:p w14:paraId="059B06F8"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Греческий</w:t>
            </w:r>
            <w:r>
              <w:rPr>
                <w:rFonts w:asciiTheme="minorHAnsi" w:hAnsiTheme="minorHAnsi" w:cstheme="minorHAnsi"/>
                <w:lang w:val="en-US"/>
              </w:rPr>
              <w:t xml:space="preserve">/ </w:t>
            </w:r>
            <w:r>
              <w:rPr>
                <w:rFonts w:ascii="Calibri" w:hAnsi="Calibri"/>
              </w:rPr>
              <w:t>Greek</w:t>
            </w:r>
          </w:p>
        </w:tc>
        <w:tc>
          <w:tcPr>
            <w:tcW w:w="1238" w:type="dxa"/>
          </w:tcPr>
          <w:p w14:paraId="27671E02" w14:textId="4B41FB3D"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256" w:type="dxa"/>
          </w:tcPr>
          <w:p w14:paraId="39F6E8E4" w14:textId="49597979" w:rsidR="000B6D18" w:rsidRPr="006258E0" w:rsidRDefault="000B6D18" w:rsidP="000B6D18">
            <w:pPr>
              <w:tabs>
                <w:tab w:val="left" w:pos="720"/>
              </w:tabs>
              <w:jc w:val="center"/>
              <w:rPr>
                <w:rFonts w:asciiTheme="minorHAnsi" w:hAnsiTheme="minorHAnsi" w:cstheme="minorHAnsi"/>
              </w:rPr>
            </w:pPr>
            <w:r>
              <w:rPr>
                <w:rFonts w:ascii="Calibri" w:hAnsi="Calibri" w:cs="Calibri"/>
              </w:rPr>
              <w:t>3,40</w:t>
            </w:r>
          </w:p>
        </w:tc>
        <w:tc>
          <w:tcPr>
            <w:tcW w:w="1175" w:type="dxa"/>
          </w:tcPr>
          <w:p w14:paraId="505149EE" w14:textId="798BC791" w:rsidR="000B6D18" w:rsidRPr="006258E0" w:rsidRDefault="000B6D18" w:rsidP="000B6D18">
            <w:pPr>
              <w:tabs>
                <w:tab w:val="left" w:pos="720"/>
              </w:tabs>
              <w:jc w:val="center"/>
              <w:rPr>
                <w:rFonts w:asciiTheme="minorHAnsi" w:hAnsiTheme="minorHAnsi" w:cstheme="minorHAnsi"/>
              </w:rPr>
            </w:pPr>
            <w:r>
              <w:rPr>
                <w:rFonts w:ascii="Calibri" w:hAnsi="Calibri" w:cs="Calibri"/>
              </w:rPr>
              <w:t>4,28</w:t>
            </w:r>
          </w:p>
        </w:tc>
        <w:tc>
          <w:tcPr>
            <w:tcW w:w="1194" w:type="dxa"/>
          </w:tcPr>
          <w:p w14:paraId="598E228D" w14:textId="34C26090" w:rsidR="000B6D18" w:rsidRPr="006258E0" w:rsidRDefault="000B6D18" w:rsidP="000B6D18">
            <w:pPr>
              <w:tabs>
                <w:tab w:val="left" w:pos="720"/>
              </w:tabs>
              <w:jc w:val="center"/>
              <w:rPr>
                <w:rFonts w:asciiTheme="minorHAnsi" w:hAnsiTheme="minorHAnsi" w:cstheme="minorHAnsi"/>
              </w:rPr>
            </w:pPr>
            <w:r>
              <w:rPr>
                <w:rFonts w:ascii="Calibri" w:hAnsi="Calibri" w:cs="Calibri"/>
              </w:rPr>
              <w:t>4,48</w:t>
            </w:r>
          </w:p>
        </w:tc>
      </w:tr>
      <w:tr w:rsidR="000B6D18" w:rsidRPr="006258E0" w14:paraId="529856CF" w14:textId="77777777" w:rsidTr="00230003">
        <w:trPr>
          <w:trHeight w:val="228"/>
          <w:jc w:val="center"/>
        </w:trPr>
        <w:tc>
          <w:tcPr>
            <w:tcW w:w="4776" w:type="dxa"/>
          </w:tcPr>
          <w:p w14:paraId="1F5C187D"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Грузинский</w:t>
            </w:r>
            <w:r>
              <w:rPr>
                <w:rFonts w:asciiTheme="minorHAnsi" w:hAnsiTheme="minorHAnsi" w:cstheme="minorHAnsi"/>
                <w:lang w:val="en-US"/>
              </w:rPr>
              <w:t xml:space="preserve"> / </w:t>
            </w:r>
            <w:r>
              <w:rPr>
                <w:rFonts w:ascii="Calibri" w:hAnsi="Calibri"/>
              </w:rPr>
              <w:t>Georgian</w:t>
            </w:r>
          </w:p>
        </w:tc>
        <w:tc>
          <w:tcPr>
            <w:tcW w:w="1238" w:type="dxa"/>
          </w:tcPr>
          <w:p w14:paraId="2B242670" w14:textId="1E8BCC2F" w:rsidR="000B6D18" w:rsidRPr="006258E0" w:rsidRDefault="000B6D18" w:rsidP="000B6D18">
            <w:pPr>
              <w:tabs>
                <w:tab w:val="left" w:pos="720"/>
              </w:tabs>
              <w:jc w:val="center"/>
              <w:rPr>
                <w:rFonts w:asciiTheme="minorHAnsi" w:hAnsiTheme="minorHAnsi" w:cstheme="minorHAnsi"/>
              </w:rPr>
            </w:pPr>
            <w:r>
              <w:rPr>
                <w:rFonts w:ascii="Calibri" w:hAnsi="Calibri" w:cs="Calibri"/>
              </w:rPr>
              <w:t>2,96</w:t>
            </w:r>
          </w:p>
        </w:tc>
        <w:tc>
          <w:tcPr>
            <w:tcW w:w="1256" w:type="dxa"/>
          </w:tcPr>
          <w:p w14:paraId="24E364EA" w14:textId="479E8557"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175" w:type="dxa"/>
          </w:tcPr>
          <w:p w14:paraId="42A330C3" w14:textId="489CD992" w:rsidR="000B6D18" w:rsidRPr="006258E0" w:rsidRDefault="000B6D18" w:rsidP="000B6D18">
            <w:pPr>
              <w:tabs>
                <w:tab w:val="left" w:pos="720"/>
              </w:tabs>
              <w:jc w:val="center"/>
              <w:rPr>
                <w:rFonts w:asciiTheme="minorHAnsi" w:hAnsiTheme="minorHAnsi" w:cstheme="minorHAnsi"/>
              </w:rPr>
            </w:pPr>
            <w:r>
              <w:rPr>
                <w:rFonts w:ascii="Calibri" w:hAnsi="Calibri" w:cs="Calibri"/>
                <w:lang w:val="en-US"/>
              </w:rPr>
              <w:t>3,92</w:t>
            </w:r>
          </w:p>
        </w:tc>
        <w:tc>
          <w:tcPr>
            <w:tcW w:w="1194" w:type="dxa"/>
          </w:tcPr>
          <w:p w14:paraId="099274D2" w14:textId="54E03B1E" w:rsidR="000B6D18" w:rsidRPr="006258E0" w:rsidRDefault="000B6D18" w:rsidP="000B6D18">
            <w:pPr>
              <w:tabs>
                <w:tab w:val="left" w:pos="720"/>
              </w:tabs>
              <w:jc w:val="center"/>
              <w:rPr>
                <w:rFonts w:asciiTheme="minorHAnsi" w:hAnsiTheme="minorHAnsi" w:cstheme="minorHAnsi"/>
              </w:rPr>
            </w:pPr>
            <w:r>
              <w:rPr>
                <w:rFonts w:ascii="Calibri" w:hAnsi="Calibri" w:cs="Calibri"/>
              </w:rPr>
              <w:t>4,16</w:t>
            </w:r>
          </w:p>
        </w:tc>
      </w:tr>
      <w:tr w:rsidR="000B6D18" w:rsidRPr="006258E0" w14:paraId="2C8174B1" w14:textId="77777777" w:rsidTr="00230003">
        <w:trPr>
          <w:jc w:val="center"/>
        </w:trPr>
        <w:tc>
          <w:tcPr>
            <w:tcW w:w="4776" w:type="dxa"/>
          </w:tcPr>
          <w:p w14:paraId="394717B8"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Датский</w:t>
            </w:r>
            <w:r>
              <w:rPr>
                <w:rFonts w:asciiTheme="minorHAnsi" w:hAnsiTheme="minorHAnsi" w:cstheme="minorHAnsi"/>
                <w:lang w:val="en-US"/>
              </w:rPr>
              <w:t xml:space="preserve"> / </w:t>
            </w:r>
            <w:r>
              <w:rPr>
                <w:rFonts w:ascii="Calibri" w:hAnsi="Calibri"/>
              </w:rPr>
              <w:t>Danish</w:t>
            </w:r>
          </w:p>
        </w:tc>
        <w:tc>
          <w:tcPr>
            <w:tcW w:w="1238" w:type="dxa"/>
          </w:tcPr>
          <w:p w14:paraId="7765C37C" w14:textId="37A4F506"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256" w:type="dxa"/>
          </w:tcPr>
          <w:p w14:paraId="16095D7E" w14:textId="3C4E015F" w:rsidR="000B6D18" w:rsidRPr="006258E0" w:rsidRDefault="000B6D18" w:rsidP="000B6D18">
            <w:pPr>
              <w:tabs>
                <w:tab w:val="left" w:pos="720"/>
              </w:tabs>
              <w:jc w:val="center"/>
              <w:rPr>
                <w:rFonts w:asciiTheme="minorHAnsi" w:hAnsiTheme="minorHAnsi" w:cstheme="minorHAnsi"/>
              </w:rPr>
            </w:pPr>
            <w:r>
              <w:rPr>
                <w:rFonts w:ascii="Calibri" w:hAnsi="Calibri" w:cs="Calibri"/>
              </w:rPr>
              <w:t>3,40</w:t>
            </w:r>
          </w:p>
        </w:tc>
        <w:tc>
          <w:tcPr>
            <w:tcW w:w="1175" w:type="dxa"/>
          </w:tcPr>
          <w:p w14:paraId="00545E8E" w14:textId="264E2B19" w:rsidR="000B6D18" w:rsidRPr="006258E0" w:rsidRDefault="000B6D18" w:rsidP="000B6D18">
            <w:pPr>
              <w:tabs>
                <w:tab w:val="left" w:pos="720"/>
              </w:tabs>
              <w:jc w:val="center"/>
              <w:rPr>
                <w:rFonts w:asciiTheme="minorHAnsi" w:hAnsiTheme="minorHAnsi" w:cstheme="minorHAnsi"/>
              </w:rPr>
            </w:pPr>
            <w:r>
              <w:rPr>
                <w:rFonts w:ascii="Calibri" w:hAnsi="Calibri" w:cs="Calibri"/>
              </w:rPr>
              <w:t>4,28</w:t>
            </w:r>
          </w:p>
        </w:tc>
        <w:tc>
          <w:tcPr>
            <w:tcW w:w="1194" w:type="dxa"/>
          </w:tcPr>
          <w:p w14:paraId="3FBC0E68" w14:textId="3F5A2A4B" w:rsidR="000B6D18" w:rsidRPr="006258E0" w:rsidRDefault="000B6D18" w:rsidP="000B6D18">
            <w:pPr>
              <w:tabs>
                <w:tab w:val="left" w:pos="720"/>
              </w:tabs>
              <w:jc w:val="center"/>
              <w:rPr>
                <w:rFonts w:asciiTheme="minorHAnsi" w:hAnsiTheme="minorHAnsi" w:cstheme="minorHAnsi"/>
              </w:rPr>
            </w:pPr>
            <w:r>
              <w:rPr>
                <w:rFonts w:ascii="Calibri" w:hAnsi="Calibri" w:cs="Calibri"/>
              </w:rPr>
              <w:t>4,48</w:t>
            </w:r>
          </w:p>
        </w:tc>
      </w:tr>
      <w:tr w:rsidR="000B6D18" w:rsidRPr="006258E0" w14:paraId="0852201C" w14:textId="77777777" w:rsidTr="00230003">
        <w:trPr>
          <w:jc w:val="center"/>
        </w:trPr>
        <w:tc>
          <w:tcPr>
            <w:tcW w:w="4776" w:type="dxa"/>
          </w:tcPr>
          <w:p w14:paraId="7D66620B"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Иврит</w:t>
            </w:r>
            <w:r>
              <w:rPr>
                <w:rFonts w:asciiTheme="minorHAnsi" w:hAnsiTheme="minorHAnsi" w:cstheme="minorHAnsi"/>
                <w:lang w:val="en-US"/>
              </w:rPr>
              <w:t xml:space="preserve"> / H</w:t>
            </w:r>
            <w:r>
              <w:rPr>
                <w:rFonts w:ascii="Calibri" w:hAnsi="Calibri"/>
              </w:rPr>
              <w:t>ebrew</w:t>
            </w:r>
          </w:p>
        </w:tc>
        <w:tc>
          <w:tcPr>
            <w:tcW w:w="1238" w:type="dxa"/>
          </w:tcPr>
          <w:p w14:paraId="5BCC4598" w14:textId="2B57EF0B" w:rsidR="000B6D18" w:rsidRPr="006258E0" w:rsidRDefault="000B6D18" w:rsidP="000B6D18">
            <w:pPr>
              <w:tabs>
                <w:tab w:val="left" w:pos="720"/>
              </w:tabs>
              <w:jc w:val="center"/>
              <w:rPr>
                <w:rFonts w:asciiTheme="minorHAnsi" w:hAnsiTheme="minorHAnsi" w:cstheme="minorHAnsi"/>
              </w:rPr>
            </w:pPr>
            <w:r>
              <w:rPr>
                <w:rFonts w:ascii="Calibri" w:hAnsi="Calibri" w:cs="Calibri"/>
              </w:rPr>
              <w:t>3,92</w:t>
            </w:r>
          </w:p>
        </w:tc>
        <w:tc>
          <w:tcPr>
            <w:tcW w:w="1256" w:type="dxa"/>
          </w:tcPr>
          <w:p w14:paraId="4696ACF6" w14:textId="5AABFA35" w:rsidR="000B6D18" w:rsidRPr="006258E0" w:rsidRDefault="000B6D18" w:rsidP="000B6D18">
            <w:pPr>
              <w:tabs>
                <w:tab w:val="left" w:pos="720"/>
              </w:tabs>
              <w:jc w:val="center"/>
              <w:rPr>
                <w:rFonts w:asciiTheme="minorHAnsi" w:hAnsiTheme="minorHAnsi" w:cstheme="minorHAnsi"/>
              </w:rPr>
            </w:pPr>
            <w:r>
              <w:rPr>
                <w:rFonts w:ascii="Calibri" w:hAnsi="Calibri" w:cs="Calibri"/>
              </w:rPr>
              <w:t>4,20</w:t>
            </w:r>
          </w:p>
        </w:tc>
        <w:tc>
          <w:tcPr>
            <w:tcW w:w="1175" w:type="dxa"/>
          </w:tcPr>
          <w:p w14:paraId="1D7643EB" w14:textId="38E5F609" w:rsidR="000B6D18" w:rsidRPr="006258E0" w:rsidRDefault="000B6D18" w:rsidP="000B6D18">
            <w:pPr>
              <w:tabs>
                <w:tab w:val="left" w:pos="720"/>
              </w:tabs>
              <w:jc w:val="center"/>
              <w:rPr>
                <w:rFonts w:asciiTheme="minorHAnsi" w:hAnsiTheme="minorHAnsi" w:cstheme="minorHAnsi"/>
              </w:rPr>
            </w:pPr>
            <w:r>
              <w:rPr>
                <w:rFonts w:ascii="Calibri" w:hAnsi="Calibri" w:cs="Calibri"/>
              </w:rPr>
              <w:t>5,04</w:t>
            </w:r>
          </w:p>
        </w:tc>
        <w:tc>
          <w:tcPr>
            <w:tcW w:w="1194" w:type="dxa"/>
          </w:tcPr>
          <w:p w14:paraId="5D184D16" w14:textId="05B02B1A" w:rsidR="000B6D18" w:rsidRPr="006258E0" w:rsidRDefault="000B6D18" w:rsidP="000B6D18">
            <w:pPr>
              <w:tabs>
                <w:tab w:val="left" w:pos="720"/>
              </w:tabs>
              <w:jc w:val="center"/>
              <w:rPr>
                <w:rFonts w:asciiTheme="minorHAnsi" w:hAnsiTheme="minorHAnsi" w:cstheme="minorHAnsi"/>
              </w:rPr>
            </w:pPr>
            <w:r>
              <w:rPr>
                <w:rFonts w:ascii="Calibri" w:hAnsi="Calibri" w:cs="Calibri"/>
              </w:rPr>
              <w:t>5,40</w:t>
            </w:r>
          </w:p>
        </w:tc>
      </w:tr>
      <w:tr w:rsidR="000B6D18" w:rsidRPr="006258E0" w14:paraId="10354791" w14:textId="77777777" w:rsidTr="00230003">
        <w:trPr>
          <w:jc w:val="center"/>
        </w:trPr>
        <w:tc>
          <w:tcPr>
            <w:tcW w:w="4776" w:type="dxa"/>
          </w:tcPr>
          <w:p w14:paraId="51A680DA"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Идиш</w:t>
            </w:r>
            <w:r>
              <w:rPr>
                <w:rFonts w:asciiTheme="minorHAnsi" w:hAnsiTheme="minorHAnsi" w:cstheme="minorHAnsi"/>
                <w:lang w:val="en-US"/>
              </w:rPr>
              <w:t xml:space="preserve"> / </w:t>
            </w:r>
            <w:r>
              <w:rPr>
                <w:rFonts w:ascii="Calibri" w:hAnsi="Calibri"/>
              </w:rPr>
              <w:t>Yiddish</w:t>
            </w:r>
          </w:p>
        </w:tc>
        <w:tc>
          <w:tcPr>
            <w:tcW w:w="1238" w:type="dxa"/>
          </w:tcPr>
          <w:p w14:paraId="7BAA0B40" w14:textId="01AA57FD" w:rsidR="000B6D18" w:rsidRPr="006258E0" w:rsidRDefault="000B6D18" w:rsidP="000B6D18">
            <w:pPr>
              <w:tabs>
                <w:tab w:val="left" w:pos="720"/>
              </w:tabs>
              <w:jc w:val="center"/>
              <w:rPr>
                <w:rFonts w:asciiTheme="minorHAnsi" w:hAnsiTheme="minorHAnsi" w:cstheme="minorHAnsi"/>
              </w:rPr>
            </w:pPr>
            <w:r>
              <w:rPr>
                <w:rFonts w:ascii="Calibri" w:hAnsi="Calibri" w:cs="Calibri"/>
              </w:rPr>
              <w:t>4,64</w:t>
            </w:r>
          </w:p>
        </w:tc>
        <w:tc>
          <w:tcPr>
            <w:tcW w:w="1256" w:type="dxa"/>
          </w:tcPr>
          <w:p w14:paraId="457E9135" w14:textId="7B4FCDEB" w:rsidR="000B6D18" w:rsidRPr="006258E0" w:rsidRDefault="000B6D18" w:rsidP="000B6D18">
            <w:pPr>
              <w:tabs>
                <w:tab w:val="left" w:pos="720"/>
              </w:tabs>
              <w:jc w:val="center"/>
              <w:rPr>
                <w:rFonts w:asciiTheme="minorHAnsi" w:hAnsiTheme="minorHAnsi" w:cstheme="minorHAnsi"/>
              </w:rPr>
            </w:pPr>
            <w:r>
              <w:rPr>
                <w:rFonts w:ascii="Calibri" w:hAnsi="Calibri" w:cs="Calibri"/>
              </w:rPr>
              <w:t>5,12</w:t>
            </w:r>
          </w:p>
        </w:tc>
        <w:tc>
          <w:tcPr>
            <w:tcW w:w="1175" w:type="dxa"/>
          </w:tcPr>
          <w:p w14:paraId="23957AF1" w14:textId="505F2557" w:rsidR="000B6D18" w:rsidRPr="006258E0" w:rsidRDefault="000B6D18" w:rsidP="000B6D18">
            <w:pPr>
              <w:tabs>
                <w:tab w:val="left" w:pos="720"/>
              </w:tabs>
              <w:jc w:val="center"/>
              <w:rPr>
                <w:rFonts w:asciiTheme="minorHAnsi" w:hAnsiTheme="minorHAnsi" w:cstheme="minorHAnsi"/>
              </w:rPr>
            </w:pPr>
            <w:r>
              <w:rPr>
                <w:rFonts w:ascii="Calibri" w:hAnsi="Calibri" w:cs="Calibri"/>
              </w:rPr>
              <w:t>6,20</w:t>
            </w:r>
          </w:p>
        </w:tc>
        <w:tc>
          <w:tcPr>
            <w:tcW w:w="1194" w:type="dxa"/>
          </w:tcPr>
          <w:p w14:paraId="389A3D7A" w14:textId="429DA429" w:rsidR="000B6D18" w:rsidRPr="006258E0" w:rsidRDefault="000B6D18" w:rsidP="000B6D18">
            <w:pPr>
              <w:tabs>
                <w:tab w:val="left" w:pos="720"/>
              </w:tabs>
              <w:jc w:val="center"/>
              <w:rPr>
                <w:rFonts w:asciiTheme="minorHAnsi" w:hAnsiTheme="minorHAnsi" w:cstheme="minorHAnsi"/>
              </w:rPr>
            </w:pPr>
            <w:r>
              <w:rPr>
                <w:rFonts w:ascii="Calibri" w:hAnsi="Calibri" w:cs="Calibri"/>
              </w:rPr>
              <w:t>6,72</w:t>
            </w:r>
          </w:p>
        </w:tc>
      </w:tr>
      <w:tr w:rsidR="000B6D18" w:rsidRPr="006258E0" w14:paraId="3281A7D6" w14:textId="77777777" w:rsidTr="00230003">
        <w:trPr>
          <w:jc w:val="center"/>
        </w:trPr>
        <w:tc>
          <w:tcPr>
            <w:tcW w:w="4776" w:type="dxa"/>
          </w:tcPr>
          <w:p w14:paraId="67073BC6"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Индонезийский</w:t>
            </w:r>
            <w:r>
              <w:rPr>
                <w:rFonts w:asciiTheme="minorHAnsi" w:hAnsiTheme="minorHAnsi" w:cstheme="minorHAnsi"/>
                <w:lang w:val="en-US"/>
              </w:rPr>
              <w:t xml:space="preserve"> / </w:t>
            </w:r>
            <w:r>
              <w:rPr>
                <w:rFonts w:ascii="Calibri" w:hAnsi="Calibri"/>
              </w:rPr>
              <w:t>Indonesian</w:t>
            </w:r>
          </w:p>
        </w:tc>
        <w:tc>
          <w:tcPr>
            <w:tcW w:w="1238" w:type="dxa"/>
          </w:tcPr>
          <w:p w14:paraId="1B8CFA51" w14:textId="4CA31EBB" w:rsidR="000B6D18" w:rsidRPr="006258E0" w:rsidRDefault="000B6D18" w:rsidP="000B6D18">
            <w:pPr>
              <w:tabs>
                <w:tab w:val="left" w:pos="720"/>
              </w:tabs>
              <w:jc w:val="center"/>
              <w:rPr>
                <w:rFonts w:asciiTheme="minorHAnsi" w:hAnsiTheme="minorHAnsi" w:cstheme="minorHAnsi"/>
              </w:rPr>
            </w:pPr>
            <w:r>
              <w:rPr>
                <w:rFonts w:ascii="Calibri" w:hAnsi="Calibri" w:cs="Calibri"/>
              </w:rPr>
              <w:t>4,64</w:t>
            </w:r>
          </w:p>
        </w:tc>
        <w:tc>
          <w:tcPr>
            <w:tcW w:w="1256" w:type="dxa"/>
          </w:tcPr>
          <w:p w14:paraId="0A6BB1AC" w14:textId="04BAD597" w:rsidR="000B6D18" w:rsidRPr="006258E0" w:rsidRDefault="000B6D18" w:rsidP="000B6D18">
            <w:pPr>
              <w:tabs>
                <w:tab w:val="left" w:pos="720"/>
              </w:tabs>
              <w:jc w:val="center"/>
              <w:rPr>
                <w:rFonts w:asciiTheme="minorHAnsi" w:hAnsiTheme="minorHAnsi" w:cstheme="minorHAnsi"/>
              </w:rPr>
            </w:pPr>
            <w:r>
              <w:rPr>
                <w:rFonts w:ascii="Calibri" w:hAnsi="Calibri" w:cs="Calibri"/>
              </w:rPr>
              <w:t>5,12</w:t>
            </w:r>
          </w:p>
        </w:tc>
        <w:tc>
          <w:tcPr>
            <w:tcW w:w="1175" w:type="dxa"/>
          </w:tcPr>
          <w:p w14:paraId="608BC875" w14:textId="4522DD85" w:rsidR="000B6D18" w:rsidRPr="006258E0" w:rsidRDefault="000B6D18" w:rsidP="000B6D18">
            <w:pPr>
              <w:tabs>
                <w:tab w:val="left" w:pos="720"/>
              </w:tabs>
              <w:jc w:val="center"/>
              <w:rPr>
                <w:rFonts w:asciiTheme="minorHAnsi" w:hAnsiTheme="minorHAnsi" w:cstheme="minorHAnsi"/>
              </w:rPr>
            </w:pPr>
            <w:r>
              <w:rPr>
                <w:rFonts w:ascii="Calibri" w:hAnsi="Calibri" w:cs="Calibri"/>
              </w:rPr>
              <w:t>6,20</w:t>
            </w:r>
          </w:p>
        </w:tc>
        <w:tc>
          <w:tcPr>
            <w:tcW w:w="1194" w:type="dxa"/>
          </w:tcPr>
          <w:p w14:paraId="6D961A73" w14:textId="39D8585D" w:rsidR="000B6D18" w:rsidRPr="006258E0" w:rsidRDefault="000B6D18" w:rsidP="000B6D18">
            <w:pPr>
              <w:tabs>
                <w:tab w:val="left" w:pos="720"/>
              </w:tabs>
              <w:jc w:val="center"/>
              <w:rPr>
                <w:rFonts w:asciiTheme="minorHAnsi" w:hAnsiTheme="minorHAnsi" w:cstheme="minorHAnsi"/>
              </w:rPr>
            </w:pPr>
            <w:r>
              <w:rPr>
                <w:rFonts w:ascii="Calibri" w:hAnsi="Calibri" w:cs="Calibri"/>
              </w:rPr>
              <w:t>6,72</w:t>
            </w:r>
          </w:p>
        </w:tc>
      </w:tr>
      <w:tr w:rsidR="000B6D18" w:rsidRPr="006258E0" w14:paraId="3B00AC00" w14:textId="77777777" w:rsidTr="00230003">
        <w:trPr>
          <w:jc w:val="center"/>
        </w:trPr>
        <w:tc>
          <w:tcPr>
            <w:tcW w:w="4776" w:type="dxa"/>
          </w:tcPr>
          <w:p w14:paraId="33109289"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 xml:space="preserve">Ирландский </w:t>
            </w:r>
            <w:r>
              <w:rPr>
                <w:rFonts w:asciiTheme="minorHAnsi" w:hAnsiTheme="minorHAnsi" w:cstheme="minorHAnsi"/>
                <w:lang w:val="en-US"/>
              </w:rPr>
              <w:t>/ I</w:t>
            </w:r>
            <w:r>
              <w:rPr>
                <w:rFonts w:ascii="Calibri" w:hAnsi="Calibri"/>
              </w:rPr>
              <w:t xml:space="preserve">rish </w:t>
            </w:r>
          </w:p>
        </w:tc>
        <w:tc>
          <w:tcPr>
            <w:tcW w:w="1238" w:type="dxa"/>
          </w:tcPr>
          <w:p w14:paraId="1DD26AC9" w14:textId="36F006CD"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256" w:type="dxa"/>
          </w:tcPr>
          <w:p w14:paraId="2C5772C5" w14:textId="41F754AF" w:rsidR="000B6D18" w:rsidRPr="006258E0" w:rsidRDefault="000B6D18" w:rsidP="000B6D18">
            <w:pPr>
              <w:tabs>
                <w:tab w:val="left" w:pos="720"/>
              </w:tabs>
              <w:jc w:val="center"/>
              <w:rPr>
                <w:rFonts w:asciiTheme="minorHAnsi" w:hAnsiTheme="minorHAnsi" w:cstheme="minorHAnsi"/>
              </w:rPr>
            </w:pPr>
            <w:r>
              <w:rPr>
                <w:rFonts w:ascii="Calibri" w:hAnsi="Calibri" w:cs="Calibri"/>
              </w:rPr>
              <w:t>3,40</w:t>
            </w:r>
          </w:p>
        </w:tc>
        <w:tc>
          <w:tcPr>
            <w:tcW w:w="1175" w:type="dxa"/>
          </w:tcPr>
          <w:p w14:paraId="31DAA990" w14:textId="54EE13D6" w:rsidR="000B6D18" w:rsidRPr="006258E0" w:rsidRDefault="000B6D18" w:rsidP="000B6D18">
            <w:pPr>
              <w:tabs>
                <w:tab w:val="left" w:pos="720"/>
              </w:tabs>
              <w:jc w:val="center"/>
              <w:rPr>
                <w:rFonts w:asciiTheme="minorHAnsi" w:hAnsiTheme="minorHAnsi" w:cstheme="minorHAnsi"/>
              </w:rPr>
            </w:pPr>
            <w:r>
              <w:rPr>
                <w:rFonts w:ascii="Calibri" w:hAnsi="Calibri" w:cs="Calibri"/>
              </w:rPr>
              <w:t>4,28</w:t>
            </w:r>
          </w:p>
        </w:tc>
        <w:tc>
          <w:tcPr>
            <w:tcW w:w="1194" w:type="dxa"/>
          </w:tcPr>
          <w:p w14:paraId="2CA7C36B" w14:textId="4475B95F" w:rsidR="000B6D18" w:rsidRPr="006258E0" w:rsidRDefault="000B6D18" w:rsidP="000B6D18">
            <w:pPr>
              <w:tabs>
                <w:tab w:val="left" w:pos="720"/>
              </w:tabs>
              <w:jc w:val="center"/>
              <w:rPr>
                <w:rFonts w:asciiTheme="minorHAnsi" w:hAnsiTheme="minorHAnsi" w:cstheme="minorHAnsi"/>
              </w:rPr>
            </w:pPr>
            <w:r>
              <w:rPr>
                <w:rFonts w:ascii="Calibri" w:hAnsi="Calibri" w:cs="Calibri"/>
              </w:rPr>
              <w:t>4,48</w:t>
            </w:r>
          </w:p>
        </w:tc>
      </w:tr>
      <w:tr w:rsidR="000B6D18" w:rsidRPr="006258E0" w14:paraId="7BC818A4" w14:textId="77777777" w:rsidTr="00230003">
        <w:trPr>
          <w:jc w:val="center"/>
        </w:trPr>
        <w:tc>
          <w:tcPr>
            <w:tcW w:w="4776" w:type="dxa"/>
          </w:tcPr>
          <w:p w14:paraId="23D34475"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Исландский</w:t>
            </w:r>
            <w:r>
              <w:rPr>
                <w:rFonts w:asciiTheme="minorHAnsi" w:hAnsiTheme="minorHAnsi" w:cstheme="minorHAnsi"/>
                <w:lang w:val="en-US"/>
              </w:rPr>
              <w:t xml:space="preserve"> / </w:t>
            </w:r>
            <w:r>
              <w:rPr>
                <w:rFonts w:ascii="Calibri" w:hAnsi="Calibri"/>
              </w:rPr>
              <w:t>Icelandic</w:t>
            </w:r>
          </w:p>
        </w:tc>
        <w:tc>
          <w:tcPr>
            <w:tcW w:w="1238" w:type="dxa"/>
          </w:tcPr>
          <w:p w14:paraId="7AF608C7" w14:textId="29DC9182"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256" w:type="dxa"/>
          </w:tcPr>
          <w:p w14:paraId="4BBBB70C" w14:textId="235FBD9D" w:rsidR="000B6D18" w:rsidRPr="006258E0" w:rsidRDefault="000B6D18" w:rsidP="000B6D18">
            <w:pPr>
              <w:tabs>
                <w:tab w:val="left" w:pos="720"/>
              </w:tabs>
              <w:jc w:val="center"/>
              <w:rPr>
                <w:rFonts w:asciiTheme="minorHAnsi" w:hAnsiTheme="minorHAnsi" w:cstheme="minorHAnsi"/>
              </w:rPr>
            </w:pPr>
            <w:r>
              <w:rPr>
                <w:rFonts w:ascii="Calibri" w:hAnsi="Calibri" w:cs="Calibri"/>
              </w:rPr>
              <w:t>3,40</w:t>
            </w:r>
          </w:p>
        </w:tc>
        <w:tc>
          <w:tcPr>
            <w:tcW w:w="1175" w:type="dxa"/>
          </w:tcPr>
          <w:p w14:paraId="7B6A31D4" w14:textId="51A512B9" w:rsidR="000B6D18" w:rsidRPr="006258E0" w:rsidRDefault="000B6D18" w:rsidP="000B6D18">
            <w:pPr>
              <w:tabs>
                <w:tab w:val="left" w:pos="720"/>
              </w:tabs>
              <w:jc w:val="center"/>
              <w:rPr>
                <w:rFonts w:asciiTheme="minorHAnsi" w:hAnsiTheme="minorHAnsi" w:cstheme="minorHAnsi"/>
              </w:rPr>
            </w:pPr>
            <w:r>
              <w:rPr>
                <w:rFonts w:ascii="Calibri" w:hAnsi="Calibri" w:cs="Calibri"/>
              </w:rPr>
              <w:t>4,28</w:t>
            </w:r>
          </w:p>
        </w:tc>
        <w:tc>
          <w:tcPr>
            <w:tcW w:w="1194" w:type="dxa"/>
          </w:tcPr>
          <w:p w14:paraId="3406967D" w14:textId="68070A0F" w:rsidR="000B6D18" w:rsidRPr="006258E0" w:rsidRDefault="000B6D18" w:rsidP="000B6D18">
            <w:pPr>
              <w:tabs>
                <w:tab w:val="left" w:pos="720"/>
              </w:tabs>
              <w:jc w:val="center"/>
              <w:rPr>
                <w:rFonts w:asciiTheme="minorHAnsi" w:hAnsiTheme="minorHAnsi" w:cstheme="minorHAnsi"/>
              </w:rPr>
            </w:pPr>
            <w:r>
              <w:rPr>
                <w:rFonts w:ascii="Calibri" w:hAnsi="Calibri" w:cs="Calibri"/>
              </w:rPr>
              <w:t>4,48</w:t>
            </w:r>
          </w:p>
        </w:tc>
      </w:tr>
      <w:tr w:rsidR="000B6D18" w:rsidRPr="006258E0" w14:paraId="7D58A35A" w14:textId="77777777" w:rsidTr="00230003">
        <w:trPr>
          <w:jc w:val="center"/>
        </w:trPr>
        <w:tc>
          <w:tcPr>
            <w:tcW w:w="4776" w:type="dxa"/>
          </w:tcPr>
          <w:p w14:paraId="4666469C"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 xml:space="preserve">Испанский </w:t>
            </w:r>
            <w:r>
              <w:rPr>
                <w:rFonts w:asciiTheme="minorHAnsi" w:hAnsiTheme="minorHAnsi" w:cstheme="minorHAnsi"/>
                <w:lang w:val="en-US"/>
              </w:rPr>
              <w:t xml:space="preserve">/ </w:t>
            </w:r>
            <w:r>
              <w:rPr>
                <w:rFonts w:ascii="Calibri" w:hAnsi="Calibri"/>
              </w:rPr>
              <w:t xml:space="preserve">Spanish </w:t>
            </w:r>
          </w:p>
        </w:tc>
        <w:tc>
          <w:tcPr>
            <w:tcW w:w="1238" w:type="dxa"/>
          </w:tcPr>
          <w:p w14:paraId="5CAFB266" w14:textId="08855A42" w:rsidR="000B6D18" w:rsidRPr="006258E0" w:rsidRDefault="000B6D18" w:rsidP="000B6D18">
            <w:pPr>
              <w:tabs>
                <w:tab w:val="left" w:pos="720"/>
              </w:tabs>
              <w:jc w:val="center"/>
              <w:rPr>
                <w:rFonts w:asciiTheme="minorHAnsi" w:hAnsiTheme="minorHAnsi" w:cstheme="minorHAnsi"/>
              </w:rPr>
            </w:pPr>
            <w:r>
              <w:rPr>
                <w:rFonts w:ascii="Calibri" w:hAnsi="Calibri" w:cs="Calibri"/>
              </w:rPr>
              <w:t>2,96</w:t>
            </w:r>
          </w:p>
        </w:tc>
        <w:tc>
          <w:tcPr>
            <w:tcW w:w="1256" w:type="dxa"/>
          </w:tcPr>
          <w:p w14:paraId="5B5BEA30" w14:textId="174A3429"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175" w:type="dxa"/>
          </w:tcPr>
          <w:p w14:paraId="70342C4B" w14:textId="1B6251E9" w:rsidR="000B6D18" w:rsidRPr="006258E0" w:rsidRDefault="000B6D18" w:rsidP="000B6D18">
            <w:pPr>
              <w:tabs>
                <w:tab w:val="left" w:pos="720"/>
              </w:tabs>
              <w:jc w:val="center"/>
              <w:rPr>
                <w:rFonts w:asciiTheme="minorHAnsi" w:hAnsiTheme="minorHAnsi" w:cstheme="minorHAnsi"/>
              </w:rPr>
            </w:pPr>
            <w:r>
              <w:rPr>
                <w:rFonts w:ascii="Calibri" w:hAnsi="Calibri" w:cs="Calibri"/>
              </w:rPr>
              <w:t>3,92</w:t>
            </w:r>
          </w:p>
        </w:tc>
        <w:tc>
          <w:tcPr>
            <w:tcW w:w="1194" w:type="dxa"/>
          </w:tcPr>
          <w:p w14:paraId="1C9438ED" w14:textId="12772E70" w:rsidR="000B6D18" w:rsidRPr="006258E0" w:rsidRDefault="000B6D18" w:rsidP="000B6D18">
            <w:pPr>
              <w:tabs>
                <w:tab w:val="left" w:pos="720"/>
              </w:tabs>
              <w:jc w:val="center"/>
              <w:rPr>
                <w:rFonts w:asciiTheme="minorHAnsi" w:hAnsiTheme="minorHAnsi" w:cstheme="minorHAnsi"/>
              </w:rPr>
            </w:pPr>
            <w:r w:rsidRPr="00420A2D">
              <w:rPr>
                <w:rFonts w:ascii="Calibri" w:hAnsi="Calibri" w:cs="Calibri"/>
              </w:rPr>
              <w:t>320</w:t>
            </w:r>
          </w:p>
        </w:tc>
      </w:tr>
      <w:tr w:rsidR="000B6D18" w:rsidRPr="006258E0" w14:paraId="1427551E" w14:textId="77777777" w:rsidTr="00230003">
        <w:trPr>
          <w:jc w:val="center"/>
        </w:trPr>
        <w:tc>
          <w:tcPr>
            <w:tcW w:w="4776" w:type="dxa"/>
          </w:tcPr>
          <w:p w14:paraId="4C7FA9EF"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Итальянский</w:t>
            </w:r>
            <w:r>
              <w:rPr>
                <w:rFonts w:asciiTheme="minorHAnsi" w:hAnsiTheme="minorHAnsi" w:cstheme="minorHAnsi"/>
                <w:lang w:val="en-US"/>
              </w:rPr>
              <w:t xml:space="preserve"> / </w:t>
            </w:r>
            <w:r>
              <w:rPr>
                <w:rFonts w:ascii="Calibri" w:hAnsi="Calibri"/>
              </w:rPr>
              <w:t>Italian</w:t>
            </w:r>
          </w:p>
        </w:tc>
        <w:tc>
          <w:tcPr>
            <w:tcW w:w="1238" w:type="dxa"/>
          </w:tcPr>
          <w:p w14:paraId="58A70193" w14:textId="2255D6F8" w:rsidR="000B6D18" w:rsidRPr="006258E0" w:rsidRDefault="000B6D18" w:rsidP="000B6D18">
            <w:pPr>
              <w:tabs>
                <w:tab w:val="left" w:pos="720"/>
              </w:tabs>
              <w:jc w:val="center"/>
              <w:rPr>
                <w:rFonts w:asciiTheme="minorHAnsi" w:hAnsiTheme="minorHAnsi" w:cstheme="minorHAnsi"/>
              </w:rPr>
            </w:pPr>
            <w:r>
              <w:rPr>
                <w:rFonts w:ascii="Calibri" w:hAnsi="Calibri" w:cs="Calibri"/>
              </w:rPr>
              <w:t>2,96</w:t>
            </w:r>
          </w:p>
        </w:tc>
        <w:tc>
          <w:tcPr>
            <w:tcW w:w="1256" w:type="dxa"/>
          </w:tcPr>
          <w:p w14:paraId="19F456BF" w14:textId="633738C7"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175" w:type="dxa"/>
          </w:tcPr>
          <w:p w14:paraId="4DB097E8" w14:textId="4414E3C5" w:rsidR="000B6D18" w:rsidRPr="006258E0" w:rsidRDefault="000B6D18" w:rsidP="000B6D18">
            <w:pPr>
              <w:tabs>
                <w:tab w:val="left" w:pos="720"/>
              </w:tabs>
              <w:jc w:val="center"/>
              <w:rPr>
                <w:rFonts w:asciiTheme="minorHAnsi" w:hAnsiTheme="minorHAnsi" w:cstheme="minorHAnsi"/>
              </w:rPr>
            </w:pPr>
            <w:r>
              <w:rPr>
                <w:rFonts w:ascii="Calibri" w:hAnsi="Calibri" w:cs="Calibri"/>
              </w:rPr>
              <w:t>3,92</w:t>
            </w:r>
          </w:p>
        </w:tc>
        <w:tc>
          <w:tcPr>
            <w:tcW w:w="1194" w:type="dxa"/>
          </w:tcPr>
          <w:p w14:paraId="0AC073CE" w14:textId="01A3796E" w:rsidR="000B6D18" w:rsidRPr="006258E0" w:rsidRDefault="000B6D18" w:rsidP="000B6D18">
            <w:pPr>
              <w:tabs>
                <w:tab w:val="left" w:pos="720"/>
              </w:tabs>
              <w:jc w:val="center"/>
              <w:rPr>
                <w:rFonts w:asciiTheme="minorHAnsi" w:hAnsiTheme="minorHAnsi" w:cstheme="minorHAnsi"/>
              </w:rPr>
            </w:pPr>
            <w:r>
              <w:rPr>
                <w:rFonts w:ascii="Calibri" w:hAnsi="Calibri" w:cs="Calibri"/>
              </w:rPr>
              <w:t>4,16</w:t>
            </w:r>
          </w:p>
        </w:tc>
      </w:tr>
      <w:tr w:rsidR="000B6D18" w:rsidRPr="006258E0" w14:paraId="5641B868" w14:textId="77777777" w:rsidTr="00230003">
        <w:trPr>
          <w:jc w:val="center"/>
        </w:trPr>
        <w:tc>
          <w:tcPr>
            <w:tcW w:w="4776" w:type="dxa"/>
          </w:tcPr>
          <w:p w14:paraId="43F92AFA"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Казахский</w:t>
            </w:r>
            <w:r>
              <w:rPr>
                <w:rFonts w:asciiTheme="minorHAnsi" w:hAnsiTheme="minorHAnsi" w:cstheme="minorHAnsi"/>
                <w:lang w:val="en-US"/>
              </w:rPr>
              <w:t xml:space="preserve"> / </w:t>
            </w:r>
            <w:r>
              <w:rPr>
                <w:rFonts w:ascii="Calibri" w:hAnsi="Calibri"/>
              </w:rPr>
              <w:t>Kazakh</w:t>
            </w:r>
          </w:p>
        </w:tc>
        <w:tc>
          <w:tcPr>
            <w:tcW w:w="1238" w:type="dxa"/>
          </w:tcPr>
          <w:p w14:paraId="48F292CF" w14:textId="0A60AE5D" w:rsidR="000B6D18" w:rsidRPr="006258E0" w:rsidRDefault="000B6D18" w:rsidP="000B6D18">
            <w:pPr>
              <w:tabs>
                <w:tab w:val="left" w:pos="720"/>
              </w:tabs>
              <w:jc w:val="center"/>
              <w:rPr>
                <w:rFonts w:asciiTheme="minorHAnsi" w:hAnsiTheme="minorHAnsi" w:cstheme="minorHAnsi"/>
              </w:rPr>
            </w:pPr>
            <w:r>
              <w:rPr>
                <w:rFonts w:ascii="Calibri" w:hAnsi="Calibri" w:cs="Calibri"/>
              </w:rPr>
              <w:t>2,96</w:t>
            </w:r>
          </w:p>
        </w:tc>
        <w:tc>
          <w:tcPr>
            <w:tcW w:w="1256" w:type="dxa"/>
          </w:tcPr>
          <w:p w14:paraId="1CF6EECF" w14:textId="41FE1DDF"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175" w:type="dxa"/>
          </w:tcPr>
          <w:p w14:paraId="48344C59" w14:textId="68862FEA" w:rsidR="000B6D18" w:rsidRPr="006258E0" w:rsidRDefault="000B6D18" w:rsidP="000B6D18">
            <w:pPr>
              <w:tabs>
                <w:tab w:val="left" w:pos="720"/>
              </w:tabs>
              <w:jc w:val="center"/>
              <w:rPr>
                <w:rFonts w:asciiTheme="minorHAnsi" w:hAnsiTheme="minorHAnsi" w:cstheme="minorHAnsi"/>
              </w:rPr>
            </w:pPr>
            <w:r>
              <w:rPr>
                <w:rFonts w:ascii="Calibri" w:hAnsi="Calibri" w:cs="Calibri"/>
                <w:lang w:val="en-US"/>
              </w:rPr>
              <w:t>3,92</w:t>
            </w:r>
          </w:p>
        </w:tc>
        <w:tc>
          <w:tcPr>
            <w:tcW w:w="1194" w:type="dxa"/>
          </w:tcPr>
          <w:p w14:paraId="1961C14F" w14:textId="5163FA2F" w:rsidR="000B6D18" w:rsidRPr="006258E0" w:rsidRDefault="000B6D18" w:rsidP="000B6D18">
            <w:pPr>
              <w:tabs>
                <w:tab w:val="left" w:pos="720"/>
              </w:tabs>
              <w:jc w:val="center"/>
              <w:rPr>
                <w:rFonts w:asciiTheme="minorHAnsi" w:hAnsiTheme="minorHAnsi" w:cstheme="minorHAnsi"/>
              </w:rPr>
            </w:pPr>
            <w:r>
              <w:rPr>
                <w:rFonts w:ascii="Calibri" w:hAnsi="Calibri" w:cs="Calibri"/>
              </w:rPr>
              <w:t>4,16</w:t>
            </w:r>
          </w:p>
        </w:tc>
      </w:tr>
      <w:tr w:rsidR="000B6D18" w:rsidRPr="006258E0" w14:paraId="3B168F2A" w14:textId="77777777" w:rsidTr="00230003">
        <w:trPr>
          <w:jc w:val="center"/>
        </w:trPr>
        <w:tc>
          <w:tcPr>
            <w:tcW w:w="4776" w:type="dxa"/>
          </w:tcPr>
          <w:p w14:paraId="324C5D47"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Каталанский</w:t>
            </w:r>
            <w:r>
              <w:rPr>
                <w:rFonts w:asciiTheme="minorHAnsi" w:hAnsiTheme="minorHAnsi" w:cstheme="minorHAnsi"/>
                <w:lang w:val="en-US"/>
              </w:rPr>
              <w:t xml:space="preserve"> / </w:t>
            </w:r>
            <w:r>
              <w:rPr>
                <w:rFonts w:ascii="Calibri" w:hAnsi="Calibri"/>
              </w:rPr>
              <w:t xml:space="preserve">Catalan </w:t>
            </w:r>
          </w:p>
        </w:tc>
        <w:tc>
          <w:tcPr>
            <w:tcW w:w="1238" w:type="dxa"/>
          </w:tcPr>
          <w:p w14:paraId="36A32B0F" w14:textId="24B46544" w:rsidR="000B6D18" w:rsidRPr="006258E0" w:rsidRDefault="000B6D18" w:rsidP="000B6D18">
            <w:pPr>
              <w:tabs>
                <w:tab w:val="left" w:pos="720"/>
              </w:tabs>
              <w:jc w:val="center"/>
              <w:rPr>
                <w:rFonts w:asciiTheme="minorHAnsi" w:hAnsiTheme="minorHAnsi" w:cstheme="minorHAnsi"/>
              </w:rPr>
            </w:pPr>
            <w:r>
              <w:rPr>
                <w:rFonts w:ascii="Calibri" w:hAnsi="Calibri" w:cs="Calibri"/>
              </w:rPr>
              <w:t>3,92</w:t>
            </w:r>
          </w:p>
        </w:tc>
        <w:tc>
          <w:tcPr>
            <w:tcW w:w="1256" w:type="dxa"/>
          </w:tcPr>
          <w:p w14:paraId="2CB7B61E" w14:textId="34AD0928" w:rsidR="000B6D18" w:rsidRPr="006258E0" w:rsidRDefault="000B6D18" w:rsidP="000B6D18">
            <w:pPr>
              <w:tabs>
                <w:tab w:val="left" w:pos="720"/>
              </w:tabs>
              <w:jc w:val="center"/>
              <w:rPr>
                <w:rFonts w:asciiTheme="minorHAnsi" w:hAnsiTheme="minorHAnsi" w:cstheme="minorHAnsi"/>
              </w:rPr>
            </w:pPr>
            <w:r>
              <w:rPr>
                <w:rFonts w:ascii="Calibri" w:hAnsi="Calibri" w:cs="Calibri"/>
              </w:rPr>
              <w:t>4,20</w:t>
            </w:r>
          </w:p>
        </w:tc>
        <w:tc>
          <w:tcPr>
            <w:tcW w:w="1175" w:type="dxa"/>
          </w:tcPr>
          <w:p w14:paraId="1ED2644F" w14:textId="10818BCE" w:rsidR="000B6D18" w:rsidRPr="006258E0" w:rsidRDefault="000B6D18" w:rsidP="000B6D18">
            <w:pPr>
              <w:tabs>
                <w:tab w:val="left" w:pos="720"/>
              </w:tabs>
              <w:jc w:val="center"/>
              <w:rPr>
                <w:rFonts w:asciiTheme="minorHAnsi" w:hAnsiTheme="minorHAnsi" w:cstheme="minorHAnsi"/>
              </w:rPr>
            </w:pPr>
            <w:r>
              <w:rPr>
                <w:rFonts w:ascii="Calibri" w:hAnsi="Calibri" w:cs="Calibri"/>
              </w:rPr>
              <w:t>5,04</w:t>
            </w:r>
          </w:p>
        </w:tc>
        <w:tc>
          <w:tcPr>
            <w:tcW w:w="1194" w:type="dxa"/>
          </w:tcPr>
          <w:p w14:paraId="085EE226" w14:textId="4307580A" w:rsidR="000B6D18" w:rsidRPr="006258E0" w:rsidRDefault="000B6D18" w:rsidP="000B6D18">
            <w:pPr>
              <w:tabs>
                <w:tab w:val="left" w:pos="720"/>
              </w:tabs>
              <w:jc w:val="center"/>
              <w:rPr>
                <w:rFonts w:asciiTheme="minorHAnsi" w:hAnsiTheme="minorHAnsi" w:cstheme="minorHAnsi"/>
              </w:rPr>
            </w:pPr>
            <w:r>
              <w:rPr>
                <w:rFonts w:ascii="Calibri" w:hAnsi="Calibri" w:cs="Calibri"/>
              </w:rPr>
              <w:t>5,40</w:t>
            </w:r>
          </w:p>
        </w:tc>
      </w:tr>
      <w:tr w:rsidR="000B6D18" w:rsidRPr="006258E0" w14:paraId="2953673A" w14:textId="77777777" w:rsidTr="00230003">
        <w:trPr>
          <w:jc w:val="center"/>
        </w:trPr>
        <w:tc>
          <w:tcPr>
            <w:tcW w:w="4776" w:type="dxa"/>
          </w:tcPr>
          <w:p w14:paraId="6B7F2369"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Киргизский</w:t>
            </w:r>
            <w:r>
              <w:rPr>
                <w:rFonts w:asciiTheme="minorHAnsi" w:hAnsiTheme="minorHAnsi" w:cstheme="minorHAnsi"/>
                <w:lang w:val="en-US"/>
              </w:rPr>
              <w:t xml:space="preserve"> / </w:t>
            </w:r>
            <w:r>
              <w:rPr>
                <w:rFonts w:ascii="Calibri" w:hAnsi="Calibri"/>
              </w:rPr>
              <w:t>Kyrgyz</w:t>
            </w:r>
          </w:p>
        </w:tc>
        <w:tc>
          <w:tcPr>
            <w:tcW w:w="1238" w:type="dxa"/>
          </w:tcPr>
          <w:p w14:paraId="077E553B" w14:textId="473B8A20" w:rsidR="000B6D18" w:rsidRPr="006258E0" w:rsidRDefault="000B6D18" w:rsidP="000B6D18">
            <w:pPr>
              <w:tabs>
                <w:tab w:val="left" w:pos="720"/>
              </w:tabs>
              <w:jc w:val="center"/>
              <w:rPr>
                <w:rFonts w:asciiTheme="minorHAnsi" w:hAnsiTheme="minorHAnsi" w:cstheme="minorHAnsi"/>
              </w:rPr>
            </w:pPr>
            <w:r>
              <w:rPr>
                <w:rFonts w:ascii="Calibri" w:hAnsi="Calibri" w:cs="Calibri"/>
              </w:rPr>
              <w:t>2,96</w:t>
            </w:r>
          </w:p>
        </w:tc>
        <w:tc>
          <w:tcPr>
            <w:tcW w:w="1256" w:type="dxa"/>
          </w:tcPr>
          <w:p w14:paraId="14986312" w14:textId="695BDE3E"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175" w:type="dxa"/>
          </w:tcPr>
          <w:p w14:paraId="351D6A94" w14:textId="6D50B7BE" w:rsidR="000B6D18" w:rsidRPr="006258E0" w:rsidRDefault="000B6D18" w:rsidP="000B6D18">
            <w:pPr>
              <w:tabs>
                <w:tab w:val="left" w:pos="720"/>
              </w:tabs>
              <w:jc w:val="center"/>
              <w:rPr>
                <w:rFonts w:asciiTheme="minorHAnsi" w:hAnsiTheme="minorHAnsi" w:cstheme="minorHAnsi"/>
              </w:rPr>
            </w:pPr>
            <w:r>
              <w:rPr>
                <w:rFonts w:ascii="Calibri" w:hAnsi="Calibri" w:cs="Calibri"/>
                <w:lang w:val="en-US"/>
              </w:rPr>
              <w:t>3,92</w:t>
            </w:r>
          </w:p>
        </w:tc>
        <w:tc>
          <w:tcPr>
            <w:tcW w:w="1194" w:type="dxa"/>
          </w:tcPr>
          <w:p w14:paraId="448E7CB8" w14:textId="13BFBC08" w:rsidR="000B6D18" w:rsidRPr="006258E0" w:rsidRDefault="000B6D18" w:rsidP="000B6D18">
            <w:pPr>
              <w:tabs>
                <w:tab w:val="left" w:pos="720"/>
              </w:tabs>
              <w:jc w:val="center"/>
              <w:rPr>
                <w:rFonts w:asciiTheme="minorHAnsi" w:hAnsiTheme="minorHAnsi" w:cstheme="minorHAnsi"/>
              </w:rPr>
            </w:pPr>
            <w:r>
              <w:rPr>
                <w:rFonts w:ascii="Calibri" w:hAnsi="Calibri" w:cs="Calibri"/>
              </w:rPr>
              <w:t>4,16</w:t>
            </w:r>
          </w:p>
        </w:tc>
      </w:tr>
      <w:tr w:rsidR="000B6D18" w:rsidRPr="006258E0" w14:paraId="1656873E" w14:textId="77777777" w:rsidTr="00230003">
        <w:trPr>
          <w:jc w:val="center"/>
        </w:trPr>
        <w:tc>
          <w:tcPr>
            <w:tcW w:w="4776" w:type="dxa"/>
          </w:tcPr>
          <w:p w14:paraId="7FABE160"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Китайский</w:t>
            </w:r>
            <w:r>
              <w:rPr>
                <w:rFonts w:asciiTheme="minorHAnsi" w:hAnsiTheme="minorHAnsi" w:cstheme="minorHAnsi"/>
                <w:lang w:val="en-US"/>
              </w:rPr>
              <w:t xml:space="preserve"> / </w:t>
            </w:r>
            <w:r>
              <w:rPr>
                <w:rFonts w:ascii="Calibri" w:hAnsi="Calibri"/>
              </w:rPr>
              <w:t>Chinese</w:t>
            </w:r>
          </w:p>
        </w:tc>
        <w:tc>
          <w:tcPr>
            <w:tcW w:w="1238" w:type="dxa"/>
          </w:tcPr>
          <w:p w14:paraId="7FF220C0" w14:textId="5169595F" w:rsidR="000B6D18" w:rsidRPr="006258E0" w:rsidRDefault="000B6D18" w:rsidP="000B6D18">
            <w:pPr>
              <w:tabs>
                <w:tab w:val="left" w:pos="720"/>
              </w:tabs>
              <w:jc w:val="center"/>
              <w:rPr>
                <w:rFonts w:asciiTheme="minorHAnsi" w:hAnsiTheme="minorHAnsi" w:cstheme="minorHAnsi"/>
              </w:rPr>
            </w:pPr>
            <w:r>
              <w:rPr>
                <w:rFonts w:ascii="Calibri" w:hAnsi="Calibri" w:cs="Calibri"/>
              </w:rPr>
              <w:t>3,60</w:t>
            </w:r>
          </w:p>
        </w:tc>
        <w:tc>
          <w:tcPr>
            <w:tcW w:w="1256" w:type="dxa"/>
          </w:tcPr>
          <w:p w14:paraId="06DF4FC7" w14:textId="10E3A16A" w:rsidR="000B6D18" w:rsidRPr="006258E0" w:rsidRDefault="000B6D18" w:rsidP="000B6D18">
            <w:pPr>
              <w:tabs>
                <w:tab w:val="left" w:pos="720"/>
              </w:tabs>
              <w:jc w:val="center"/>
              <w:rPr>
                <w:rFonts w:asciiTheme="minorHAnsi" w:hAnsiTheme="minorHAnsi" w:cstheme="minorHAnsi"/>
              </w:rPr>
            </w:pPr>
            <w:r>
              <w:rPr>
                <w:rFonts w:ascii="Calibri" w:hAnsi="Calibri" w:cs="Calibri"/>
              </w:rPr>
              <w:t>3,80</w:t>
            </w:r>
          </w:p>
        </w:tc>
        <w:tc>
          <w:tcPr>
            <w:tcW w:w="1175" w:type="dxa"/>
          </w:tcPr>
          <w:p w14:paraId="400439AB" w14:textId="25F514EE" w:rsidR="000B6D18" w:rsidRPr="006258E0" w:rsidRDefault="000B6D18" w:rsidP="000B6D18">
            <w:pPr>
              <w:tabs>
                <w:tab w:val="left" w:pos="720"/>
              </w:tabs>
              <w:jc w:val="center"/>
              <w:rPr>
                <w:rFonts w:asciiTheme="minorHAnsi" w:hAnsiTheme="minorHAnsi" w:cstheme="minorHAnsi"/>
              </w:rPr>
            </w:pPr>
            <w:r>
              <w:rPr>
                <w:rFonts w:ascii="Calibri" w:hAnsi="Calibri" w:cs="Calibri"/>
              </w:rPr>
              <w:t>4,52</w:t>
            </w:r>
          </w:p>
        </w:tc>
        <w:tc>
          <w:tcPr>
            <w:tcW w:w="1194" w:type="dxa"/>
          </w:tcPr>
          <w:p w14:paraId="7D252DAF" w14:textId="57B4ECD3" w:rsidR="000B6D18" w:rsidRPr="006258E0" w:rsidRDefault="000B6D18" w:rsidP="000B6D18">
            <w:pPr>
              <w:tabs>
                <w:tab w:val="left" w:pos="720"/>
              </w:tabs>
              <w:jc w:val="center"/>
              <w:rPr>
                <w:rFonts w:asciiTheme="minorHAnsi" w:hAnsiTheme="minorHAnsi" w:cstheme="minorHAnsi"/>
              </w:rPr>
            </w:pPr>
            <w:r>
              <w:rPr>
                <w:rFonts w:ascii="Calibri" w:hAnsi="Calibri" w:cs="Calibri"/>
              </w:rPr>
              <w:t>4,72</w:t>
            </w:r>
          </w:p>
        </w:tc>
      </w:tr>
      <w:tr w:rsidR="000B6D18" w:rsidRPr="006258E0" w14:paraId="44D6B8CD" w14:textId="77777777" w:rsidTr="00230003">
        <w:trPr>
          <w:jc w:val="center"/>
        </w:trPr>
        <w:tc>
          <w:tcPr>
            <w:tcW w:w="4776" w:type="dxa"/>
          </w:tcPr>
          <w:p w14:paraId="108F01F6"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Корейский</w:t>
            </w:r>
            <w:r>
              <w:rPr>
                <w:rFonts w:asciiTheme="minorHAnsi" w:hAnsiTheme="minorHAnsi" w:cstheme="minorHAnsi"/>
                <w:lang w:val="en-US"/>
              </w:rPr>
              <w:t xml:space="preserve"> / </w:t>
            </w:r>
            <w:r>
              <w:rPr>
                <w:rFonts w:ascii="Calibri" w:hAnsi="Calibri"/>
              </w:rPr>
              <w:t>Korean</w:t>
            </w:r>
          </w:p>
        </w:tc>
        <w:tc>
          <w:tcPr>
            <w:tcW w:w="1238" w:type="dxa"/>
          </w:tcPr>
          <w:p w14:paraId="594AE2D4" w14:textId="1AEA0EB6" w:rsidR="000B6D18" w:rsidRPr="006258E0" w:rsidRDefault="000B6D18" w:rsidP="000B6D18">
            <w:pPr>
              <w:tabs>
                <w:tab w:val="left" w:pos="720"/>
              </w:tabs>
              <w:jc w:val="center"/>
              <w:rPr>
                <w:rFonts w:asciiTheme="minorHAnsi" w:hAnsiTheme="minorHAnsi" w:cstheme="minorHAnsi"/>
              </w:rPr>
            </w:pPr>
            <w:r>
              <w:rPr>
                <w:rFonts w:ascii="Calibri" w:hAnsi="Calibri" w:cs="Calibri"/>
              </w:rPr>
              <w:t>4,64</w:t>
            </w:r>
          </w:p>
        </w:tc>
        <w:tc>
          <w:tcPr>
            <w:tcW w:w="1256" w:type="dxa"/>
          </w:tcPr>
          <w:p w14:paraId="28ECBC27" w14:textId="489761EF" w:rsidR="000B6D18" w:rsidRPr="006258E0" w:rsidRDefault="000B6D18" w:rsidP="000B6D18">
            <w:pPr>
              <w:tabs>
                <w:tab w:val="left" w:pos="720"/>
              </w:tabs>
              <w:jc w:val="center"/>
              <w:rPr>
                <w:rFonts w:asciiTheme="minorHAnsi" w:hAnsiTheme="minorHAnsi" w:cstheme="minorHAnsi"/>
              </w:rPr>
            </w:pPr>
            <w:r>
              <w:rPr>
                <w:rFonts w:ascii="Calibri" w:hAnsi="Calibri" w:cs="Calibri"/>
              </w:rPr>
              <w:t>5,12</w:t>
            </w:r>
          </w:p>
        </w:tc>
        <w:tc>
          <w:tcPr>
            <w:tcW w:w="1175" w:type="dxa"/>
          </w:tcPr>
          <w:p w14:paraId="1CFAF58B" w14:textId="53E7692E" w:rsidR="000B6D18" w:rsidRPr="006258E0" w:rsidRDefault="000B6D18" w:rsidP="000B6D18">
            <w:pPr>
              <w:tabs>
                <w:tab w:val="left" w:pos="720"/>
              </w:tabs>
              <w:jc w:val="center"/>
              <w:rPr>
                <w:rFonts w:asciiTheme="minorHAnsi" w:hAnsiTheme="minorHAnsi" w:cstheme="minorHAnsi"/>
              </w:rPr>
            </w:pPr>
            <w:r>
              <w:rPr>
                <w:rFonts w:ascii="Calibri" w:hAnsi="Calibri" w:cs="Calibri"/>
              </w:rPr>
              <w:t>6,20</w:t>
            </w:r>
          </w:p>
        </w:tc>
        <w:tc>
          <w:tcPr>
            <w:tcW w:w="1194" w:type="dxa"/>
          </w:tcPr>
          <w:p w14:paraId="62AA9303" w14:textId="72FA0463" w:rsidR="000B6D18" w:rsidRPr="006258E0" w:rsidRDefault="000B6D18" w:rsidP="000B6D18">
            <w:pPr>
              <w:tabs>
                <w:tab w:val="left" w:pos="720"/>
              </w:tabs>
              <w:jc w:val="center"/>
              <w:rPr>
                <w:rFonts w:asciiTheme="minorHAnsi" w:hAnsiTheme="minorHAnsi" w:cstheme="minorHAnsi"/>
              </w:rPr>
            </w:pPr>
            <w:r>
              <w:rPr>
                <w:rFonts w:ascii="Calibri" w:hAnsi="Calibri" w:cs="Calibri"/>
              </w:rPr>
              <w:t>6,72</w:t>
            </w:r>
          </w:p>
        </w:tc>
      </w:tr>
      <w:tr w:rsidR="000B6D18" w:rsidRPr="006258E0" w14:paraId="407F64EF" w14:textId="77777777" w:rsidTr="00230003">
        <w:trPr>
          <w:jc w:val="center"/>
        </w:trPr>
        <w:tc>
          <w:tcPr>
            <w:tcW w:w="4776" w:type="dxa"/>
          </w:tcPr>
          <w:p w14:paraId="7C7C5AB9"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Латинский</w:t>
            </w:r>
            <w:r>
              <w:rPr>
                <w:rFonts w:asciiTheme="minorHAnsi" w:hAnsiTheme="minorHAnsi" w:cstheme="minorHAnsi"/>
                <w:lang w:val="en-US"/>
              </w:rPr>
              <w:t xml:space="preserve"> / </w:t>
            </w:r>
            <w:r>
              <w:rPr>
                <w:rFonts w:ascii="Calibri" w:hAnsi="Calibri"/>
              </w:rPr>
              <w:t>Latin</w:t>
            </w:r>
          </w:p>
        </w:tc>
        <w:tc>
          <w:tcPr>
            <w:tcW w:w="1238" w:type="dxa"/>
          </w:tcPr>
          <w:p w14:paraId="49B16BA2" w14:textId="6C43B03B" w:rsidR="000B6D18" w:rsidRPr="006258E0" w:rsidRDefault="000B6D18" w:rsidP="000B6D18">
            <w:pPr>
              <w:tabs>
                <w:tab w:val="left" w:pos="720"/>
              </w:tabs>
              <w:jc w:val="center"/>
              <w:rPr>
                <w:rFonts w:asciiTheme="minorHAnsi" w:hAnsiTheme="minorHAnsi" w:cstheme="minorHAnsi"/>
              </w:rPr>
            </w:pPr>
            <w:r>
              <w:rPr>
                <w:rFonts w:ascii="Calibri" w:hAnsi="Calibri" w:cs="Calibri"/>
              </w:rPr>
              <w:t>4,64</w:t>
            </w:r>
          </w:p>
        </w:tc>
        <w:tc>
          <w:tcPr>
            <w:tcW w:w="1256" w:type="dxa"/>
          </w:tcPr>
          <w:p w14:paraId="367B0C94" w14:textId="75733F3E" w:rsidR="000B6D18" w:rsidRPr="006258E0" w:rsidRDefault="000B6D18" w:rsidP="000B6D18">
            <w:pPr>
              <w:tabs>
                <w:tab w:val="left" w:pos="720"/>
              </w:tabs>
              <w:jc w:val="center"/>
              <w:rPr>
                <w:rFonts w:asciiTheme="minorHAnsi" w:hAnsiTheme="minorHAnsi" w:cstheme="minorHAnsi"/>
              </w:rPr>
            </w:pPr>
            <w:r>
              <w:rPr>
                <w:rFonts w:ascii="Calibri" w:hAnsi="Calibri" w:cs="Calibri"/>
              </w:rPr>
              <w:t>5,12</w:t>
            </w:r>
          </w:p>
        </w:tc>
        <w:tc>
          <w:tcPr>
            <w:tcW w:w="1175" w:type="dxa"/>
          </w:tcPr>
          <w:p w14:paraId="299E64BB" w14:textId="0BF5B015" w:rsidR="000B6D18" w:rsidRPr="006258E0" w:rsidRDefault="000B6D18" w:rsidP="000B6D18">
            <w:pPr>
              <w:tabs>
                <w:tab w:val="left" w:pos="720"/>
              </w:tabs>
              <w:jc w:val="center"/>
              <w:rPr>
                <w:rFonts w:asciiTheme="minorHAnsi" w:hAnsiTheme="minorHAnsi" w:cstheme="minorHAnsi"/>
              </w:rPr>
            </w:pPr>
            <w:r>
              <w:rPr>
                <w:rFonts w:ascii="Calibri" w:hAnsi="Calibri" w:cs="Calibri"/>
              </w:rPr>
              <w:t>6,20</w:t>
            </w:r>
          </w:p>
        </w:tc>
        <w:tc>
          <w:tcPr>
            <w:tcW w:w="1194" w:type="dxa"/>
          </w:tcPr>
          <w:p w14:paraId="3C8B210B" w14:textId="63F65EEA" w:rsidR="000B6D18" w:rsidRPr="006258E0" w:rsidRDefault="000B6D18" w:rsidP="000B6D18">
            <w:pPr>
              <w:tabs>
                <w:tab w:val="left" w:pos="720"/>
              </w:tabs>
              <w:jc w:val="center"/>
              <w:rPr>
                <w:rFonts w:asciiTheme="minorHAnsi" w:hAnsiTheme="minorHAnsi" w:cstheme="minorHAnsi"/>
              </w:rPr>
            </w:pPr>
            <w:r>
              <w:rPr>
                <w:rFonts w:ascii="Calibri" w:hAnsi="Calibri" w:cs="Calibri"/>
              </w:rPr>
              <w:t>6,72</w:t>
            </w:r>
          </w:p>
        </w:tc>
      </w:tr>
      <w:tr w:rsidR="000B6D18" w:rsidRPr="006258E0" w14:paraId="1A586D77" w14:textId="77777777" w:rsidTr="00230003">
        <w:trPr>
          <w:jc w:val="center"/>
        </w:trPr>
        <w:tc>
          <w:tcPr>
            <w:tcW w:w="4776" w:type="dxa"/>
          </w:tcPr>
          <w:p w14:paraId="724FF8AB"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Латышский</w:t>
            </w:r>
            <w:r>
              <w:rPr>
                <w:rFonts w:asciiTheme="minorHAnsi" w:hAnsiTheme="minorHAnsi" w:cstheme="minorHAnsi"/>
                <w:lang w:val="en-US"/>
              </w:rPr>
              <w:t xml:space="preserve"> / </w:t>
            </w:r>
            <w:r>
              <w:rPr>
                <w:rFonts w:ascii="Calibri" w:hAnsi="Calibri"/>
              </w:rPr>
              <w:t>Latvian</w:t>
            </w:r>
          </w:p>
        </w:tc>
        <w:tc>
          <w:tcPr>
            <w:tcW w:w="1238" w:type="dxa"/>
          </w:tcPr>
          <w:p w14:paraId="01039BC8" w14:textId="1CBC48C3"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256" w:type="dxa"/>
          </w:tcPr>
          <w:p w14:paraId="027BEB40" w14:textId="7CF62679" w:rsidR="000B6D18" w:rsidRPr="006258E0" w:rsidRDefault="000B6D18" w:rsidP="000B6D18">
            <w:pPr>
              <w:tabs>
                <w:tab w:val="left" w:pos="720"/>
              </w:tabs>
              <w:jc w:val="center"/>
              <w:rPr>
                <w:rFonts w:asciiTheme="minorHAnsi" w:hAnsiTheme="minorHAnsi" w:cstheme="minorHAnsi"/>
              </w:rPr>
            </w:pPr>
            <w:r>
              <w:rPr>
                <w:rFonts w:ascii="Calibri" w:hAnsi="Calibri" w:cs="Calibri"/>
              </w:rPr>
              <w:t>3,40</w:t>
            </w:r>
          </w:p>
        </w:tc>
        <w:tc>
          <w:tcPr>
            <w:tcW w:w="1175" w:type="dxa"/>
          </w:tcPr>
          <w:p w14:paraId="66FCB471" w14:textId="4302C632" w:rsidR="000B6D18" w:rsidRPr="006258E0" w:rsidRDefault="000B6D18" w:rsidP="000B6D18">
            <w:pPr>
              <w:tabs>
                <w:tab w:val="left" w:pos="720"/>
              </w:tabs>
              <w:jc w:val="center"/>
              <w:rPr>
                <w:rFonts w:asciiTheme="minorHAnsi" w:hAnsiTheme="minorHAnsi" w:cstheme="minorHAnsi"/>
              </w:rPr>
            </w:pPr>
            <w:r>
              <w:rPr>
                <w:rFonts w:ascii="Calibri" w:hAnsi="Calibri" w:cs="Calibri"/>
              </w:rPr>
              <w:t>4,28</w:t>
            </w:r>
          </w:p>
        </w:tc>
        <w:tc>
          <w:tcPr>
            <w:tcW w:w="1194" w:type="dxa"/>
          </w:tcPr>
          <w:p w14:paraId="07A32F40" w14:textId="5C0CECD1" w:rsidR="000B6D18" w:rsidRPr="006258E0" w:rsidRDefault="000B6D18" w:rsidP="000B6D18">
            <w:pPr>
              <w:tabs>
                <w:tab w:val="left" w:pos="720"/>
              </w:tabs>
              <w:jc w:val="center"/>
              <w:rPr>
                <w:rFonts w:asciiTheme="minorHAnsi" w:hAnsiTheme="minorHAnsi" w:cstheme="minorHAnsi"/>
              </w:rPr>
            </w:pPr>
            <w:r>
              <w:rPr>
                <w:rFonts w:ascii="Calibri" w:hAnsi="Calibri" w:cs="Calibri"/>
              </w:rPr>
              <w:t>4,48</w:t>
            </w:r>
          </w:p>
        </w:tc>
      </w:tr>
      <w:tr w:rsidR="000B6D18" w:rsidRPr="006258E0" w14:paraId="6B42EFD8" w14:textId="77777777" w:rsidTr="00230003">
        <w:trPr>
          <w:jc w:val="center"/>
        </w:trPr>
        <w:tc>
          <w:tcPr>
            <w:tcW w:w="4776" w:type="dxa"/>
          </w:tcPr>
          <w:p w14:paraId="4D6C1F15"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 xml:space="preserve">Литовский </w:t>
            </w:r>
            <w:r>
              <w:rPr>
                <w:rFonts w:asciiTheme="minorHAnsi" w:hAnsiTheme="minorHAnsi" w:cstheme="minorHAnsi"/>
                <w:lang w:val="en-US"/>
              </w:rPr>
              <w:t xml:space="preserve">/ </w:t>
            </w:r>
            <w:r>
              <w:rPr>
                <w:rFonts w:ascii="Calibri" w:hAnsi="Calibri"/>
              </w:rPr>
              <w:t xml:space="preserve">Lithuanian </w:t>
            </w:r>
          </w:p>
        </w:tc>
        <w:tc>
          <w:tcPr>
            <w:tcW w:w="1238" w:type="dxa"/>
          </w:tcPr>
          <w:p w14:paraId="47F152F4" w14:textId="6D357928"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256" w:type="dxa"/>
          </w:tcPr>
          <w:p w14:paraId="10082AD1" w14:textId="418D56A2" w:rsidR="000B6D18" w:rsidRPr="006258E0" w:rsidRDefault="000B6D18" w:rsidP="000B6D18">
            <w:pPr>
              <w:tabs>
                <w:tab w:val="left" w:pos="720"/>
              </w:tabs>
              <w:jc w:val="center"/>
              <w:rPr>
                <w:rFonts w:asciiTheme="minorHAnsi" w:hAnsiTheme="minorHAnsi" w:cstheme="minorHAnsi"/>
              </w:rPr>
            </w:pPr>
            <w:r>
              <w:rPr>
                <w:rFonts w:ascii="Calibri" w:hAnsi="Calibri" w:cs="Calibri"/>
              </w:rPr>
              <w:t>3,40</w:t>
            </w:r>
          </w:p>
        </w:tc>
        <w:tc>
          <w:tcPr>
            <w:tcW w:w="1175" w:type="dxa"/>
          </w:tcPr>
          <w:p w14:paraId="245F550A" w14:textId="7395AC95" w:rsidR="000B6D18" w:rsidRPr="006258E0" w:rsidRDefault="000B6D18" w:rsidP="000B6D18">
            <w:pPr>
              <w:tabs>
                <w:tab w:val="left" w:pos="720"/>
              </w:tabs>
              <w:jc w:val="center"/>
              <w:rPr>
                <w:rFonts w:asciiTheme="minorHAnsi" w:hAnsiTheme="minorHAnsi" w:cstheme="minorHAnsi"/>
              </w:rPr>
            </w:pPr>
            <w:r>
              <w:rPr>
                <w:rFonts w:ascii="Calibri" w:hAnsi="Calibri" w:cs="Calibri"/>
              </w:rPr>
              <w:t>4,28</w:t>
            </w:r>
          </w:p>
        </w:tc>
        <w:tc>
          <w:tcPr>
            <w:tcW w:w="1194" w:type="dxa"/>
          </w:tcPr>
          <w:p w14:paraId="784E348D" w14:textId="4AA1F625" w:rsidR="000B6D18" w:rsidRPr="006258E0" w:rsidRDefault="000B6D18" w:rsidP="000B6D18">
            <w:pPr>
              <w:tabs>
                <w:tab w:val="left" w:pos="720"/>
              </w:tabs>
              <w:jc w:val="center"/>
              <w:rPr>
                <w:rFonts w:asciiTheme="minorHAnsi" w:hAnsiTheme="minorHAnsi" w:cstheme="minorHAnsi"/>
              </w:rPr>
            </w:pPr>
            <w:r>
              <w:rPr>
                <w:rFonts w:ascii="Calibri" w:hAnsi="Calibri" w:cs="Calibri"/>
              </w:rPr>
              <w:t>4,48</w:t>
            </w:r>
          </w:p>
        </w:tc>
      </w:tr>
      <w:tr w:rsidR="000B6D18" w:rsidRPr="006258E0" w14:paraId="5D880A1D" w14:textId="77777777" w:rsidTr="00230003">
        <w:trPr>
          <w:jc w:val="center"/>
        </w:trPr>
        <w:tc>
          <w:tcPr>
            <w:tcW w:w="4776" w:type="dxa"/>
          </w:tcPr>
          <w:p w14:paraId="01F81D98"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 xml:space="preserve">Македонский </w:t>
            </w:r>
            <w:r>
              <w:rPr>
                <w:rFonts w:asciiTheme="minorHAnsi" w:hAnsiTheme="minorHAnsi" w:cstheme="minorHAnsi"/>
                <w:lang w:val="en-US"/>
              </w:rPr>
              <w:t xml:space="preserve">/ </w:t>
            </w:r>
            <w:r>
              <w:rPr>
                <w:rFonts w:ascii="Calibri" w:hAnsi="Calibri"/>
              </w:rPr>
              <w:t xml:space="preserve">Macedonian </w:t>
            </w:r>
          </w:p>
        </w:tc>
        <w:tc>
          <w:tcPr>
            <w:tcW w:w="1238" w:type="dxa"/>
          </w:tcPr>
          <w:p w14:paraId="269407E4" w14:textId="61951270" w:rsidR="000B6D18" w:rsidRPr="006258E0" w:rsidRDefault="000B6D18" w:rsidP="000B6D18">
            <w:pPr>
              <w:tabs>
                <w:tab w:val="left" w:pos="720"/>
              </w:tabs>
              <w:jc w:val="center"/>
              <w:rPr>
                <w:rFonts w:asciiTheme="minorHAnsi" w:hAnsiTheme="minorHAnsi" w:cstheme="minorHAnsi"/>
              </w:rPr>
            </w:pPr>
            <w:r>
              <w:rPr>
                <w:rFonts w:ascii="Calibri" w:hAnsi="Calibri" w:cs="Calibri"/>
              </w:rPr>
              <w:t>3,92</w:t>
            </w:r>
          </w:p>
        </w:tc>
        <w:tc>
          <w:tcPr>
            <w:tcW w:w="1256" w:type="dxa"/>
          </w:tcPr>
          <w:p w14:paraId="17FF8E19" w14:textId="791A3C9D" w:rsidR="000B6D18" w:rsidRPr="006258E0" w:rsidRDefault="000B6D18" w:rsidP="000B6D18">
            <w:pPr>
              <w:tabs>
                <w:tab w:val="left" w:pos="720"/>
              </w:tabs>
              <w:jc w:val="center"/>
              <w:rPr>
                <w:rFonts w:asciiTheme="minorHAnsi" w:hAnsiTheme="minorHAnsi" w:cstheme="minorHAnsi"/>
              </w:rPr>
            </w:pPr>
            <w:r>
              <w:rPr>
                <w:rFonts w:ascii="Calibri" w:hAnsi="Calibri" w:cs="Calibri"/>
              </w:rPr>
              <w:t>4,20</w:t>
            </w:r>
          </w:p>
        </w:tc>
        <w:tc>
          <w:tcPr>
            <w:tcW w:w="1175" w:type="dxa"/>
          </w:tcPr>
          <w:p w14:paraId="41FB1E83" w14:textId="17986788" w:rsidR="000B6D18" w:rsidRPr="006258E0" w:rsidRDefault="000B6D18" w:rsidP="000B6D18">
            <w:pPr>
              <w:tabs>
                <w:tab w:val="left" w:pos="720"/>
              </w:tabs>
              <w:jc w:val="center"/>
              <w:rPr>
                <w:rFonts w:asciiTheme="minorHAnsi" w:hAnsiTheme="minorHAnsi" w:cstheme="minorHAnsi"/>
              </w:rPr>
            </w:pPr>
            <w:r>
              <w:rPr>
                <w:rFonts w:ascii="Calibri" w:hAnsi="Calibri" w:cs="Calibri"/>
              </w:rPr>
              <w:t>5,04</w:t>
            </w:r>
          </w:p>
        </w:tc>
        <w:tc>
          <w:tcPr>
            <w:tcW w:w="1194" w:type="dxa"/>
          </w:tcPr>
          <w:p w14:paraId="59CE61BA" w14:textId="46DE24BC" w:rsidR="000B6D18" w:rsidRPr="006258E0" w:rsidRDefault="000B6D18" w:rsidP="000B6D18">
            <w:pPr>
              <w:tabs>
                <w:tab w:val="left" w:pos="720"/>
              </w:tabs>
              <w:jc w:val="center"/>
              <w:rPr>
                <w:rFonts w:asciiTheme="minorHAnsi" w:hAnsiTheme="minorHAnsi" w:cstheme="minorHAnsi"/>
              </w:rPr>
            </w:pPr>
            <w:r>
              <w:rPr>
                <w:rFonts w:ascii="Calibri" w:hAnsi="Calibri" w:cs="Calibri"/>
              </w:rPr>
              <w:t>5,40</w:t>
            </w:r>
          </w:p>
        </w:tc>
      </w:tr>
      <w:tr w:rsidR="000B6D18" w:rsidRPr="006258E0" w14:paraId="692DD11F" w14:textId="77777777" w:rsidTr="00230003">
        <w:trPr>
          <w:jc w:val="center"/>
        </w:trPr>
        <w:tc>
          <w:tcPr>
            <w:tcW w:w="4776" w:type="dxa"/>
          </w:tcPr>
          <w:p w14:paraId="46F8E9CE"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Малайзийский</w:t>
            </w:r>
            <w:r>
              <w:rPr>
                <w:rFonts w:asciiTheme="minorHAnsi" w:hAnsiTheme="minorHAnsi" w:cstheme="minorHAnsi"/>
                <w:lang w:val="en-US"/>
              </w:rPr>
              <w:t xml:space="preserve"> / </w:t>
            </w:r>
            <w:r>
              <w:rPr>
                <w:rFonts w:ascii="Calibri" w:hAnsi="Calibri"/>
              </w:rPr>
              <w:t>Malaysian</w:t>
            </w:r>
          </w:p>
        </w:tc>
        <w:tc>
          <w:tcPr>
            <w:tcW w:w="1238" w:type="dxa"/>
          </w:tcPr>
          <w:p w14:paraId="562E538F" w14:textId="0F65D334" w:rsidR="000B6D18" w:rsidRPr="006258E0" w:rsidRDefault="000B6D18" w:rsidP="000B6D18">
            <w:pPr>
              <w:tabs>
                <w:tab w:val="left" w:pos="720"/>
              </w:tabs>
              <w:jc w:val="center"/>
              <w:rPr>
                <w:rFonts w:asciiTheme="minorHAnsi" w:hAnsiTheme="minorHAnsi" w:cstheme="minorHAnsi"/>
              </w:rPr>
            </w:pPr>
            <w:r>
              <w:rPr>
                <w:rFonts w:ascii="Calibri" w:hAnsi="Calibri" w:cs="Calibri"/>
              </w:rPr>
              <w:t>4,64</w:t>
            </w:r>
          </w:p>
        </w:tc>
        <w:tc>
          <w:tcPr>
            <w:tcW w:w="1256" w:type="dxa"/>
          </w:tcPr>
          <w:p w14:paraId="4A4878FA" w14:textId="2CB55BED" w:rsidR="000B6D18" w:rsidRPr="006258E0" w:rsidRDefault="000B6D18" w:rsidP="000B6D18">
            <w:pPr>
              <w:tabs>
                <w:tab w:val="left" w:pos="720"/>
              </w:tabs>
              <w:jc w:val="center"/>
              <w:rPr>
                <w:rFonts w:asciiTheme="minorHAnsi" w:hAnsiTheme="minorHAnsi" w:cstheme="minorHAnsi"/>
              </w:rPr>
            </w:pPr>
            <w:r>
              <w:rPr>
                <w:rFonts w:ascii="Calibri" w:hAnsi="Calibri" w:cs="Calibri"/>
              </w:rPr>
              <w:t>5,12</w:t>
            </w:r>
          </w:p>
        </w:tc>
        <w:tc>
          <w:tcPr>
            <w:tcW w:w="1175" w:type="dxa"/>
          </w:tcPr>
          <w:p w14:paraId="5955FB77" w14:textId="0AA5E193" w:rsidR="000B6D18" w:rsidRPr="006258E0" w:rsidRDefault="000B6D18" w:rsidP="000B6D18">
            <w:pPr>
              <w:tabs>
                <w:tab w:val="left" w:pos="720"/>
              </w:tabs>
              <w:jc w:val="center"/>
              <w:rPr>
                <w:rFonts w:asciiTheme="minorHAnsi" w:hAnsiTheme="minorHAnsi" w:cstheme="minorHAnsi"/>
              </w:rPr>
            </w:pPr>
            <w:r>
              <w:rPr>
                <w:rFonts w:ascii="Calibri" w:hAnsi="Calibri" w:cs="Calibri"/>
              </w:rPr>
              <w:t>6,20</w:t>
            </w:r>
          </w:p>
        </w:tc>
        <w:tc>
          <w:tcPr>
            <w:tcW w:w="1194" w:type="dxa"/>
          </w:tcPr>
          <w:p w14:paraId="529CEC9B" w14:textId="4FD14F46" w:rsidR="000B6D18" w:rsidRPr="006258E0" w:rsidRDefault="000B6D18" w:rsidP="000B6D18">
            <w:pPr>
              <w:tabs>
                <w:tab w:val="left" w:pos="720"/>
              </w:tabs>
              <w:jc w:val="center"/>
              <w:rPr>
                <w:rFonts w:asciiTheme="minorHAnsi" w:hAnsiTheme="minorHAnsi" w:cstheme="minorHAnsi"/>
              </w:rPr>
            </w:pPr>
            <w:r>
              <w:rPr>
                <w:rFonts w:ascii="Calibri" w:hAnsi="Calibri" w:cs="Calibri"/>
              </w:rPr>
              <w:t>6,72</w:t>
            </w:r>
          </w:p>
        </w:tc>
      </w:tr>
      <w:tr w:rsidR="000B6D18" w:rsidRPr="006258E0" w14:paraId="5636FE0A" w14:textId="77777777" w:rsidTr="00230003">
        <w:trPr>
          <w:jc w:val="center"/>
        </w:trPr>
        <w:tc>
          <w:tcPr>
            <w:tcW w:w="4776" w:type="dxa"/>
          </w:tcPr>
          <w:p w14:paraId="1DBC71CC"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Мальтийский</w:t>
            </w:r>
            <w:r>
              <w:rPr>
                <w:rFonts w:asciiTheme="minorHAnsi" w:hAnsiTheme="minorHAnsi" w:cstheme="minorHAnsi"/>
                <w:lang w:val="en-US"/>
              </w:rPr>
              <w:t xml:space="preserve"> / </w:t>
            </w:r>
            <w:r>
              <w:rPr>
                <w:rFonts w:ascii="Calibri" w:hAnsi="Calibri"/>
              </w:rPr>
              <w:t>Maltese</w:t>
            </w:r>
          </w:p>
        </w:tc>
        <w:tc>
          <w:tcPr>
            <w:tcW w:w="1238" w:type="dxa"/>
          </w:tcPr>
          <w:p w14:paraId="61666949" w14:textId="0D3709F7" w:rsidR="000B6D18" w:rsidRPr="006258E0" w:rsidRDefault="000B6D18" w:rsidP="000B6D18">
            <w:pPr>
              <w:tabs>
                <w:tab w:val="left" w:pos="720"/>
              </w:tabs>
              <w:jc w:val="center"/>
              <w:rPr>
                <w:rFonts w:asciiTheme="minorHAnsi" w:hAnsiTheme="minorHAnsi" w:cstheme="minorHAnsi"/>
              </w:rPr>
            </w:pPr>
            <w:r>
              <w:rPr>
                <w:rFonts w:ascii="Calibri" w:hAnsi="Calibri" w:cs="Calibri"/>
              </w:rPr>
              <w:t>3,92</w:t>
            </w:r>
          </w:p>
        </w:tc>
        <w:tc>
          <w:tcPr>
            <w:tcW w:w="1256" w:type="dxa"/>
          </w:tcPr>
          <w:p w14:paraId="30E20EFB" w14:textId="1823382B" w:rsidR="000B6D18" w:rsidRPr="006258E0" w:rsidRDefault="000B6D18" w:rsidP="000B6D18">
            <w:pPr>
              <w:tabs>
                <w:tab w:val="left" w:pos="720"/>
              </w:tabs>
              <w:jc w:val="center"/>
              <w:rPr>
                <w:rFonts w:asciiTheme="minorHAnsi" w:hAnsiTheme="minorHAnsi" w:cstheme="minorHAnsi"/>
              </w:rPr>
            </w:pPr>
            <w:r>
              <w:rPr>
                <w:rFonts w:ascii="Calibri" w:hAnsi="Calibri" w:cs="Calibri"/>
              </w:rPr>
              <w:t>4,20</w:t>
            </w:r>
          </w:p>
        </w:tc>
        <w:tc>
          <w:tcPr>
            <w:tcW w:w="1175" w:type="dxa"/>
          </w:tcPr>
          <w:p w14:paraId="6B657784" w14:textId="04FAB453" w:rsidR="000B6D18" w:rsidRPr="006258E0" w:rsidRDefault="000B6D18" w:rsidP="000B6D18">
            <w:pPr>
              <w:tabs>
                <w:tab w:val="left" w:pos="720"/>
              </w:tabs>
              <w:jc w:val="center"/>
              <w:rPr>
                <w:rFonts w:asciiTheme="minorHAnsi" w:hAnsiTheme="minorHAnsi" w:cstheme="minorHAnsi"/>
              </w:rPr>
            </w:pPr>
            <w:r>
              <w:rPr>
                <w:rFonts w:ascii="Calibri" w:hAnsi="Calibri" w:cs="Calibri"/>
              </w:rPr>
              <w:t>5,04</w:t>
            </w:r>
          </w:p>
        </w:tc>
        <w:tc>
          <w:tcPr>
            <w:tcW w:w="1194" w:type="dxa"/>
          </w:tcPr>
          <w:p w14:paraId="2EA6F5F8" w14:textId="7CF15D9A" w:rsidR="000B6D18" w:rsidRPr="006258E0" w:rsidRDefault="000B6D18" w:rsidP="000B6D18">
            <w:pPr>
              <w:tabs>
                <w:tab w:val="left" w:pos="720"/>
              </w:tabs>
              <w:jc w:val="center"/>
              <w:rPr>
                <w:rFonts w:asciiTheme="minorHAnsi" w:hAnsiTheme="minorHAnsi" w:cstheme="minorHAnsi"/>
              </w:rPr>
            </w:pPr>
            <w:r>
              <w:rPr>
                <w:rFonts w:ascii="Calibri" w:hAnsi="Calibri" w:cs="Calibri"/>
              </w:rPr>
              <w:t>5,40</w:t>
            </w:r>
          </w:p>
        </w:tc>
      </w:tr>
      <w:tr w:rsidR="000B6D18" w:rsidRPr="006258E0" w14:paraId="13EAA561" w14:textId="77777777" w:rsidTr="00230003">
        <w:trPr>
          <w:jc w:val="center"/>
        </w:trPr>
        <w:tc>
          <w:tcPr>
            <w:tcW w:w="4776" w:type="dxa"/>
          </w:tcPr>
          <w:p w14:paraId="16BCA266"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Молдавский</w:t>
            </w:r>
            <w:r>
              <w:rPr>
                <w:rFonts w:asciiTheme="minorHAnsi" w:hAnsiTheme="minorHAnsi" w:cstheme="minorHAnsi"/>
                <w:lang w:val="en-US"/>
              </w:rPr>
              <w:t xml:space="preserve"> / </w:t>
            </w:r>
            <w:r>
              <w:rPr>
                <w:rFonts w:ascii="Calibri" w:hAnsi="Calibri"/>
              </w:rPr>
              <w:t>Moldavian</w:t>
            </w:r>
          </w:p>
        </w:tc>
        <w:tc>
          <w:tcPr>
            <w:tcW w:w="1238" w:type="dxa"/>
          </w:tcPr>
          <w:p w14:paraId="5DAED195" w14:textId="7F091B4B" w:rsidR="000B6D18" w:rsidRPr="006258E0" w:rsidRDefault="000B6D18" w:rsidP="000B6D18">
            <w:pPr>
              <w:tabs>
                <w:tab w:val="left" w:pos="720"/>
              </w:tabs>
              <w:jc w:val="center"/>
              <w:rPr>
                <w:rFonts w:asciiTheme="minorHAnsi" w:hAnsiTheme="minorHAnsi" w:cstheme="minorHAnsi"/>
              </w:rPr>
            </w:pPr>
            <w:r>
              <w:rPr>
                <w:rFonts w:ascii="Calibri" w:hAnsi="Calibri" w:cs="Calibri"/>
              </w:rPr>
              <w:t>2,96</w:t>
            </w:r>
          </w:p>
        </w:tc>
        <w:tc>
          <w:tcPr>
            <w:tcW w:w="1256" w:type="dxa"/>
          </w:tcPr>
          <w:p w14:paraId="16AB399E" w14:textId="24B3F01F"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175" w:type="dxa"/>
          </w:tcPr>
          <w:p w14:paraId="41CE18DF" w14:textId="3D9BA538" w:rsidR="000B6D18" w:rsidRPr="006258E0" w:rsidRDefault="000B6D18" w:rsidP="000B6D18">
            <w:pPr>
              <w:tabs>
                <w:tab w:val="left" w:pos="720"/>
              </w:tabs>
              <w:jc w:val="center"/>
              <w:rPr>
                <w:rFonts w:asciiTheme="minorHAnsi" w:hAnsiTheme="minorHAnsi" w:cstheme="minorHAnsi"/>
              </w:rPr>
            </w:pPr>
            <w:r>
              <w:rPr>
                <w:rFonts w:ascii="Calibri" w:hAnsi="Calibri" w:cs="Calibri"/>
                <w:lang w:val="en-US"/>
              </w:rPr>
              <w:t>3,92</w:t>
            </w:r>
          </w:p>
        </w:tc>
        <w:tc>
          <w:tcPr>
            <w:tcW w:w="1194" w:type="dxa"/>
          </w:tcPr>
          <w:p w14:paraId="1A9CFEE0" w14:textId="7C7ACA71" w:rsidR="000B6D18" w:rsidRPr="006258E0" w:rsidRDefault="000B6D18" w:rsidP="000B6D18">
            <w:pPr>
              <w:tabs>
                <w:tab w:val="left" w:pos="720"/>
              </w:tabs>
              <w:jc w:val="center"/>
              <w:rPr>
                <w:rFonts w:asciiTheme="minorHAnsi" w:hAnsiTheme="minorHAnsi" w:cstheme="minorHAnsi"/>
              </w:rPr>
            </w:pPr>
            <w:r>
              <w:rPr>
                <w:rFonts w:ascii="Calibri" w:hAnsi="Calibri" w:cs="Calibri"/>
              </w:rPr>
              <w:t>4,16</w:t>
            </w:r>
          </w:p>
        </w:tc>
      </w:tr>
      <w:tr w:rsidR="000B6D18" w:rsidRPr="006258E0" w14:paraId="190C41FF" w14:textId="77777777" w:rsidTr="00230003">
        <w:trPr>
          <w:jc w:val="center"/>
        </w:trPr>
        <w:tc>
          <w:tcPr>
            <w:tcW w:w="4776" w:type="dxa"/>
          </w:tcPr>
          <w:p w14:paraId="2BD73116"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Монгольский</w:t>
            </w:r>
            <w:r>
              <w:rPr>
                <w:rFonts w:asciiTheme="minorHAnsi" w:hAnsiTheme="minorHAnsi" w:cstheme="minorHAnsi"/>
                <w:lang w:val="en-US"/>
              </w:rPr>
              <w:t xml:space="preserve"> / </w:t>
            </w:r>
            <w:r>
              <w:rPr>
                <w:rFonts w:ascii="Calibri" w:hAnsi="Calibri"/>
              </w:rPr>
              <w:t>Mongolian</w:t>
            </w:r>
          </w:p>
        </w:tc>
        <w:tc>
          <w:tcPr>
            <w:tcW w:w="1238" w:type="dxa"/>
          </w:tcPr>
          <w:p w14:paraId="7982F154" w14:textId="7D96B7FA" w:rsidR="000B6D18" w:rsidRPr="006258E0" w:rsidRDefault="000B6D18" w:rsidP="000B6D18">
            <w:pPr>
              <w:tabs>
                <w:tab w:val="left" w:pos="720"/>
              </w:tabs>
              <w:jc w:val="center"/>
              <w:rPr>
                <w:rFonts w:asciiTheme="minorHAnsi" w:hAnsiTheme="minorHAnsi" w:cstheme="minorHAnsi"/>
              </w:rPr>
            </w:pPr>
            <w:r>
              <w:rPr>
                <w:rFonts w:ascii="Calibri" w:hAnsi="Calibri" w:cs="Calibri"/>
              </w:rPr>
              <w:t>4,64</w:t>
            </w:r>
          </w:p>
        </w:tc>
        <w:tc>
          <w:tcPr>
            <w:tcW w:w="1256" w:type="dxa"/>
          </w:tcPr>
          <w:p w14:paraId="2F7129A3" w14:textId="64D3B29C" w:rsidR="000B6D18" w:rsidRPr="006258E0" w:rsidRDefault="000B6D18" w:rsidP="000B6D18">
            <w:pPr>
              <w:tabs>
                <w:tab w:val="left" w:pos="720"/>
              </w:tabs>
              <w:jc w:val="center"/>
              <w:rPr>
                <w:rFonts w:asciiTheme="minorHAnsi" w:hAnsiTheme="minorHAnsi" w:cstheme="minorHAnsi"/>
              </w:rPr>
            </w:pPr>
            <w:r>
              <w:rPr>
                <w:rFonts w:ascii="Calibri" w:hAnsi="Calibri" w:cs="Calibri"/>
              </w:rPr>
              <w:t>5,12</w:t>
            </w:r>
          </w:p>
        </w:tc>
        <w:tc>
          <w:tcPr>
            <w:tcW w:w="1175" w:type="dxa"/>
          </w:tcPr>
          <w:p w14:paraId="23573173" w14:textId="1DCAC1A1" w:rsidR="000B6D18" w:rsidRPr="006258E0" w:rsidRDefault="000B6D18" w:rsidP="000B6D18">
            <w:pPr>
              <w:tabs>
                <w:tab w:val="left" w:pos="720"/>
              </w:tabs>
              <w:jc w:val="center"/>
              <w:rPr>
                <w:rFonts w:asciiTheme="minorHAnsi" w:hAnsiTheme="minorHAnsi" w:cstheme="minorHAnsi"/>
              </w:rPr>
            </w:pPr>
            <w:r>
              <w:rPr>
                <w:rFonts w:ascii="Calibri" w:hAnsi="Calibri" w:cs="Calibri"/>
              </w:rPr>
              <w:t>6,20</w:t>
            </w:r>
          </w:p>
        </w:tc>
        <w:tc>
          <w:tcPr>
            <w:tcW w:w="1194" w:type="dxa"/>
          </w:tcPr>
          <w:p w14:paraId="6310DD72" w14:textId="06C3352B" w:rsidR="000B6D18" w:rsidRPr="006258E0" w:rsidRDefault="000B6D18" w:rsidP="000B6D18">
            <w:pPr>
              <w:tabs>
                <w:tab w:val="left" w:pos="720"/>
              </w:tabs>
              <w:jc w:val="center"/>
              <w:rPr>
                <w:rFonts w:asciiTheme="minorHAnsi" w:hAnsiTheme="minorHAnsi" w:cstheme="minorHAnsi"/>
              </w:rPr>
            </w:pPr>
            <w:r>
              <w:rPr>
                <w:rFonts w:ascii="Calibri" w:hAnsi="Calibri" w:cs="Calibri"/>
              </w:rPr>
              <w:t>6,72</w:t>
            </w:r>
          </w:p>
        </w:tc>
      </w:tr>
      <w:tr w:rsidR="000B6D18" w:rsidRPr="006258E0" w14:paraId="120ACA8C" w14:textId="77777777" w:rsidTr="00230003">
        <w:trPr>
          <w:jc w:val="center"/>
        </w:trPr>
        <w:tc>
          <w:tcPr>
            <w:tcW w:w="4776" w:type="dxa"/>
          </w:tcPr>
          <w:p w14:paraId="064C967A"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Мэнский</w:t>
            </w:r>
            <w:r>
              <w:rPr>
                <w:rFonts w:asciiTheme="minorHAnsi" w:hAnsiTheme="minorHAnsi" w:cstheme="minorHAnsi"/>
                <w:lang w:val="en-US"/>
              </w:rPr>
              <w:t xml:space="preserve"> / </w:t>
            </w:r>
            <w:r>
              <w:rPr>
                <w:rFonts w:ascii="Calibri" w:hAnsi="Calibri"/>
              </w:rPr>
              <w:t>Manx</w:t>
            </w:r>
          </w:p>
        </w:tc>
        <w:tc>
          <w:tcPr>
            <w:tcW w:w="1238" w:type="dxa"/>
          </w:tcPr>
          <w:p w14:paraId="43357AB2" w14:textId="4072C40E" w:rsidR="000B6D18" w:rsidRPr="006258E0" w:rsidRDefault="000B6D18" w:rsidP="000B6D18">
            <w:pPr>
              <w:tabs>
                <w:tab w:val="left" w:pos="720"/>
              </w:tabs>
              <w:jc w:val="center"/>
              <w:rPr>
                <w:rFonts w:asciiTheme="minorHAnsi" w:hAnsiTheme="minorHAnsi" w:cstheme="minorHAnsi"/>
              </w:rPr>
            </w:pPr>
            <w:r>
              <w:rPr>
                <w:rFonts w:ascii="Calibri" w:hAnsi="Calibri" w:cs="Calibri"/>
              </w:rPr>
              <w:t>4,64</w:t>
            </w:r>
          </w:p>
        </w:tc>
        <w:tc>
          <w:tcPr>
            <w:tcW w:w="1256" w:type="dxa"/>
          </w:tcPr>
          <w:p w14:paraId="75B0D73A" w14:textId="3A9BE9C7" w:rsidR="000B6D18" w:rsidRPr="006258E0" w:rsidRDefault="000B6D18" w:rsidP="000B6D18">
            <w:pPr>
              <w:tabs>
                <w:tab w:val="left" w:pos="720"/>
              </w:tabs>
              <w:jc w:val="center"/>
              <w:rPr>
                <w:rFonts w:asciiTheme="minorHAnsi" w:hAnsiTheme="minorHAnsi" w:cstheme="minorHAnsi"/>
              </w:rPr>
            </w:pPr>
            <w:r>
              <w:rPr>
                <w:rFonts w:ascii="Calibri" w:hAnsi="Calibri" w:cs="Calibri"/>
              </w:rPr>
              <w:t>5,12</w:t>
            </w:r>
          </w:p>
        </w:tc>
        <w:tc>
          <w:tcPr>
            <w:tcW w:w="1175" w:type="dxa"/>
          </w:tcPr>
          <w:p w14:paraId="1C3DC0BC" w14:textId="42111EFC" w:rsidR="000B6D18" w:rsidRPr="006258E0" w:rsidRDefault="000B6D18" w:rsidP="000B6D18">
            <w:pPr>
              <w:tabs>
                <w:tab w:val="left" w:pos="720"/>
              </w:tabs>
              <w:jc w:val="center"/>
              <w:rPr>
                <w:rFonts w:asciiTheme="minorHAnsi" w:hAnsiTheme="minorHAnsi" w:cstheme="minorHAnsi"/>
              </w:rPr>
            </w:pPr>
            <w:r>
              <w:rPr>
                <w:rFonts w:ascii="Calibri" w:hAnsi="Calibri" w:cs="Calibri"/>
              </w:rPr>
              <w:t>6,20</w:t>
            </w:r>
          </w:p>
        </w:tc>
        <w:tc>
          <w:tcPr>
            <w:tcW w:w="1194" w:type="dxa"/>
          </w:tcPr>
          <w:p w14:paraId="0817BF19" w14:textId="656E929B" w:rsidR="000B6D18" w:rsidRPr="006258E0" w:rsidRDefault="000B6D18" w:rsidP="000B6D18">
            <w:pPr>
              <w:tabs>
                <w:tab w:val="left" w:pos="720"/>
              </w:tabs>
              <w:jc w:val="center"/>
              <w:rPr>
                <w:rFonts w:asciiTheme="minorHAnsi" w:hAnsiTheme="minorHAnsi" w:cstheme="minorHAnsi"/>
              </w:rPr>
            </w:pPr>
            <w:r>
              <w:rPr>
                <w:rFonts w:ascii="Calibri" w:hAnsi="Calibri" w:cs="Calibri"/>
              </w:rPr>
              <w:t>6,72</w:t>
            </w:r>
          </w:p>
        </w:tc>
      </w:tr>
      <w:tr w:rsidR="000B6D18" w:rsidRPr="006258E0" w14:paraId="76C6BC81" w14:textId="77777777" w:rsidTr="00230003">
        <w:trPr>
          <w:jc w:val="center"/>
        </w:trPr>
        <w:tc>
          <w:tcPr>
            <w:tcW w:w="4776" w:type="dxa"/>
          </w:tcPr>
          <w:p w14:paraId="430913A2"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Немецкий</w:t>
            </w:r>
            <w:r>
              <w:rPr>
                <w:rFonts w:asciiTheme="minorHAnsi" w:hAnsiTheme="minorHAnsi" w:cstheme="minorHAnsi"/>
                <w:lang w:val="en-US"/>
              </w:rPr>
              <w:t xml:space="preserve"> / </w:t>
            </w:r>
            <w:r>
              <w:rPr>
                <w:rFonts w:ascii="Calibri" w:hAnsi="Calibri"/>
              </w:rPr>
              <w:t>German</w:t>
            </w:r>
          </w:p>
        </w:tc>
        <w:tc>
          <w:tcPr>
            <w:tcW w:w="1238" w:type="dxa"/>
          </w:tcPr>
          <w:p w14:paraId="4E42FF39" w14:textId="0B7D4765" w:rsidR="000B6D18" w:rsidRPr="006258E0" w:rsidRDefault="000B6D18" w:rsidP="000B6D18">
            <w:pPr>
              <w:tabs>
                <w:tab w:val="left" w:pos="720"/>
              </w:tabs>
              <w:jc w:val="center"/>
              <w:rPr>
                <w:rFonts w:asciiTheme="minorHAnsi" w:hAnsiTheme="minorHAnsi" w:cstheme="minorHAnsi"/>
              </w:rPr>
            </w:pPr>
            <w:r>
              <w:rPr>
                <w:rFonts w:ascii="Calibri" w:hAnsi="Calibri" w:cs="Calibri"/>
              </w:rPr>
              <w:t>2,64</w:t>
            </w:r>
          </w:p>
        </w:tc>
        <w:tc>
          <w:tcPr>
            <w:tcW w:w="1256" w:type="dxa"/>
          </w:tcPr>
          <w:p w14:paraId="7B461195" w14:textId="124899F6" w:rsidR="000B6D18" w:rsidRPr="006258E0" w:rsidRDefault="000B6D18" w:rsidP="000B6D18">
            <w:pPr>
              <w:tabs>
                <w:tab w:val="left" w:pos="720"/>
              </w:tabs>
              <w:jc w:val="center"/>
              <w:rPr>
                <w:rFonts w:asciiTheme="minorHAnsi" w:hAnsiTheme="minorHAnsi" w:cstheme="minorHAnsi"/>
              </w:rPr>
            </w:pPr>
            <w:r>
              <w:rPr>
                <w:rFonts w:ascii="Calibri" w:hAnsi="Calibri" w:cs="Calibri"/>
              </w:rPr>
              <w:t>2,88</w:t>
            </w:r>
          </w:p>
        </w:tc>
        <w:tc>
          <w:tcPr>
            <w:tcW w:w="1175" w:type="dxa"/>
          </w:tcPr>
          <w:p w14:paraId="4A1D8634" w14:textId="70EE535F" w:rsidR="000B6D18" w:rsidRPr="006258E0" w:rsidRDefault="000B6D18" w:rsidP="000B6D18">
            <w:pPr>
              <w:tabs>
                <w:tab w:val="left" w:pos="720"/>
              </w:tabs>
              <w:jc w:val="center"/>
              <w:rPr>
                <w:rFonts w:asciiTheme="minorHAnsi" w:hAnsiTheme="minorHAnsi" w:cstheme="minorHAnsi"/>
              </w:rPr>
            </w:pPr>
            <w:r>
              <w:rPr>
                <w:rFonts w:ascii="Calibri" w:hAnsi="Calibri" w:cs="Calibri"/>
              </w:rPr>
              <w:t>3,60</w:t>
            </w:r>
          </w:p>
        </w:tc>
        <w:tc>
          <w:tcPr>
            <w:tcW w:w="1194" w:type="dxa"/>
          </w:tcPr>
          <w:p w14:paraId="69B24324" w14:textId="0B218C3B" w:rsidR="000B6D18" w:rsidRPr="006258E0" w:rsidRDefault="000B6D18" w:rsidP="000B6D18">
            <w:pPr>
              <w:tabs>
                <w:tab w:val="left" w:pos="720"/>
              </w:tabs>
              <w:jc w:val="center"/>
              <w:rPr>
                <w:rFonts w:asciiTheme="minorHAnsi" w:hAnsiTheme="minorHAnsi" w:cstheme="minorHAnsi"/>
              </w:rPr>
            </w:pPr>
            <w:r>
              <w:rPr>
                <w:rFonts w:ascii="Calibri" w:hAnsi="Calibri" w:cs="Calibri"/>
              </w:rPr>
              <w:t>3,84</w:t>
            </w:r>
          </w:p>
        </w:tc>
      </w:tr>
      <w:tr w:rsidR="000B6D18" w:rsidRPr="006258E0" w14:paraId="677D0342" w14:textId="77777777" w:rsidTr="00230003">
        <w:trPr>
          <w:jc w:val="center"/>
        </w:trPr>
        <w:tc>
          <w:tcPr>
            <w:tcW w:w="4776" w:type="dxa"/>
          </w:tcPr>
          <w:p w14:paraId="413A8771"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Нидерландский</w:t>
            </w:r>
            <w:r>
              <w:rPr>
                <w:rFonts w:asciiTheme="minorHAnsi" w:hAnsiTheme="minorHAnsi" w:cstheme="minorHAnsi"/>
                <w:lang w:val="en-US"/>
              </w:rPr>
              <w:t xml:space="preserve"> / </w:t>
            </w:r>
            <w:r>
              <w:rPr>
                <w:rFonts w:ascii="Calibri" w:hAnsi="Calibri"/>
              </w:rPr>
              <w:t>Dutch</w:t>
            </w:r>
          </w:p>
        </w:tc>
        <w:tc>
          <w:tcPr>
            <w:tcW w:w="1238" w:type="dxa"/>
          </w:tcPr>
          <w:p w14:paraId="7D6AC726" w14:textId="1D81DB29"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256" w:type="dxa"/>
          </w:tcPr>
          <w:p w14:paraId="0466F97D" w14:textId="2F7A3D26" w:rsidR="000B6D18" w:rsidRPr="006258E0" w:rsidRDefault="000B6D18" w:rsidP="000B6D18">
            <w:pPr>
              <w:tabs>
                <w:tab w:val="left" w:pos="720"/>
              </w:tabs>
              <w:jc w:val="center"/>
              <w:rPr>
                <w:rFonts w:asciiTheme="minorHAnsi" w:hAnsiTheme="minorHAnsi" w:cstheme="minorHAnsi"/>
              </w:rPr>
            </w:pPr>
            <w:r>
              <w:rPr>
                <w:rFonts w:ascii="Calibri" w:hAnsi="Calibri" w:cs="Calibri"/>
              </w:rPr>
              <w:t>3,40</w:t>
            </w:r>
          </w:p>
        </w:tc>
        <w:tc>
          <w:tcPr>
            <w:tcW w:w="1175" w:type="dxa"/>
          </w:tcPr>
          <w:p w14:paraId="7D7DED79" w14:textId="3A042580" w:rsidR="000B6D18" w:rsidRPr="006258E0" w:rsidRDefault="000B6D18" w:rsidP="000B6D18">
            <w:pPr>
              <w:tabs>
                <w:tab w:val="left" w:pos="720"/>
              </w:tabs>
              <w:jc w:val="center"/>
              <w:rPr>
                <w:rFonts w:asciiTheme="minorHAnsi" w:hAnsiTheme="minorHAnsi" w:cstheme="minorHAnsi"/>
              </w:rPr>
            </w:pPr>
            <w:r>
              <w:rPr>
                <w:rFonts w:ascii="Calibri" w:hAnsi="Calibri" w:cs="Calibri"/>
              </w:rPr>
              <w:t>4,28</w:t>
            </w:r>
          </w:p>
        </w:tc>
        <w:tc>
          <w:tcPr>
            <w:tcW w:w="1194" w:type="dxa"/>
          </w:tcPr>
          <w:p w14:paraId="630C3C95" w14:textId="6AECB967" w:rsidR="000B6D18" w:rsidRPr="006258E0" w:rsidRDefault="000B6D18" w:rsidP="000B6D18">
            <w:pPr>
              <w:tabs>
                <w:tab w:val="left" w:pos="720"/>
              </w:tabs>
              <w:jc w:val="center"/>
              <w:rPr>
                <w:rFonts w:asciiTheme="minorHAnsi" w:hAnsiTheme="minorHAnsi" w:cstheme="minorHAnsi"/>
              </w:rPr>
            </w:pPr>
            <w:r>
              <w:rPr>
                <w:rFonts w:ascii="Calibri" w:hAnsi="Calibri" w:cs="Calibri"/>
              </w:rPr>
              <w:t>4,48</w:t>
            </w:r>
          </w:p>
        </w:tc>
      </w:tr>
      <w:tr w:rsidR="000B6D18" w:rsidRPr="006258E0" w14:paraId="6E06049D" w14:textId="77777777" w:rsidTr="00230003">
        <w:trPr>
          <w:jc w:val="center"/>
        </w:trPr>
        <w:tc>
          <w:tcPr>
            <w:tcW w:w="4776" w:type="dxa"/>
          </w:tcPr>
          <w:p w14:paraId="41F2E0BB"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Норвежский</w:t>
            </w:r>
            <w:r>
              <w:rPr>
                <w:rFonts w:asciiTheme="minorHAnsi" w:hAnsiTheme="minorHAnsi" w:cstheme="minorHAnsi"/>
                <w:lang w:val="en-US"/>
              </w:rPr>
              <w:t xml:space="preserve"> / </w:t>
            </w:r>
            <w:r>
              <w:rPr>
                <w:rFonts w:ascii="Calibri" w:hAnsi="Calibri"/>
              </w:rPr>
              <w:t>Norwegian</w:t>
            </w:r>
          </w:p>
        </w:tc>
        <w:tc>
          <w:tcPr>
            <w:tcW w:w="1238" w:type="dxa"/>
          </w:tcPr>
          <w:p w14:paraId="1DA4330A" w14:textId="677FF1E4"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256" w:type="dxa"/>
          </w:tcPr>
          <w:p w14:paraId="3F46B696" w14:textId="02FC7C32" w:rsidR="000B6D18" w:rsidRPr="006258E0" w:rsidRDefault="000B6D18" w:rsidP="000B6D18">
            <w:pPr>
              <w:tabs>
                <w:tab w:val="left" w:pos="720"/>
              </w:tabs>
              <w:jc w:val="center"/>
              <w:rPr>
                <w:rFonts w:asciiTheme="minorHAnsi" w:hAnsiTheme="minorHAnsi" w:cstheme="minorHAnsi"/>
              </w:rPr>
            </w:pPr>
            <w:r>
              <w:rPr>
                <w:rFonts w:ascii="Calibri" w:hAnsi="Calibri" w:cs="Calibri"/>
              </w:rPr>
              <w:t>3,40</w:t>
            </w:r>
          </w:p>
        </w:tc>
        <w:tc>
          <w:tcPr>
            <w:tcW w:w="1175" w:type="dxa"/>
          </w:tcPr>
          <w:p w14:paraId="16D77BED" w14:textId="329F045E" w:rsidR="000B6D18" w:rsidRPr="006258E0" w:rsidRDefault="000B6D18" w:rsidP="000B6D18">
            <w:pPr>
              <w:tabs>
                <w:tab w:val="left" w:pos="720"/>
              </w:tabs>
              <w:jc w:val="center"/>
              <w:rPr>
                <w:rFonts w:asciiTheme="minorHAnsi" w:hAnsiTheme="minorHAnsi" w:cstheme="minorHAnsi"/>
              </w:rPr>
            </w:pPr>
            <w:r>
              <w:rPr>
                <w:rFonts w:ascii="Calibri" w:hAnsi="Calibri" w:cs="Calibri"/>
              </w:rPr>
              <w:t>4,28</w:t>
            </w:r>
          </w:p>
        </w:tc>
        <w:tc>
          <w:tcPr>
            <w:tcW w:w="1194" w:type="dxa"/>
          </w:tcPr>
          <w:p w14:paraId="63B9E7FF" w14:textId="1404756E" w:rsidR="000B6D18" w:rsidRPr="006258E0" w:rsidRDefault="000B6D18" w:rsidP="000B6D18">
            <w:pPr>
              <w:tabs>
                <w:tab w:val="left" w:pos="720"/>
              </w:tabs>
              <w:jc w:val="center"/>
              <w:rPr>
                <w:rFonts w:asciiTheme="minorHAnsi" w:hAnsiTheme="minorHAnsi" w:cstheme="minorHAnsi"/>
              </w:rPr>
            </w:pPr>
            <w:r>
              <w:rPr>
                <w:rFonts w:ascii="Calibri" w:hAnsi="Calibri" w:cs="Calibri"/>
              </w:rPr>
              <w:t>4,48</w:t>
            </w:r>
          </w:p>
        </w:tc>
      </w:tr>
      <w:tr w:rsidR="000B6D18" w:rsidRPr="006258E0" w14:paraId="504D9A35" w14:textId="77777777" w:rsidTr="00230003">
        <w:trPr>
          <w:jc w:val="center"/>
        </w:trPr>
        <w:tc>
          <w:tcPr>
            <w:tcW w:w="4776" w:type="dxa"/>
          </w:tcPr>
          <w:p w14:paraId="77EBF936"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Польский</w:t>
            </w:r>
            <w:r>
              <w:rPr>
                <w:rFonts w:asciiTheme="minorHAnsi" w:hAnsiTheme="minorHAnsi" w:cstheme="minorHAnsi"/>
                <w:lang w:val="en-US"/>
              </w:rPr>
              <w:t xml:space="preserve"> / </w:t>
            </w:r>
            <w:r>
              <w:rPr>
                <w:rFonts w:ascii="Calibri" w:hAnsi="Calibri"/>
              </w:rPr>
              <w:t>Polish</w:t>
            </w:r>
          </w:p>
        </w:tc>
        <w:tc>
          <w:tcPr>
            <w:tcW w:w="1238" w:type="dxa"/>
          </w:tcPr>
          <w:p w14:paraId="32C48853" w14:textId="1897F315"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256" w:type="dxa"/>
          </w:tcPr>
          <w:p w14:paraId="38AEADCC" w14:textId="187D924A" w:rsidR="000B6D18" w:rsidRPr="006258E0" w:rsidRDefault="000B6D18" w:rsidP="000B6D18">
            <w:pPr>
              <w:tabs>
                <w:tab w:val="left" w:pos="720"/>
              </w:tabs>
              <w:jc w:val="center"/>
              <w:rPr>
                <w:rFonts w:asciiTheme="minorHAnsi" w:hAnsiTheme="minorHAnsi" w:cstheme="minorHAnsi"/>
              </w:rPr>
            </w:pPr>
            <w:r>
              <w:rPr>
                <w:rFonts w:ascii="Calibri" w:hAnsi="Calibri" w:cs="Calibri"/>
              </w:rPr>
              <w:t>3,40</w:t>
            </w:r>
          </w:p>
        </w:tc>
        <w:tc>
          <w:tcPr>
            <w:tcW w:w="1175" w:type="dxa"/>
          </w:tcPr>
          <w:p w14:paraId="204E3631" w14:textId="58BD97DA" w:rsidR="000B6D18" w:rsidRPr="006258E0" w:rsidRDefault="000B6D18" w:rsidP="000B6D18">
            <w:pPr>
              <w:tabs>
                <w:tab w:val="left" w:pos="720"/>
              </w:tabs>
              <w:jc w:val="center"/>
              <w:rPr>
                <w:rFonts w:asciiTheme="minorHAnsi" w:hAnsiTheme="minorHAnsi" w:cstheme="minorHAnsi"/>
              </w:rPr>
            </w:pPr>
            <w:r>
              <w:rPr>
                <w:rFonts w:ascii="Calibri" w:hAnsi="Calibri" w:cs="Calibri"/>
              </w:rPr>
              <w:t>4,28</w:t>
            </w:r>
          </w:p>
        </w:tc>
        <w:tc>
          <w:tcPr>
            <w:tcW w:w="1194" w:type="dxa"/>
          </w:tcPr>
          <w:p w14:paraId="7381A96C" w14:textId="0A83CCC1" w:rsidR="000B6D18" w:rsidRPr="006258E0" w:rsidRDefault="000B6D18" w:rsidP="000B6D18">
            <w:pPr>
              <w:tabs>
                <w:tab w:val="left" w:pos="720"/>
              </w:tabs>
              <w:jc w:val="center"/>
              <w:rPr>
                <w:rFonts w:asciiTheme="minorHAnsi" w:hAnsiTheme="minorHAnsi" w:cstheme="minorHAnsi"/>
              </w:rPr>
            </w:pPr>
            <w:r>
              <w:rPr>
                <w:rFonts w:ascii="Calibri" w:hAnsi="Calibri" w:cs="Calibri"/>
              </w:rPr>
              <w:t>4,48</w:t>
            </w:r>
          </w:p>
        </w:tc>
      </w:tr>
      <w:tr w:rsidR="000B6D18" w:rsidRPr="006258E0" w14:paraId="6F6F5313" w14:textId="77777777" w:rsidTr="00230003">
        <w:trPr>
          <w:jc w:val="center"/>
        </w:trPr>
        <w:tc>
          <w:tcPr>
            <w:tcW w:w="4776" w:type="dxa"/>
          </w:tcPr>
          <w:p w14:paraId="4C21B467"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Португальский</w:t>
            </w:r>
            <w:r>
              <w:rPr>
                <w:rFonts w:asciiTheme="minorHAnsi" w:hAnsiTheme="minorHAnsi" w:cstheme="minorHAnsi"/>
                <w:lang w:val="en-US"/>
              </w:rPr>
              <w:t xml:space="preserve"> / </w:t>
            </w:r>
            <w:r>
              <w:rPr>
                <w:rFonts w:ascii="Calibri" w:hAnsi="Calibri"/>
              </w:rPr>
              <w:t>Portuguese</w:t>
            </w:r>
          </w:p>
        </w:tc>
        <w:tc>
          <w:tcPr>
            <w:tcW w:w="1238" w:type="dxa"/>
          </w:tcPr>
          <w:p w14:paraId="4412A264" w14:textId="6CC7C0EF"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256" w:type="dxa"/>
          </w:tcPr>
          <w:p w14:paraId="19ECC167" w14:textId="5BF29076" w:rsidR="000B6D18" w:rsidRPr="006258E0" w:rsidRDefault="000B6D18" w:rsidP="000B6D18">
            <w:pPr>
              <w:tabs>
                <w:tab w:val="left" w:pos="720"/>
              </w:tabs>
              <w:jc w:val="center"/>
              <w:rPr>
                <w:rFonts w:asciiTheme="minorHAnsi" w:hAnsiTheme="minorHAnsi" w:cstheme="minorHAnsi"/>
              </w:rPr>
            </w:pPr>
            <w:r>
              <w:rPr>
                <w:rFonts w:ascii="Calibri" w:hAnsi="Calibri" w:cs="Calibri"/>
              </w:rPr>
              <w:t>3,40</w:t>
            </w:r>
          </w:p>
        </w:tc>
        <w:tc>
          <w:tcPr>
            <w:tcW w:w="1175" w:type="dxa"/>
          </w:tcPr>
          <w:p w14:paraId="2AC4558D" w14:textId="35E16A85" w:rsidR="000B6D18" w:rsidRPr="006258E0" w:rsidRDefault="000B6D18" w:rsidP="000B6D18">
            <w:pPr>
              <w:tabs>
                <w:tab w:val="left" w:pos="720"/>
              </w:tabs>
              <w:jc w:val="center"/>
              <w:rPr>
                <w:rFonts w:asciiTheme="minorHAnsi" w:hAnsiTheme="minorHAnsi" w:cstheme="minorHAnsi"/>
              </w:rPr>
            </w:pPr>
            <w:r>
              <w:rPr>
                <w:rFonts w:ascii="Calibri" w:hAnsi="Calibri" w:cs="Calibri"/>
              </w:rPr>
              <w:t>4,28</w:t>
            </w:r>
          </w:p>
        </w:tc>
        <w:tc>
          <w:tcPr>
            <w:tcW w:w="1194" w:type="dxa"/>
          </w:tcPr>
          <w:p w14:paraId="4912C07D" w14:textId="1EF8BF99" w:rsidR="000B6D18" w:rsidRPr="006258E0" w:rsidRDefault="000B6D18" w:rsidP="000B6D18">
            <w:pPr>
              <w:tabs>
                <w:tab w:val="left" w:pos="720"/>
              </w:tabs>
              <w:jc w:val="center"/>
              <w:rPr>
                <w:rFonts w:asciiTheme="minorHAnsi" w:hAnsiTheme="minorHAnsi" w:cstheme="minorHAnsi"/>
              </w:rPr>
            </w:pPr>
            <w:r>
              <w:rPr>
                <w:rFonts w:ascii="Calibri" w:hAnsi="Calibri" w:cs="Calibri"/>
              </w:rPr>
              <w:t>4,48</w:t>
            </w:r>
          </w:p>
        </w:tc>
      </w:tr>
      <w:tr w:rsidR="000B6D18" w:rsidRPr="006258E0" w14:paraId="627D6E62" w14:textId="77777777" w:rsidTr="00230003">
        <w:trPr>
          <w:jc w:val="center"/>
        </w:trPr>
        <w:tc>
          <w:tcPr>
            <w:tcW w:w="4776" w:type="dxa"/>
          </w:tcPr>
          <w:p w14:paraId="1CD2EDAD"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Румынский</w:t>
            </w:r>
            <w:r>
              <w:rPr>
                <w:rFonts w:asciiTheme="minorHAnsi" w:hAnsiTheme="minorHAnsi" w:cstheme="minorHAnsi"/>
                <w:lang w:val="en-US"/>
              </w:rPr>
              <w:t xml:space="preserve"> / </w:t>
            </w:r>
            <w:r>
              <w:rPr>
                <w:rFonts w:ascii="Calibri" w:hAnsi="Calibri"/>
              </w:rPr>
              <w:t>Romanian</w:t>
            </w:r>
          </w:p>
        </w:tc>
        <w:tc>
          <w:tcPr>
            <w:tcW w:w="1238" w:type="dxa"/>
          </w:tcPr>
          <w:p w14:paraId="62F4BD5E" w14:textId="3C33F736" w:rsidR="000B6D18" w:rsidRPr="006258E0" w:rsidRDefault="000B6D18" w:rsidP="000B6D18">
            <w:pPr>
              <w:tabs>
                <w:tab w:val="left" w:pos="720"/>
              </w:tabs>
              <w:jc w:val="center"/>
              <w:rPr>
                <w:rFonts w:asciiTheme="minorHAnsi" w:hAnsiTheme="minorHAnsi" w:cstheme="minorHAnsi"/>
              </w:rPr>
            </w:pPr>
            <w:r>
              <w:rPr>
                <w:rFonts w:ascii="Calibri" w:hAnsi="Calibri" w:cs="Calibri"/>
              </w:rPr>
              <w:t>2,96</w:t>
            </w:r>
          </w:p>
        </w:tc>
        <w:tc>
          <w:tcPr>
            <w:tcW w:w="1256" w:type="dxa"/>
          </w:tcPr>
          <w:p w14:paraId="6211AFD7" w14:textId="77D03FDF"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175" w:type="dxa"/>
          </w:tcPr>
          <w:p w14:paraId="5B93AC23" w14:textId="311A82D4" w:rsidR="000B6D18" w:rsidRPr="006258E0" w:rsidRDefault="000B6D18" w:rsidP="000B6D18">
            <w:pPr>
              <w:tabs>
                <w:tab w:val="left" w:pos="720"/>
              </w:tabs>
              <w:jc w:val="center"/>
              <w:rPr>
                <w:rFonts w:asciiTheme="minorHAnsi" w:hAnsiTheme="minorHAnsi" w:cstheme="minorHAnsi"/>
              </w:rPr>
            </w:pPr>
            <w:r>
              <w:rPr>
                <w:rFonts w:ascii="Calibri" w:hAnsi="Calibri" w:cs="Calibri"/>
              </w:rPr>
              <w:t>3,92</w:t>
            </w:r>
          </w:p>
        </w:tc>
        <w:tc>
          <w:tcPr>
            <w:tcW w:w="1194" w:type="dxa"/>
          </w:tcPr>
          <w:p w14:paraId="4B3F9D2C" w14:textId="36F1C31F" w:rsidR="000B6D18" w:rsidRPr="006258E0" w:rsidRDefault="000B6D18" w:rsidP="000B6D18">
            <w:pPr>
              <w:tabs>
                <w:tab w:val="left" w:pos="720"/>
              </w:tabs>
              <w:jc w:val="center"/>
              <w:rPr>
                <w:rFonts w:asciiTheme="minorHAnsi" w:hAnsiTheme="minorHAnsi" w:cstheme="minorHAnsi"/>
              </w:rPr>
            </w:pPr>
            <w:r>
              <w:rPr>
                <w:rFonts w:ascii="Calibri" w:hAnsi="Calibri" w:cs="Calibri"/>
              </w:rPr>
              <w:t>4,16</w:t>
            </w:r>
          </w:p>
        </w:tc>
      </w:tr>
      <w:tr w:rsidR="000B6D18" w:rsidRPr="006258E0" w14:paraId="0143CB5E" w14:textId="77777777" w:rsidTr="00230003">
        <w:trPr>
          <w:jc w:val="center"/>
        </w:trPr>
        <w:tc>
          <w:tcPr>
            <w:tcW w:w="4776" w:type="dxa"/>
          </w:tcPr>
          <w:p w14:paraId="010097CC"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Сербский</w:t>
            </w:r>
            <w:r>
              <w:rPr>
                <w:rFonts w:asciiTheme="minorHAnsi" w:hAnsiTheme="minorHAnsi" w:cstheme="minorHAnsi"/>
                <w:lang w:val="en-US"/>
              </w:rPr>
              <w:t xml:space="preserve"> / </w:t>
            </w:r>
            <w:r>
              <w:rPr>
                <w:rFonts w:ascii="Calibri" w:hAnsi="Calibri"/>
              </w:rPr>
              <w:t>Serbian</w:t>
            </w:r>
          </w:p>
        </w:tc>
        <w:tc>
          <w:tcPr>
            <w:tcW w:w="1238" w:type="dxa"/>
          </w:tcPr>
          <w:p w14:paraId="0ECC19B2" w14:textId="246B7383"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256" w:type="dxa"/>
          </w:tcPr>
          <w:p w14:paraId="47027810" w14:textId="7D097A53" w:rsidR="000B6D18" w:rsidRPr="006258E0" w:rsidRDefault="000B6D18" w:rsidP="000B6D18">
            <w:pPr>
              <w:tabs>
                <w:tab w:val="left" w:pos="720"/>
              </w:tabs>
              <w:jc w:val="center"/>
              <w:rPr>
                <w:rFonts w:asciiTheme="minorHAnsi" w:hAnsiTheme="minorHAnsi" w:cstheme="minorHAnsi"/>
              </w:rPr>
            </w:pPr>
            <w:r>
              <w:rPr>
                <w:rFonts w:ascii="Calibri" w:hAnsi="Calibri" w:cs="Calibri"/>
              </w:rPr>
              <w:t>3,40</w:t>
            </w:r>
          </w:p>
        </w:tc>
        <w:tc>
          <w:tcPr>
            <w:tcW w:w="1175" w:type="dxa"/>
          </w:tcPr>
          <w:p w14:paraId="44C4DE35" w14:textId="6C0AA856" w:rsidR="000B6D18" w:rsidRPr="006258E0" w:rsidRDefault="000B6D18" w:rsidP="000B6D18">
            <w:pPr>
              <w:tabs>
                <w:tab w:val="left" w:pos="720"/>
              </w:tabs>
              <w:jc w:val="center"/>
              <w:rPr>
                <w:rFonts w:asciiTheme="minorHAnsi" w:hAnsiTheme="minorHAnsi" w:cstheme="minorHAnsi"/>
              </w:rPr>
            </w:pPr>
            <w:r>
              <w:rPr>
                <w:rFonts w:ascii="Calibri" w:hAnsi="Calibri" w:cs="Calibri"/>
              </w:rPr>
              <w:t>4,28</w:t>
            </w:r>
          </w:p>
        </w:tc>
        <w:tc>
          <w:tcPr>
            <w:tcW w:w="1194" w:type="dxa"/>
          </w:tcPr>
          <w:p w14:paraId="4F8D7810" w14:textId="5478135A" w:rsidR="000B6D18" w:rsidRPr="006258E0" w:rsidRDefault="000B6D18" w:rsidP="000B6D18">
            <w:pPr>
              <w:tabs>
                <w:tab w:val="left" w:pos="720"/>
              </w:tabs>
              <w:jc w:val="center"/>
              <w:rPr>
                <w:rFonts w:asciiTheme="minorHAnsi" w:hAnsiTheme="minorHAnsi" w:cstheme="minorHAnsi"/>
              </w:rPr>
            </w:pPr>
            <w:r>
              <w:rPr>
                <w:rFonts w:ascii="Calibri" w:hAnsi="Calibri" w:cs="Calibri"/>
              </w:rPr>
              <w:t>4,48</w:t>
            </w:r>
          </w:p>
        </w:tc>
      </w:tr>
      <w:tr w:rsidR="000B6D18" w:rsidRPr="006258E0" w14:paraId="2087FA4C" w14:textId="77777777" w:rsidTr="00230003">
        <w:trPr>
          <w:jc w:val="center"/>
        </w:trPr>
        <w:tc>
          <w:tcPr>
            <w:tcW w:w="4776" w:type="dxa"/>
          </w:tcPr>
          <w:p w14:paraId="20DD888D"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Словацкий</w:t>
            </w:r>
            <w:r>
              <w:rPr>
                <w:rFonts w:asciiTheme="minorHAnsi" w:hAnsiTheme="minorHAnsi" w:cstheme="minorHAnsi"/>
                <w:lang w:val="en-US"/>
              </w:rPr>
              <w:t xml:space="preserve"> / </w:t>
            </w:r>
            <w:r>
              <w:rPr>
                <w:rFonts w:ascii="Calibri" w:hAnsi="Calibri"/>
              </w:rPr>
              <w:t>Slovak</w:t>
            </w:r>
          </w:p>
        </w:tc>
        <w:tc>
          <w:tcPr>
            <w:tcW w:w="1238" w:type="dxa"/>
          </w:tcPr>
          <w:p w14:paraId="6DCC53ED" w14:textId="028239E9"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256" w:type="dxa"/>
          </w:tcPr>
          <w:p w14:paraId="52BC941C" w14:textId="2F9024AA" w:rsidR="000B6D18" w:rsidRPr="006258E0" w:rsidRDefault="000B6D18" w:rsidP="000B6D18">
            <w:pPr>
              <w:tabs>
                <w:tab w:val="left" w:pos="720"/>
              </w:tabs>
              <w:jc w:val="center"/>
              <w:rPr>
                <w:rFonts w:asciiTheme="minorHAnsi" w:hAnsiTheme="minorHAnsi" w:cstheme="minorHAnsi"/>
              </w:rPr>
            </w:pPr>
            <w:r>
              <w:rPr>
                <w:rFonts w:ascii="Calibri" w:hAnsi="Calibri" w:cs="Calibri"/>
              </w:rPr>
              <w:t>3,40</w:t>
            </w:r>
          </w:p>
        </w:tc>
        <w:tc>
          <w:tcPr>
            <w:tcW w:w="1175" w:type="dxa"/>
          </w:tcPr>
          <w:p w14:paraId="278AD2B6" w14:textId="426240F5" w:rsidR="000B6D18" w:rsidRPr="006258E0" w:rsidRDefault="000B6D18" w:rsidP="000B6D18">
            <w:pPr>
              <w:tabs>
                <w:tab w:val="left" w:pos="720"/>
              </w:tabs>
              <w:jc w:val="center"/>
              <w:rPr>
                <w:rFonts w:asciiTheme="minorHAnsi" w:hAnsiTheme="minorHAnsi" w:cstheme="minorHAnsi"/>
              </w:rPr>
            </w:pPr>
            <w:r>
              <w:rPr>
                <w:rFonts w:ascii="Calibri" w:hAnsi="Calibri" w:cs="Calibri"/>
              </w:rPr>
              <w:t>4,28</w:t>
            </w:r>
          </w:p>
        </w:tc>
        <w:tc>
          <w:tcPr>
            <w:tcW w:w="1194" w:type="dxa"/>
          </w:tcPr>
          <w:p w14:paraId="13C2501C" w14:textId="426843D2" w:rsidR="000B6D18" w:rsidRPr="006258E0" w:rsidRDefault="000B6D18" w:rsidP="000B6D18">
            <w:pPr>
              <w:tabs>
                <w:tab w:val="left" w:pos="720"/>
              </w:tabs>
              <w:jc w:val="center"/>
              <w:rPr>
                <w:rFonts w:asciiTheme="minorHAnsi" w:hAnsiTheme="minorHAnsi" w:cstheme="minorHAnsi"/>
              </w:rPr>
            </w:pPr>
            <w:r>
              <w:rPr>
                <w:rFonts w:ascii="Calibri" w:hAnsi="Calibri" w:cs="Calibri"/>
              </w:rPr>
              <w:t>4,48</w:t>
            </w:r>
          </w:p>
        </w:tc>
      </w:tr>
      <w:tr w:rsidR="000B6D18" w:rsidRPr="006258E0" w14:paraId="638242D0" w14:textId="77777777" w:rsidTr="00230003">
        <w:trPr>
          <w:jc w:val="center"/>
        </w:trPr>
        <w:tc>
          <w:tcPr>
            <w:tcW w:w="4776" w:type="dxa"/>
          </w:tcPr>
          <w:p w14:paraId="1B99EAF6"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Словенский</w:t>
            </w:r>
            <w:r>
              <w:rPr>
                <w:rFonts w:asciiTheme="minorHAnsi" w:hAnsiTheme="minorHAnsi" w:cstheme="minorHAnsi"/>
                <w:lang w:val="en-US"/>
              </w:rPr>
              <w:t xml:space="preserve"> / </w:t>
            </w:r>
            <w:r>
              <w:rPr>
                <w:rFonts w:ascii="Calibri" w:hAnsi="Calibri"/>
              </w:rPr>
              <w:t>Slovenian</w:t>
            </w:r>
          </w:p>
        </w:tc>
        <w:tc>
          <w:tcPr>
            <w:tcW w:w="1238" w:type="dxa"/>
          </w:tcPr>
          <w:p w14:paraId="7AD79F6D" w14:textId="2594AC3A"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256" w:type="dxa"/>
          </w:tcPr>
          <w:p w14:paraId="3D0C246A" w14:textId="3A81297C" w:rsidR="000B6D18" w:rsidRPr="006258E0" w:rsidRDefault="000B6D18" w:rsidP="000B6D18">
            <w:pPr>
              <w:tabs>
                <w:tab w:val="left" w:pos="720"/>
              </w:tabs>
              <w:jc w:val="center"/>
              <w:rPr>
                <w:rFonts w:asciiTheme="minorHAnsi" w:hAnsiTheme="minorHAnsi" w:cstheme="minorHAnsi"/>
              </w:rPr>
            </w:pPr>
            <w:r>
              <w:rPr>
                <w:rFonts w:ascii="Calibri" w:hAnsi="Calibri" w:cs="Calibri"/>
              </w:rPr>
              <w:t>3,40</w:t>
            </w:r>
          </w:p>
        </w:tc>
        <w:tc>
          <w:tcPr>
            <w:tcW w:w="1175" w:type="dxa"/>
          </w:tcPr>
          <w:p w14:paraId="15DDCE40" w14:textId="00E6E54A" w:rsidR="000B6D18" w:rsidRPr="006258E0" w:rsidRDefault="000B6D18" w:rsidP="000B6D18">
            <w:pPr>
              <w:tabs>
                <w:tab w:val="left" w:pos="720"/>
              </w:tabs>
              <w:jc w:val="center"/>
              <w:rPr>
                <w:rFonts w:asciiTheme="minorHAnsi" w:hAnsiTheme="minorHAnsi" w:cstheme="minorHAnsi"/>
              </w:rPr>
            </w:pPr>
            <w:r>
              <w:rPr>
                <w:rFonts w:ascii="Calibri" w:hAnsi="Calibri" w:cs="Calibri"/>
              </w:rPr>
              <w:t>4,28</w:t>
            </w:r>
          </w:p>
        </w:tc>
        <w:tc>
          <w:tcPr>
            <w:tcW w:w="1194" w:type="dxa"/>
          </w:tcPr>
          <w:p w14:paraId="793E3B9F" w14:textId="00AE7A44" w:rsidR="000B6D18" w:rsidRPr="006258E0" w:rsidRDefault="000B6D18" w:rsidP="000B6D18">
            <w:pPr>
              <w:tabs>
                <w:tab w:val="left" w:pos="720"/>
              </w:tabs>
              <w:jc w:val="center"/>
              <w:rPr>
                <w:rFonts w:asciiTheme="minorHAnsi" w:hAnsiTheme="minorHAnsi" w:cstheme="minorHAnsi"/>
              </w:rPr>
            </w:pPr>
            <w:r>
              <w:rPr>
                <w:rFonts w:ascii="Calibri" w:hAnsi="Calibri" w:cs="Calibri"/>
              </w:rPr>
              <w:t>4,48</w:t>
            </w:r>
          </w:p>
        </w:tc>
      </w:tr>
      <w:tr w:rsidR="000B6D18" w:rsidRPr="006258E0" w14:paraId="2A8404F7" w14:textId="77777777" w:rsidTr="00230003">
        <w:trPr>
          <w:jc w:val="center"/>
        </w:trPr>
        <w:tc>
          <w:tcPr>
            <w:tcW w:w="4776" w:type="dxa"/>
          </w:tcPr>
          <w:p w14:paraId="174A0FBD"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Таджикский</w:t>
            </w:r>
            <w:r>
              <w:rPr>
                <w:rFonts w:asciiTheme="minorHAnsi" w:hAnsiTheme="minorHAnsi" w:cstheme="minorHAnsi"/>
                <w:lang w:val="en-US"/>
              </w:rPr>
              <w:t xml:space="preserve"> / </w:t>
            </w:r>
            <w:r>
              <w:rPr>
                <w:rFonts w:ascii="Calibri" w:hAnsi="Calibri"/>
              </w:rPr>
              <w:t>Tajik</w:t>
            </w:r>
          </w:p>
        </w:tc>
        <w:tc>
          <w:tcPr>
            <w:tcW w:w="1238" w:type="dxa"/>
          </w:tcPr>
          <w:p w14:paraId="0F4A87E6" w14:textId="35AA1734" w:rsidR="000B6D18" w:rsidRPr="006258E0" w:rsidRDefault="000B6D18" w:rsidP="000B6D18">
            <w:pPr>
              <w:tabs>
                <w:tab w:val="left" w:pos="720"/>
              </w:tabs>
              <w:jc w:val="center"/>
              <w:rPr>
                <w:rFonts w:asciiTheme="minorHAnsi" w:hAnsiTheme="minorHAnsi" w:cstheme="minorHAnsi"/>
              </w:rPr>
            </w:pPr>
            <w:r>
              <w:rPr>
                <w:rFonts w:ascii="Calibri" w:hAnsi="Calibri" w:cs="Calibri"/>
              </w:rPr>
              <w:t>2,96</w:t>
            </w:r>
          </w:p>
        </w:tc>
        <w:tc>
          <w:tcPr>
            <w:tcW w:w="1256" w:type="dxa"/>
          </w:tcPr>
          <w:p w14:paraId="394C4BE9" w14:textId="5D2EE125"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175" w:type="dxa"/>
          </w:tcPr>
          <w:p w14:paraId="3F08FCD1" w14:textId="50AFF5D4" w:rsidR="000B6D18" w:rsidRPr="006258E0" w:rsidRDefault="000B6D18" w:rsidP="000B6D18">
            <w:pPr>
              <w:tabs>
                <w:tab w:val="left" w:pos="720"/>
              </w:tabs>
              <w:jc w:val="center"/>
              <w:rPr>
                <w:rFonts w:asciiTheme="minorHAnsi" w:hAnsiTheme="minorHAnsi" w:cstheme="minorHAnsi"/>
              </w:rPr>
            </w:pPr>
            <w:r>
              <w:rPr>
                <w:rFonts w:ascii="Calibri" w:hAnsi="Calibri" w:cs="Calibri"/>
                <w:lang w:val="en-US"/>
              </w:rPr>
              <w:t>3,92</w:t>
            </w:r>
          </w:p>
        </w:tc>
        <w:tc>
          <w:tcPr>
            <w:tcW w:w="1194" w:type="dxa"/>
          </w:tcPr>
          <w:p w14:paraId="56D7A93A" w14:textId="26CE2702" w:rsidR="000B6D18" w:rsidRPr="006258E0" w:rsidRDefault="000B6D18" w:rsidP="000B6D18">
            <w:pPr>
              <w:tabs>
                <w:tab w:val="left" w:pos="720"/>
              </w:tabs>
              <w:jc w:val="center"/>
              <w:rPr>
                <w:rFonts w:asciiTheme="minorHAnsi" w:hAnsiTheme="minorHAnsi" w:cstheme="minorHAnsi"/>
              </w:rPr>
            </w:pPr>
            <w:r>
              <w:rPr>
                <w:rFonts w:ascii="Calibri" w:hAnsi="Calibri" w:cs="Calibri"/>
              </w:rPr>
              <w:t>4,16</w:t>
            </w:r>
          </w:p>
        </w:tc>
      </w:tr>
      <w:tr w:rsidR="000B6D18" w:rsidRPr="006258E0" w14:paraId="6F76B179" w14:textId="77777777" w:rsidTr="00230003">
        <w:trPr>
          <w:jc w:val="center"/>
        </w:trPr>
        <w:tc>
          <w:tcPr>
            <w:tcW w:w="4776" w:type="dxa"/>
          </w:tcPr>
          <w:p w14:paraId="25BF4AFA"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Тайваньский</w:t>
            </w:r>
            <w:r>
              <w:rPr>
                <w:rFonts w:asciiTheme="minorHAnsi" w:hAnsiTheme="minorHAnsi" w:cstheme="minorHAnsi"/>
                <w:lang w:val="en-US"/>
              </w:rPr>
              <w:t xml:space="preserve"> / </w:t>
            </w:r>
            <w:r>
              <w:rPr>
                <w:rFonts w:ascii="Calibri" w:hAnsi="Calibri"/>
              </w:rPr>
              <w:t>Taiwanese</w:t>
            </w:r>
          </w:p>
        </w:tc>
        <w:tc>
          <w:tcPr>
            <w:tcW w:w="1238" w:type="dxa"/>
          </w:tcPr>
          <w:p w14:paraId="36AC2B18" w14:textId="241891AA" w:rsidR="000B6D18" w:rsidRPr="006258E0" w:rsidRDefault="000B6D18" w:rsidP="000B6D18">
            <w:pPr>
              <w:tabs>
                <w:tab w:val="left" w:pos="720"/>
              </w:tabs>
              <w:jc w:val="center"/>
              <w:rPr>
                <w:rFonts w:asciiTheme="minorHAnsi" w:hAnsiTheme="minorHAnsi" w:cstheme="minorHAnsi"/>
              </w:rPr>
            </w:pPr>
            <w:r>
              <w:rPr>
                <w:rFonts w:ascii="Calibri" w:hAnsi="Calibri" w:cs="Calibri"/>
              </w:rPr>
              <w:t>4,64</w:t>
            </w:r>
          </w:p>
        </w:tc>
        <w:tc>
          <w:tcPr>
            <w:tcW w:w="1256" w:type="dxa"/>
          </w:tcPr>
          <w:p w14:paraId="05FDFC22" w14:textId="4D073550" w:rsidR="000B6D18" w:rsidRPr="006258E0" w:rsidRDefault="000B6D18" w:rsidP="000B6D18">
            <w:pPr>
              <w:tabs>
                <w:tab w:val="left" w:pos="720"/>
              </w:tabs>
              <w:jc w:val="center"/>
              <w:rPr>
                <w:rFonts w:asciiTheme="minorHAnsi" w:hAnsiTheme="minorHAnsi" w:cstheme="minorHAnsi"/>
              </w:rPr>
            </w:pPr>
            <w:r>
              <w:rPr>
                <w:rFonts w:ascii="Calibri" w:hAnsi="Calibri" w:cs="Calibri"/>
              </w:rPr>
              <w:t>5,12</w:t>
            </w:r>
          </w:p>
        </w:tc>
        <w:tc>
          <w:tcPr>
            <w:tcW w:w="1175" w:type="dxa"/>
          </w:tcPr>
          <w:p w14:paraId="7BBE519B" w14:textId="7A21D1D4" w:rsidR="000B6D18" w:rsidRPr="006258E0" w:rsidRDefault="000B6D18" w:rsidP="000B6D18">
            <w:pPr>
              <w:tabs>
                <w:tab w:val="left" w:pos="720"/>
              </w:tabs>
              <w:jc w:val="center"/>
              <w:rPr>
                <w:rFonts w:asciiTheme="minorHAnsi" w:hAnsiTheme="minorHAnsi" w:cstheme="minorHAnsi"/>
              </w:rPr>
            </w:pPr>
            <w:r>
              <w:rPr>
                <w:rFonts w:ascii="Calibri" w:hAnsi="Calibri" w:cs="Calibri"/>
              </w:rPr>
              <w:t>6,20</w:t>
            </w:r>
          </w:p>
        </w:tc>
        <w:tc>
          <w:tcPr>
            <w:tcW w:w="1194" w:type="dxa"/>
          </w:tcPr>
          <w:p w14:paraId="4F4D9C6C" w14:textId="6A769FD4" w:rsidR="000B6D18" w:rsidRPr="006258E0" w:rsidRDefault="000B6D18" w:rsidP="000B6D18">
            <w:pPr>
              <w:tabs>
                <w:tab w:val="left" w:pos="720"/>
              </w:tabs>
              <w:jc w:val="center"/>
              <w:rPr>
                <w:rFonts w:asciiTheme="minorHAnsi" w:hAnsiTheme="minorHAnsi" w:cstheme="minorHAnsi"/>
              </w:rPr>
            </w:pPr>
            <w:r>
              <w:rPr>
                <w:rFonts w:ascii="Calibri" w:hAnsi="Calibri" w:cs="Calibri"/>
              </w:rPr>
              <w:t>6,72</w:t>
            </w:r>
          </w:p>
        </w:tc>
      </w:tr>
      <w:tr w:rsidR="000B6D18" w:rsidRPr="006258E0" w14:paraId="31C6CE6D" w14:textId="77777777" w:rsidTr="00230003">
        <w:trPr>
          <w:jc w:val="center"/>
        </w:trPr>
        <w:tc>
          <w:tcPr>
            <w:tcW w:w="4776" w:type="dxa"/>
          </w:tcPr>
          <w:p w14:paraId="378371C8"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Тайский</w:t>
            </w:r>
            <w:r>
              <w:rPr>
                <w:rFonts w:asciiTheme="minorHAnsi" w:hAnsiTheme="minorHAnsi" w:cstheme="minorHAnsi"/>
                <w:lang w:val="en-US"/>
              </w:rPr>
              <w:t xml:space="preserve"> / </w:t>
            </w:r>
            <w:r>
              <w:rPr>
                <w:rFonts w:ascii="Calibri" w:hAnsi="Calibri"/>
              </w:rPr>
              <w:t>Thai</w:t>
            </w:r>
          </w:p>
        </w:tc>
        <w:tc>
          <w:tcPr>
            <w:tcW w:w="1238" w:type="dxa"/>
          </w:tcPr>
          <w:p w14:paraId="48B0E531" w14:textId="6ADD60DC" w:rsidR="000B6D18" w:rsidRPr="006258E0" w:rsidRDefault="000B6D18" w:rsidP="000B6D18">
            <w:pPr>
              <w:tabs>
                <w:tab w:val="left" w:pos="720"/>
              </w:tabs>
              <w:jc w:val="center"/>
              <w:rPr>
                <w:rFonts w:asciiTheme="minorHAnsi" w:hAnsiTheme="minorHAnsi" w:cstheme="minorHAnsi"/>
              </w:rPr>
            </w:pPr>
            <w:r>
              <w:rPr>
                <w:rFonts w:ascii="Calibri" w:hAnsi="Calibri" w:cs="Calibri"/>
              </w:rPr>
              <w:t>4,64</w:t>
            </w:r>
          </w:p>
        </w:tc>
        <w:tc>
          <w:tcPr>
            <w:tcW w:w="1256" w:type="dxa"/>
          </w:tcPr>
          <w:p w14:paraId="455552FB" w14:textId="418AC04F" w:rsidR="000B6D18" w:rsidRPr="006258E0" w:rsidRDefault="000B6D18" w:rsidP="000B6D18">
            <w:pPr>
              <w:tabs>
                <w:tab w:val="left" w:pos="720"/>
              </w:tabs>
              <w:jc w:val="center"/>
              <w:rPr>
                <w:rFonts w:asciiTheme="minorHAnsi" w:hAnsiTheme="minorHAnsi" w:cstheme="minorHAnsi"/>
              </w:rPr>
            </w:pPr>
            <w:r>
              <w:rPr>
                <w:rFonts w:ascii="Calibri" w:hAnsi="Calibri" w:cs="Calibri"/>
              </w:rPr>
              <w:t>5,12</w:t>
            </w:r>
          </w:p>
        </w:tc>
        <w:tc>
          <w:tcPr>
            <w:tcW w:w="1175" w:type="dxa"/>
          </w:tcPr>
          <w:p w14:paraId="755D3A47" w14:textId="41F5DACC" w:rsidR="000B6D18" w:rsidRPr="006258E0" w:rsidRDefault="000B6D18" w:rsidP="000B6D18">
            <w:pPr>
              <w:tabs>
                <w:tab w:val="left" w:pos="720"/>
              </w:tabs>
              <w:jc w:val="center"/>
              <w:rPr>
                <w:rFonts w:asciiTheme="minorHAnsi" w:hAnsiTheme="minorHAnsi" w:cstheme="minorHAnsi"/>
              </w:rPr>
            </w:pPr>
            <w:r>
              <w:rPr>
                <w:rFonts w:ascii="Calibri" w:hAnsi="Calibri" w:cs="Calibri"/>
              </w:rPr>
              <w:t>6,20</w:t>
            </w:r>
          </w:p>
        </w:tc>
        <w:tc>
          <w:tcPr>
            <w:tcW w:w="1194" w:type="dxa"/>
          </w:tcPr>
          <w:p w14:paraId="1491A07E" w14:textId="5E82B410" w:rsidR="000B6D18" w:rsidRPr="006258E0" w:rsidRDefault="000B6D18" w:rsidP="000B6D18">
            <w:pPr>
              <w:tabs>
                <w:tab w:val="left" w:pos="720"/>
              </w:tabs>
              <w:jc w:val="center"/>
              <w:rPr>
                <w:rFonts w:asciiTheme="minorHAnsi" w:hAnsiTheme="minorHAnsi" w:cstheme="minorHAnsi"/>
              </w:rPr>
            </w:pPr>
            <w:r>
              <w:rPr>
                <w:rFonts w:ascii="Calibri" w:hAnsi="Calibri" w:cs="Calibri"/>
              </w:rPr>
              <w:t>6,72</w:t>
            </w:r>
          </w:p>
        </w:tc>
      </w:tr>
      <w:tr w:rsidR="000B6D18" w:rsidRPr="006258E0" w14:paraId="30FAEF65" w14:textId="77777777" w:rsidTr="00230003">
        <w:trPr>
          <w:jc w:val="center"/>
        </w:trPr>
        <w:tc>
          <w:tcPr>
            <w:tcW w:w="4776" w:type="dxa"/>
          </w:tcPr>
          <w:p w14:paraId="32E9FE78"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Татарский</w:t>
            </w:r>
            <w:r>
              <w:rPr>
                <w:rFonts w:asciiTheme="minorHAnsi" w:hAnsiTheme="minorHAnsi" w:cstheme="minorHAnsi"/>
                <w:lang w:val="en-US"/>
              </w:rPr>
              <w:t xml:space="preserve"> / </w:t>
            </w:r>
            <w:r>
              <w:rPr>
                <w:rFonts w:ascii="Calibri" w:hAnsi="Calibri"/>
              </w:rPr>
              <w:t>Tatar</w:t>
            </w:r>
          </w:p>
        </w:tc>
        <w:tc>
          <w:tcPr>
            <w:tcW w:w="1238" w:type="dxa"/>
          </w:tcPr>
          <w:p w14:paraId="55D41763" w14:textId="33B24226" w:rsidR="000B6D18" w:rsidRPr="006258E0" w:rsidRDefault="000B6D18" w:rsidP="000B6D18">
            <w:pPr>
              <w:tabs>
                <w:tab w:val="left" w:pos="720"/>
              </w:tabs>
              <w:jc w:val="center"/>
              <w:rPr>
                <w:rFonts w:asciiTheme="minorHAnsi" w:hAnsiTheme="minorHAnsi" w:cstheme="minorHAnsi"/>
              </w:rPr>
            </w:pPr>
            <w:r>
              <w:rPr>
                <w:rFonts w:ascii="Calibri" w:hAnsi="Calibri" w:cs="Calibri"/>
              </w:rPr>
              <w:t>2,96</w:t>
            </w:r>
          </w:p>
        </w:tc>
        <w:tc>
          <w:tcPr>
            <w:tcW w:w="1256" w:type="dxa"/>
          </w:tcPr>
          <w:p w14:paraId="449209FB" w14:textId="2161DA8C"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175" w:type="dxa"/>
          </w:tcPr>
          <w:p w14:paraId="3195B3EE" w14:textId="117CC312" w:rsidR="000B6D18" w:rsidRPr="006258E0" w:rsidRDefault="000B6D18" w:rsidP="000B6D18">
            <w:pPr>
              <w:tabs>
                <w:tab w:val="left" w:pos="720"/>
              </w:tabs>
              <w:jc w:val="center"/>
              <w:rPr>
                <w:rFonts w:asciiTheme="minorHAnsi" w:hAnsiTheme="minorHAnsi" w:cstheme="minorHAnsi"/>
              </w:rPr>
            </w:pPr>
            <w:r>
              <w:rPr>
                <w:rFonts w:ascii="Calibri" w:hAnsi="Calibri" w:cs="Calibri"/>
                <w:lang w:val="en-US"/>
              </w:rPr>
              <w:t>3,92</w:t>
            </w:r>
          </w:p>
        </w:tc>
        <w:tc>
          <w:tcPr>
            <w:tcW w:w="1194" w:type="dxa"/>
          </w:tcPr>
          <w:p w14:paraId="572491D1" w14:textId="0DA70944" w:rsidR="000B6D18" w:rsidRPr="006258E0" w:rsidRDefault="000B6D18" w:rsidP="000B6D18">
            <w:pPr>
              <w:tabs>
                <w:tab w:val="left" w:pos="720"/>
              </w:tabs>
              <w:jc w:val="center"/>
              <w:rPr>
                <w:rFonts w:asciiTheme="minorHAnsi" w:hAnsiTheme="minorHAnsi" w:cstheme="minorHAnsi"/>
              </w:rPr>
            </w:pPr>
            <w:r>
              <w:rPr>
                <w:rFonts w:ascii="Calibri" w:hAnsi="Calibri" w:cs="Calibri"/>
              </w:rPr>
              <w:t>4,16</w:t>
            </w:r>
          </w:p>
        </w:tc>
      </w:tr>
      <w:tr w:rsidR="000B6D18" w:rsidRPr="006258E0" w14:paraId="44C03909" w14:textId="77777777" w:rsidTr="00230003">
        <w:trPr>
          <w:jc w:val="center"/>
        </w:trPr>
        <w:tc>
          <w:tcPr>
            <w:tcW w:w="4776" w:type="dxa"/>
          </w:tcPr>
          <w:p w14:paraId="25BEC1D2"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Турецкий</w:t>
            </w:r>
            <w:r>
              <w:rPr>
                <w:rFonts w:asciiTheme="minorHAnsi" w:hAnsiTheme="minorHAnsi" w:cstheme="minorHAnsi"/>
                <w:lang w:val="en-US"/>
              </w:rPr>
              <w:t xml:space="preserve"> / </w:t>
            </w:r>
            <w:r>
              <w:rPr>
                <w:rFonts w:ascii="Calibri" w:hAnsi="Calibri"/>
              </w:rPr>
              <w:t>Turkish</w:t>
            </w:r>
          </w:p>
        </w:tc>
        <w:tc>
          <w:tcPr>
            <w:tcW w:w="1238" w:type="dxa"/>
          </w:tcPr>
          <w:p w14:paraId="221E5DBF" w14:textId="18D99D74"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256" w:type="dxa"/>
          </w:tcPr>
          <w:p w14:paraId="01FF34AB" w14:textId="3F05F641" w:rsidR="000B6D18" w:rsidRPr="006258E0" w:rsidRDefault="000B6D18" w:rsidP="000B6D18">
            <w:pPr>
              <w:tabs>
                <w:tab w:val="left" w:pos="720"/>
              </w:tabs>
              <w:jc w:val="center"/>
              <w:rPr>
                <w:rFonts w:asciiTheme="minorHAnsi" w:hAnsiTheme="minorHAnsi" w:cstheme="minorHAnsi"/>
              </w:rPr>
            </w:pPr>
            <w:r>
              <w:rPr>
                <w:rFonts w:ascii="Calibri" w:hAnsi="Calibri" w:cs="Calibri"/>
              </w:rPr>
              <w:t>3,40</w:t>
            </w:r>
          </w:p>
        </w:tc>
        <w:tc>
          <w:tcPr>
            <w:tcW w:w="1175" w:type="dxa"/>
          </w:tcPr>
          <w:p w14:paraId="36943427" w14:textId="399EAE17" w:rsidR="000B6D18" w:rsidRPr="006258E0" w:rsidRDefault="000B6D18" w:rsidP="000B6D18">
            <w:pPr>
              <w:tabs>
                <w:tab w:val="left" w:pos="720"/>
              </w:tabs>
              <w:jc w:val="center"/>
              <w:rPr>
                <w:rFonts w:asciiTheme="minorHAnsi" w:hAnsiTheme="minorHAnsi" w:cstheme="minorHAnsi"/>
              </w:rPr>
            </w:pPr>
            <w:r>
              <w:rPr>
                <w:rFonts w:ascii="Calibri" w:hAnsi="Calibri" w:cs="Calibri"/>
              </w:rPr>
              <w:t>4,28</w:t>
            </w:r>
          </w:p>
        </w:tc>
        <w:tc>
          <w:tcPr>
            <w:tcW w:w="1194" w:type="dxa"/>
          </w:tcPr>
          <w:p w14:paraId="6EA18034" w14:textId="0DE4F16A" w:rsidR="000B6D18" w:rsidRPr="006258E0" w:rsidRDefault="000B6D18" w:rsidP="000B6D18">
            <w:pPr>
              <w:tabs>
                <w:tab w:val="left" w:pos="720"/>
              </w:tabs>
              <w:jc w:val="center"/>
              <w:rPr>
                <w:rFonts w:asciiTheme="minorHAnsi" w:hAnsiTheme="minorHAnsi" w:cstheme="minorHAnsi"/>
              </w:rPr>
            </w:pPr>
            <w:r>
              <w:rPr>
                <w:rFonts w:ascii="Calibri" w:hAnsi="Calibri" w:cs="Calibri"/>
              </w:rPr>
              <w:t>4,48</w:t>
            </w:r>
          </w:p>
        </w:tc>
      </w:tr>
      <w:tr w:rsidR="000B6D18" w:rsidRPr="006258E0" w14:paraId="639FE811" w14:textId="77777777" w:rsidTr="00230003">
        <w:trPr>
          <w:jc w:val="center"/>
        </w:trPr>
        <w:tc>
          <w:tcPr>
            <w:tcW w:w="4776" w:type="dxa"/>
          </w:tcPr>
          <w:p w14:paraId="1D58E8B6"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Туркменский</w:t>
            </w:r>
            <w:r>
              <w:rPr>
                <w:rFonts w:asciiTheme="minorHAnsi" w:hAnsiTheme="minorHAnsi" w:cstheme="minorHAnsi"/>
                <w:lang w:val="en-US"/>
              </w:rPr>
              <w:t xml:space="preserve"> / </w:t>
            </w:r>
            <w:r>
              <w:rPr>
                <w:rFonts w:ascii="Calibri" w:hAnsi="Calibri"/>
              </w:rPr>
              <w:t>Turkmen</w:t>
            </w:r>
          </w:p>
        </w:tc>
        <w:tc>
          <w:tcPr>
            <w:tcW w:w="1238" w:type="dxa"/>
          </w:tcPr>
          <w:p w14:paraId="76E44ACE" w14:textId="6F91F887" w:rsidR="000B6D18" w:rsidRPr="006258E0" w:rsidRDefault="000B6D18" w:rsidP="000B6D18">
            <w:pPr>
              <w:tabs>
                <w:tab w:val="left" w:pos="720"/>
              </w:tabs>
              <w:jc w:val="center"/>
              <w:rPr>
                <w:rFonts w:asciiTheme="minorHAnsi" w:hAnsiTheme="minorHAnsi" w:cstheme="minorHAnsi"/>
              </w:rPr>
            </w:pPr>
            <w:r>
              <w:rPr>
                <w:rFonts w:ascii="Calibri" w:hAnsi="Calibri" w:cs="Calibri"/>
              </w:rPr>
              <w:t>4,64</w:t>
            </w:r>
          </w:p>
        </w:tc>
        <w:tc>
          <w:tcPr>
            <w:tcW w:w="1256" w:type="dxa"/>
          </w:tcPr>
          <w:p w14:paraId="2F16C5FC" w14:textId="49063BFF" w:rsidR="000B6D18" w:rsidRPr="006258E0" w:rsidRDefault="000B6D18" w:rsidP="000B6D18">
            <w:pPr>
              <w:tabs>
                <w:tab w:val="left" w:pos="720"/>
              </w:tabs>
              <w:jc w:val="center"/>
              <w:rPr>
                <w:rFonts w:asciiTheme="minorHAnsi" w:hAnsiTheme="minorHAnsi" w:cstheme="minorHAnsi"/>
              </w:rPr>
            </w:pPr>
            <w:r>
              <w:rPr>
                <w:rFonts w:ascii="Calibri" w:hAnsi="Calibri" w:cs="Calibri"/>
              </w:rPr>
              <w:t>5,12</w:t>
            </w:r>
          </w:p>
        </w:tc>
        <w:tc>
          <w:tcPr>
            <w:tcW w:w="1175" w:type="dxa"/>
          </w:tcPr>
          <w:p w14:paraId="17B625D9" w14:textId="07EF00EF" w:rsidR="000B6D18" w:rsidRPr="006258E0" w:rsidRDefault="000B6D18" w:rsidP="000B6D18">
            <w:pPr>
              <w:tabs>
                <w:tab w:val="left" w:pos="720"/>
              </w:tabs>
              <w:jc w:val="center"/>
              <w:rPr>
                <w:rFonts w:asciiTheme="minorHAnsi" w:hAnsiTheme="minorHAnsi" w:cstheme="minorHAnsi"/>
              </w:rPr>
            </w:pPr>
            <w:r>
              <w:rPr>
                <w:rFonts w:ascii="Calibri" w:hAnsi="Calibri" w:cs="Calibri"/>
              </w:rPr>
              <w:t>6,20</w:t>
            </w:r>
          </w:p>
        </w:tc>
        <w:tc>
          <w:tcPr>
            <w:tcW w:w="1194" w:type="dxa"/>
          </w:tcPr>
          <w:p w14:paraId="41D6AC61" w14:textId="5B1D04FB" w:rsidR="000B6D18" w:rsidRPr="006258E0" w:rsidRDefault="000B6D18" w:rsidP="000B6D18">
            <w:pPr>
              <w:tabs>
                <w:tab w:val="left" w:pos="720"/>
              </w:tabs>
              <w:jc w:val="center"/>
              <w:rPr>
                <w:rFonts w:asciiTheme="minorHAnsi" w:hAnsiTheme="minorHAnsi" w:cstheme="minorHAnsi"/>
              </w:rPr>
            </w:pPr>
            <w:r>
              <w:rPr>
                <w:rFonts w:ascii="Calibri" w:hAnsi="Calibri" w:cs="Calibri"/>
              </w:rPr>
              <w:t>6,72</w:t>
            </w:r>
          </w:p>
        </w:tc>
      </w:tr>
      <w:tr w:rsidR="000B6D18" w:rsidRPr="006258E0" w14:paraId="52CE23BC" w14:textId="77777777" w:rsidTr="00230003">
        <w:trPr>
          <w:jc w:val="center"/>
        </w:trPr>
        <w:tc>
          <w:tcPr>
            <w:tcW w:w="4776" w:type="dxa"/>
          </w:tcPr>
          <w:p w14:paraId="0896C46C"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Узбекский</w:t>
            </w:r>
            <w:r>
              <w:rPr>
                <w:rFonts w:asciiTheme="minorHAnsi" w:hAnsiTheme="minorHAnsi" w:cstheme="minorHAnsi"/>
                <w:lang w:val="en-US"/>
              </w:rPr>
              <w:t xml:space="preserve"> / </w:t>
            </w:r>
            <w:r>
              <w:rPr>
                <w:rFonts w:ascii="Calibri" w:hAnsi="Calibri"/>
              </w:rPr>
              <w:t>Uzbek</w:t>
            </w:r>
          </w:p>
        </w:tc>
        <w:tc>
          <w:tcPr>
            <w:tcW w:w="1238" w:type="dxa"/>
          </w:tcPr>
          <w:p w14:paraId="1AFA1A76" w14:textId="6FE52784" w:rsidR="000B6D18" w:rsidRPr="006258E0" w:rsidRDefault="000B6D18" w:rsidP="000B6D18">
            <w:pPr>
              <w:tabs>
                <w:tab w:val="left" w:pos="720"/>
              </w:tabs>
              <w:jc w:val="center"/>
              <w:rPr>
                <w:rFonts w:asciiTheme="minorHAnsi" w:hAnsiTheme="minorHAnsi" w:cstheme="minorHAnsi"/>
              </w:rPr>
            </w:pPr>
            <w:r>
              <w:rPr>
                <w:rFonts w:ascii="Calibri" w:hAnsi="Calibri" w:cs="Calibri"/>
              </w:rPr>
              <w:t>2,96</w:t>
            </w:r>
          </w:p>
        </w:tc>
        <w:tc>
          <w:tcPr>
            <w:tcW w:w="1256" w:type="dxa"/>
          </w:tcPr>
          <w:p w14:paraId="07D5CF54" w14:textId="737F43EE"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175" w:type="dxa"/>
          </w:tcPr>
          <w:p w14:paraId="307F6E4F" w14:textId="544A95C0" w:rsidR="000B6D18" w:rsidRPr="006258E0" w:rsidRDefault="000B6D18" w:rsidP="000B6D18">
            <w:pPr>
              <w:tabs>
                <w:tab w:val="left" w:pos="720"/>
              </w:tabs>
              <w:jc w:val="center"/>
              <w:rPr>
                <w:rFonts w:asciiTheme="minorHAnsi" w:hAnsiTheme="minorHAnsi" w:cstheme="minorHAnsi"/>
              </w:rPr>
            </w:pPr>
            <w:r>
              <w:rPr>
                <w:rFonts w:ascii="Calibri" w:hAnsi="Calibri" w:cs="Calibri"/>
              </w:rPr>
              <w:t>3,92</w:t>
            </w:r>
          </w:p>
        </w:tc>
        <w:tc>
          <w:tcPr>
            <w:tcW w:w="1194" w:type="dxa"/>
          </w:tcPr>
          <w:p w14:paraId="23B7874C" w14:textId="10BCAEE9" w:rsidR="000B6D18" w:rsidRPr="006258E0" w:rsidRDefault="000B6D18" w:rsidP="000B6D18">
            <w:pPr>
              <w:tabs>
                <w:tab w:val="left" w:pos="720"/>
              </w:tabs>
              <w:jc w:val="center"/>
              <w:rPr>
                <w:rFonts w:asciiTheme="minorHAnsi" w:hAnsiTheme="minorHAnsi" w:cstheme="minorHAnsi"/>
              </w:rPr>
            </w:pPr>
            <w:r>
              <w:rPr>
                <w:rFonts w:ascii="Calibri" w:hAnsi="Calibri" w:cs="Calibri"/>
              </w:rPr>
              <w:t>4,16</w:t>
            </w:r>
          </w:p>
        </w:tc>
      </w:tr>
      <w:tr w:rsidR="000B6D18" w:rsidRPr="006258E0" w14:paraId="0EDCBFCC" w14:textId="77777777" w:rsidTr="00230003">
        <w:trPr>
          <w:jc w:val="center"/>
        </w:trPr>
        <w:tc>
          <w:tcPr>
            <w:tcW w:w="4776" w:type="dxa"/>
          </w:tcPr>
          <w:p w14:paraId="493DB4D2"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Украинский</w:t>
            </w:r>
            <w:r>
              <w:rPr>
                <w:rFonts w:asciiTheme="minorHAnsi" w:hAnsiTheme="minorHAnsi" w:cstheme="minorHAnsi"/>
                <w:lang w:val="en-US"/>
              </w:rPr>
              <w:t xml:space="preserve"> / </w:t>
            </w:r>
            <w:r>
              <w:rPr>
                <w:rFonts w:ascii="Calibri" w:hAnsi="Calibri"/>
              </w:rPr>
              <w:t>Ukrainian</w:t>
            </w:r>
          </w:p>
        </w:tc>
        <w:tc>
          <w:tcPr>
            <w:tcW w:w="1238" w:type="dxa"/>
          </w:tcPr>
          <w:p w14:paraId="5F4EA7BE" w14:textId="4F4FBC3A" w:rsidR="000B6D18" w:rsidRPr="006258E0" w:rsidRDefault="000B6D18" w:rsidP="000B6D18">
            <w:pPr>
              <w:tabs>
                <w:tab w:val="left" w:pos="720"/>
              </w:tabs>
              <w:jc w:val="center"/>
              <w:rPr>
                <w:rFonts w:asciiTheme="minorHAnsi" w:hAnsiTheme="minorHAnsi" w:cstheme="minorHAnsi"/>
              </w:rPr>
            </w:pPr>
            <w:r>
              <w:rPr>
                <w:rFonts w:ascii="Calibri" w:hAnsi="Calibri" w:cs="Calibri"/>
              </w:rPr>
              <w:t>2,96</w:t>
            </w:r>
          </w:p>
        </w:tc>
        <w:tc>
          <w:tcPr>
            <w:tcW w:w="1256" w:type="dxa"/>
          </w:tcPr>
          <w:p w14:paraId="6785FA7D" w14:textId="0C41762E"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175" w:type="dxa"/>
          </w:tcPr>
          <w:p w14:paraId="19E77EC8" w14:textId="5A707CA3" w:rsidR="000B6D18" w:rsidRPr="006258E0" w:rsidRDefault="000B6D18" w:rsidP="000B6D18">
            <w:pPr>
              <w:tabs>
                <w:tab w:val="left" w:pos="720"/>
              </w:tabs>
              <w:jc w:val="center"/>
              <w:rPr>
                <w:rFonts w:asciiTheme="minorHAnsi" w:hAnsiTheme="minorHAnsi" w:cstheme="minorHAnsi"/>
              </w:rPr>
            </w:pPr>
            <w:r>
              <w:rPr>
                <w:rFonts w:ascii="Calibri" w:hAnsi="Calibri" w:cs="Calibri"/>
              </w:rPr>
              <w:t>3,92</w:t>
            </w:r>
          </w:p>
        </w:tc>
        <w:tc>
          <w:tcPr>
            <w:tcW w:w="1194" w:type="dxa"/>
          </w:tcPr>
          <w:p w14:paraId="60F76B50" w14:textId="160063B8" w:rsidR="000B6D18" w:rsidRPr="006258E0" w:rsidRDefault="000B6D18" w:rsidP="000B6D18">
            <w:pPr>
              <w:tabs>
                <w:tab w:val="left" w:pos="720"/>
              </w:tabs>
              <w:jc w:val="center"/>
              <w:rPr>
                <w:rFonts w:asciiTheme="minorHAnsi" w:hAnsiTheme="minorHAnsi" w:cstheme="minorHAnsi"/>
              </w:rPr>
            </w:pPr>
            <w:r>
              <w:rPr>
                <w:rFonts w:ascii="Calibri" w:hAnsi="Calibri" w:cs="Calibri"/>
              </w:rPr>
              <w:t>4,16</w:t>
            </w:r>
          </w:p>
        </w:tc>
      </w:tr>
      <w:tr w:rsidR="000B6D18" w:rsidRPr="006258E0" w14:paraId="7EE29030" w14:textId="77777777" w:rsidTr="00230003">
        <w:trPr>
          <w:jc w:val="center"/>
        </w:trPr>
        <w:tc>
          <w:tcPr>
            <w:tcW w:w="4776" w:type="dxa"/>
          </w:tcPr>
          <w:p w14:paraId="45B69F85"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Фарси</w:t>
            </w:r>
            <w:r>
              <w:rPr>
                <w:rFonts w:asciiTheme="minorHAnsi" w:hAnsiTheme="minorHAnsi" w:cstheme="minorHAnsi"/>
                <w:lang w:val="en-US"/>
              </w:rPr>
              <w:t xml:space="preserve">/ </w:t>
            </w:r>
            <w:r>
              <w:rPr>
                <w:rFonts w:ascii="Calibri" w:hAnsi="Calibri"/>
              </w:rPr>
              <w:t>Farsi</w:t>
            </w:r>
          </w:p>
        </w:tc>
        <w:tc>
          <w:tcPr>
            <w:tcW w:w="1238" w:type="dxa"/>
          </w:tcPr>
          <w:p w14:paraId="0A1283D1" w14:textId="63CD530E" w:rsidR="000B6D18" w:rsidRPr="006258E0" w:rsidRDefault="000B6D18" w:rsidP="000B6D18">
            <w:pPr>
              <w:tabs>
                <w:tab w:val="left" w:pos="720"/>
              </w:tabs>
              <w:jc w:val="center"/>
              <w:rPr>
                <w:rFonts w:asciiTheme="minorHAnsi" w:hAnsiTheme="minorHAnsi" w:cstheme="minorHAnsi"/>
              </w:rPr>
            </w:pPr>
            <w:r>
              <w:rPr>
                <w:rFonts w:ascii="Calibri" w:hAnsi="Calibri" w:cs="Calibri"/>
              </w:rPr>
              <w:t>3,92</w:t>
            </w:r>
          </w:p>
        </w:tc>
        <w:tc>
          <w:tcPr>
            <w:tcW w:w="1256" w:type="dxa"/>
          </w:tcPr>
          <w:p w14:paraId="03579BE2" w14:textId="0C822BA9" w:rsidR="000B6D18" w:rsidRPr="006258E0" w:rsidRDefault="000B6D18" w:rsidP="000B6D18">
            <w:pPr>
              <w:tabs>
                <w:tab w:val="left" w:pos="720"/>
              </w:tabs>
              <w:jc w:val="center"/>
              <w:rPr>
                <w:rFonts w:asciiTheme="minorHAnsi" w:hAnsiTheme="minorHAnsi" w:cstheme="minorHAnsi"/>
              </w:rPr>
            </w:pPr>
            <w:r>
              <w:rPr>
                <w:rFonts w:ascii="Calibri" w:hAnsi="Calibri" w:cs="Calibri"/>
              </w:rPr>
              <w:t>4,20</w:t>
            </w:r>
          </w:p>
        </w:tc>
        <w:tc>
          <w:tcPr>
            <w:tcW w:w="1175" w:type="dxa"/>
          </w:tcPr>
          <w:p w14:paraId="5303CDFF" w14:textId="2116C82E" w:rsidR="000B6D18" w:rsidRPr="006258E0" w:rsidRDefault="000B6D18" w:rsidP="000B6D18">
            <w:pPr>
              <w:tabs>
                <w:tab w:val="left" w:pos="720"/>
              </w:tabs>
              <w:jc w:val="center"/>
              <w:rPr>
                <w:rFonts w:asciiTheme="minorHAnsi" w:hAnsiTheme="minorHAnsi" w:cstheme="minorHAnsi"/>
              </w:rPr>
            </w:pPr>
            <w:r>
              <w:rPr>
                <w:rFonts w:ascii="Calibri" w:hAnsi="Calibri" w:cs="Calibri"/>
              </w:rPr>
              <w:t>5,04</w:t>
            </w:r>
          </w:p>
        </w:tc>
        <w:tc>
          <w:tcPr>
            <w:tcW w:w="1194" w:type="dxa"/>
          </w:tcPr>
          <w:p w14:paraId="54027F82" w14:textId="631B8BC2" w:rsidR="000B6D18" w:rsidRPr="006258E0" w:rsidRDefault="000B6D18" w:rsidP="000B6D18">
            <w:pPr>
              <w:tabs>
                <w:tab w:val="left" w:pos="720"/>
              </w:tabs>
              <w:jc w:val="center"/>
              <w:rPr>
                <w:rFonts w:asciiTheme="minorHAnsi" w:hAnsiTheme="minorHAnsi" w:cstheme="minorHAnsi"/>
              </w:rPr>
            </w:pPr>
            <w:r>
              <w:rPr>
                <w:rFonts w:ascii="Calibri" w:hAnsi="Calibri" w:cs="Calibri"/>
              </w:rPr>
              <w:t>5,40</w:t>
            </w:r>
          </w:p>
        </w:tc>
      </w:tr>
      <w:tr w:rsidR="000B6D18" w:rsidRPr="006258E0" w14:paraId="4E6D43A4" w14:textId="77777777" w:rsidTr="00230003">
        <w:trPr>
          <w:jc w:val="center"/>
        </w:trPr>
        <w:tc>
          <w:tcPr>
            <w:tcW w:w="4776" w:type="dxa"/>
          </w:tcPr>
          <w:p w14:paraId="54C28C34"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Финский</w:t>
            </w:r>
            <w:r>
              <w:rPr>
                <w:rFonts w:asciiTheme="minorHAnsi" w:hAnsiTheme="minorHAnsi" w:cstheme="minorHAnsi"/>
                <w:lang w:val="en-US"/>
              </w:rPr>
              <w:t xml:space="preserve"> / </w:t>
            </w:r>
            <w:r>
              <w:rPr>
                <w:rFonts w:ascii="Calibri" w:hAnsi="Calibri"/>
              </w:rPr>
              <w:t>Finnish</w:t>
            </w:r>
          </w:p>
        </w:tc>
        <w:tc>
          <w:tcPr>
            <w:tcW w:w="1238" w:type="dxa"/>
          </w:tcPr>
          <w:p w14:paraId="46899004" w14:textId="0DAC2A54"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256" w:type="dxa"/>
          </w:tcPr>
          <w:p w14:paraId="2666BD3A" w14:textId="620579D5" w:rsidR="000B6D18" w:rsidRPr="006258E0" w:rsidRDefault="000B6D18" w:rsidP="000B6D18">
            <w:pPr>
              <w:tabs>
                <w:tab w:val="left" w:pos="720"/>
              </w:tabs>
              <w:jc w:val="center"/>
              <w:rPr>
                <w:rFonts w:asciiTheme="minorHAnsi" w:hAnsiTheme="minorHAnsi" w:cstheme="minorHAnsi"/>
              </w:rPr>
            </w:pPr>
            <w:r>
              <w:rPr>
                <w:rFonts w:ascii="Calibri" w:hAnsi="Calibri" w:cs="Calibri"/>
              </w:rPr>
              <w:t>3,40</w:t>
            </w:r>
          </w:p>
        </w:tc>
        <w:tc>
          <w:tcPr>
            <w:tcW w:w="1175" w:type="dxa"/>
          </w:tcPr>
          <w:p w14:paraId="4E761065" w14:textId="67ADA2B6" w:rsidR="000B6D18" w:rsidRPr="006258E0" w:rsidRDefault="000B6D18" w:rsidP="000B6D18">
            <w:pPr>
              <w:tabs>
                <w:tab w:val="left" w:pos="720"/>
              </w:tabs>
              <w:jc w:val="center"/>
              <w:rPr>
                <w:rFonts w:asciiTheme="minorHAnsi" w:hAnsiTheme="minorHAnsi" w:cstheme="minorHAnsi"/>
              </w:rPr>
            </w:pPr>
            <w:r>
              <w:rPr>
                <w:rFonts w:ascii="Calibri" w:hAnsi="Calibri" w:cs="Calibri"/>
              </w:rPr>
              <w:t>4,28</w:t>
            </w:r>
          </w:p>
        </w:tc>
        <w:tc>
          <w:tcPr>
            <w:tcW w:w="1194" w:type="dxa"/>
          </w:tcPr>
          <w:p w14:paraId="225FC09E" w14:textId="66A87701" w:rsidR="000B6D18" w:rsidRPr="006258E0" w:rsidRDefault="000B6D18" w:rsidP="000B6D18">
            <w:pPr>
              <w:tabs>
                <w:tab w:val="left" w:pos="720"/>
              </w:tabs>
              <w:jc w:val="center"/>
              <w:rPr>
                <w:rFonts w:asciiTheme="minorHAnsi" w:hAnsiTheme="minorHAnsi" w:cstheme="minorHAnsi"/>
              </w:rPr>
            </w:pPr>
            <w:r>
              <w:rPr>
                <w:rFonts w:ascii="Calibri" w:hAnsi="Calibri" w:cs="Calibri"/>
              </w:rPr>
              <w:t>4,48</w:t>
            </w:r>
          </w:p>
        </w:tc>
      </w:tr>
      <w:tr w:rsidR="000B6D18" w:rsidRPr="006258E0" w14:paraId="292D85CA" w14:textId="77777777" w:rsidTr="00230003">
        <w:trPr>
          <w:jc w:val="center"/>
        </w:trPr>
        <w:tc>
          <w:tcPr>
            <w:tcW w:w="4776" w:type="dxa"/>
          </w:tcPr>
          <w:p w14:paraId="50C8C70A"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Французский</w:t>
            </w:r>
            <w:r>
              <w:rPr>
                <w:rFonts w:asciiTheme="minorHAnsi" w:hAnsiTheme="minorHAnsi" w:cstheme="minorHAnsi"/>
                <w:lang w:val="en-US"/>
              </w:rPr>
              <w:t xml:space="preserve"> / </w:t>
            </w:r>
            <w:r>
              <w:rPr>
                <w:rFonts w:ascii="Calibri" w:hAnsi="Calibri"/>
              </w:rPr>
              <w:t>French</w:t>
            </w:r>
          </w:p>
        </w:tc>
        <w:tc>
          <w:tcPr>
            <w:tcW w:w="1238" w:type="dxa"/>
          </w:tcPr>
          <w:p w14:paraId="4188AA04" w14:textId="24ED3204" w:rsidR="000B6D18" w:rsidRPr="006258E0" w:rsidRDefault="000B6D18" w:rsidP="000B6D18">
            <w:pPr>
              <w:tabs>
                <w:tab w:val="left" w:pos="720"/>
              </w:tabs>
              <w:jc w:val="center"/>
              <w:rPr>
                <w:rFonts w:asciiTheme="minorHAnsi" w:hAnsiTheme="minorHAnsi" w:cstheme="minorHAnsi"/>
              </w:rPr>
            </w:pPr>
            <w:r>
              <w:rPr>
                <w:rFonts w:ascii="Calibri" w:hAnsi="Calibri" w:cs="Calibri"/>
              </w:rPr>
              <w:t>2,80</w:t>
            </w:r>
          </w:p>
        </w:tc>
        <w:tc>
          <w:tcPr>
            <w:tcW w:w="1256" w:type="dxa"/>
          </w:tcPr>
          <w:p w14:paraId="32EF3E0F" w14:textId="53846DD9" w:rsidR="000B6D18" w:rsidRPr="006258E0" w:rsidRDefault="000B6D18" w:rsidP="000B6D18">
            <w:pPr>
              <w:tabs>
                <w:tab w:val="left" w:pos="720"/>
              </w:tabs>
              <w:jc w:val="center"/>
              <w:rPr>
                <w:rFonts w:asciiTheme="minorHAnsi" w:hAnsiTheme="minorHAnsi" w:cstheme="minorHAnsi"/>
              </w:rPr>
            </w:pPr>
            <w:r>
              <w:rPr>
                <w:rFonts w:ascii="Calibri" w:hAnsi="Calibri" w:cs="Calibri"/>
              </w:rPr>
              <w:t>3,00</w:t>
            </w:r>
          </w:p>
        </w:tc>
        <w:tc>
          <w:tcPr>
            <w:tcW w:w="1175" w:type="dxa"/>
          </w:tcPr>
          <w:p w14:paraId="1F2CA0CA" w14:textId="5FC94183" w:rsidR="000B6D18" w:rsidRPr="006258E0" w:rsidRDefault="000B6D18" w:rsidP="000B6D18">
            <w:pPr>
              <w:tabs>
                <w:tab w:val="left" w:pos="720"/>
              </w:tabs>
              <w:jc w:val="center"/>
              <w:rPr>
                <w:rFonts w:asciiTheme="minorHAnsi" w:hAnsiTheme="minorHAnsi" w:cstheme="minorHAnsi"/>
              </w:rPr>
            </w:pPr>
            <w:r>
              <w:rPr>
                <w:rFonts w:ascii="Calibri" w:hAnsi="Calibri" w:cs="Calibri"/>
              </w:rPr>
              <w:t>3,76</w:t>
            </w:r>
          </w:p>
        </w:tc>
        <w:tc>
          <w:tcPr>
            <w:tcW w:w="1194" w:type="dxa"/>
          </w:tcPr>
          <w:p w14:paraId="0E2128F9" w14:textId="10ABAB75" w:rsidR="000B6D18" w:rsidRPr="006258E0" w:rsidRDefault="000B6D18" w:rsidP="000B6D18">
            <w:pPr>
              <w:tabs>
                <w:tab w:val="left" w:pos="720"/>
              </w:tabs>
              <w:jc w:val="center"/>
              <w:rPr>
                <w:rFonts w:asciiTheme="minorHAnsi" w:hAnsiTheme="minorHAnsi" w:cstheme="minorHAnsi"/>
              </w:rPr>
            </w:pPr>
            <w:r>
              <w:rPr>
                <w:rFonts w:ascii="Calibri" w:hAnsi="Calibri" w:cs="Calibri"/>
              </w:rPr>
              <w:t>4,08</w:t>
            </w:r>
          </w:p>
        </w:tc>
      </w:tr>
      <w:tr w:rsidR="000B6D18" w:rsidRPr="006258E0" w14:paraId="6D7D55EB" w14:textId="77777777" w:rsidTr="00230003">
        <w:trPr>
          <w:jc w:val="center"/>
        </w:trPr>
        <w:tc>
          <w:tcPr>
            <w:tcW w:w="4776" w:type="dxa"/>
          </w:tcPr>
          <w:p w14:paraId="52726C1A"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lastRenderedPageBreak/>
              <w:t>Хинди</w:t>
            </w:r>
            <w:r>
              <w:rPr>
                <w:rFonts w:asciiTheme="minorHAnsi" w:hAnsiTheme="minorHAnsi" w:cstheme="minorHAnsi"/>
                <w:lang w:val="en-US"/>
              </w:rPr>
              <w:t xml:space="preserve"> / </w:t>
            </w:r>
            <w:r>
              <w:rPr>
                <w:rFonts w:ascii="Calibri" w:hAnsi="Calibri"/>
              </w:rPr>
              <w:t>Hindi</w:t>
            </w:r>
          </w:p>
        </w:tc>
        <w:tc>
          <w:tcPr>
            <w:tcW w:w="1238" w:type="dxa"/>
          </w:tcPr>
          <w:p w14:paraId="0AA9F37F" w14:textId="59F28C9F" w:rsidR="000B6D18" w:rsidRPr="006258E0" w:rsidRDefault="000B6D18" w:rsidP="000B6D18">
            <w:pPr>
              <w:tabs>
                <w:tab w:val="left" w:pos="720"/>
              </w:tabs>
              <w:jc w:val="center"/>
              <w:rPr>
                <w:rFonts w:asciiTheme="minorHAnsi" w:hAnsiTheme="minorHAnsi" w:cstheme="minorHAnsi"/>
              </w:rPr>
            </w:pPr>
            <w:r>
              <w:rPr>
                <w:rFonts w:ascii="Calibri" w:hAnsi="Calibri" w:cs="Calibri"/>
              </w:rPr>
              <w:t>3,92</w:t>
            </w:r>
          </w:p>
        </w:tc>
        <w:tc>
          <w:tcPr>
            <w:tcW w:w="1256" w:type="dxa"/>
          </w:tcPr>
          <w:p w14:paraId="34EEFEA4" w14:textId="1254980E" w:rsidR="000B6D18" w:rsidRPr="006258E0" w:rsidRDefault="000B6D18" w:rsidP="000B6D18">
            <w:pPr>
              <w:tabs>
                <w:tab w:val="left" w:pos="720"/>
              </w:tabs>
              <w:jc w:val="center"/>
              <w:rPr>
                <w:rFonts w:asciiTheme="minorHAnsi" w:hAnsiTheme="minorHAnsi" w:cstheme="minorHAnsi"/>
              </w:rPr>
            </w:pPr>
            <w:r>
              <w:rPr>
                <w:rFonts w:ascii="Calibri" w:hAnsi="Calibri" w:cs="Calibri"/>
              </w:rPr>
              <w:t>4,20</w:t>
            </w:r>
          </w:p>
        </w:tc>
        <w:tc>
          <w:tcPr>
            <w:tcW w:w="1175" w:type="dxa"/>
          </w:tcPr>
          <w:p w14:paraId="4FABB990" w14:textId="6259BAE3" w:rsidR="000B6D18" w:rsidRPr="006258E0" w:rsidRDefault="000B6D18" w:rsidP="000B6D18">
            <w:pPr>
              <w:tabs>
                <w:tab w:val="left" w:pos="720"/>
              </w:tabs>
              <w:jc w:val="center"/>
              <w:rPr>
                <w:rFonts w:asciiTheme="minorHAnsi" w:hAnsiTheme="minorHAnsi" w:cstheme="minorHAnsi"/>
              </w:rPr>
            </w:pPr>
            <w:r>
              <w:rPr>
                <w:rFonts w:ascii="Calibri" w:hAnsi="Calibri" w:cs="Calibri"/>
              </w:rPr>
              <w:t>5,04</w:t>
            </w:r>
          </w:p>
        </w:tc>
        <w:tc>
          <w:tcPr>
            <w:tcW w:w="1194" w:type="dxa"/>
          </w:tcPr>
          <w:p w14:paraId="09FA96F1" w14:textId="3119A0FF" w:rsidR="000B6D18" w:rsidRPr="006258E0" w:rsidRDefault="000B6D18" w:rsidP="000B6D18">
            <w:pPr>
              <w:tabs>
                <w:tab w:val="left" w:pos="720"/>
              </w:tabs>
              <w:jc w:val="center"/>
              <w:rPr>
                <w:rFonts w:asciiTheme="minorHAnsi" w:hAnsiTheme="minorHAnsi" w:cstheme="minorHAnsi"/>
              </w:rPr>
            </w:pPr>
            <w:r>
              <w:rPr>
                <w:rFonts w:ascii="Calibri" w:hAnsi="Calibri" w:cs="Calibri"/>
              </w:rPr>
              <w:t>5,40</w:t>
            </w:r>
          </w:p>
        </w:tc>
      </w:tr>
      <w:tr w:rsidR="000B6D18" w:rsidRPr="006258E0" w14:paraId="1BEB7D15" w14:textId="77777777" w:rsidTr="00230003">
        <w:trPr>
          <w:jc w:val="center"/>
        </w:trPr>
        <w:tc>
          <w:tcPr>
            <w:tcW w:w="4776" w:type="dxa"/>
          </w:tcPr>
          <w:p w14:paraId="7C560550"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Хорватский</w:t>
            </w:r>
            <w:r>
              <w:rPr>
                <w:rFonts w:asciiTheme="minorHAnsi" w:hAnsiTheme="minorHAnsi" w:cstheme="minorHAnsi"/>
                <w:lang w:val="en-US"/>
              </w:rPr>
              <w:t xml:space="preserve"> / </w:t>
            </w:r>
            <w:r>
              <w:rPr>
                <w:rFonts w:ascii="Calibri" w:hAnsi="Calibri"/>
              </w:rPr>
              <w:t>Croatian</w:t>
            </w:r>
          </w:p>
        </w:tc>
        <w:tc>
          <w:tcPr>
            <w:tcW w:w="1238" w:type="dxa"/>
          </w:tcPr>
          <w:p w14:paraId="0B16D277" w14:textId="652019F8"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256" w:type="dxa"/>
          </w:tcPr>
          <w:p w14:paraId="0594D136" w14:textId="2D4D42C2" w:rsidR="000B6D18" w:rsidRPr="006258E0" w:rsidRDefault="000B6D18" w:rsidP="000B6D18">
            <w:pPr>
              <w:tabs>
                <w:tab w:val="left" w:pos="720"/>
              </w:tabs>
              <w:jc w:val="center"/>
              <w:rPr>
                <w:rFonts w:asciiTheme="minorHAnsi" w:hAnsiTheme="minorHAnsi" w:cstheme="minorHAnsi"/>
              </w:rPr>
            </w:pPr>
            <w:r>
              <w:rPr>
                <w:rFonts w:ascii="Calibri" w:hAnsi="Calibri" w:cs="Calibri"/>
              </w:rPr>
              <w:t>3,40</w:t>
            </w:r>
          </w:p>
        </w:tc>
        <w:tc>
          <w:tcPr>
            <w:tcW w:w="1175" w:type="dxa"/>
          </w:tcPr>
          <w:p w14:paraId="392ABE03" w14:textId="09F577AA" w:rsidR="000B6D18" w:rsidRPr="006258E0" w:rsidRDefault="000B6D18" w:rsidP="000B6D18">
            <w:pPr>
              <w:tabs>
                <w:tab w:val="left" w:pos="720"/>
              </w:tabs>
              <w:jc w:val="center"/>
              <w:rPr>
                <w:rFonts w:asciiTheme="minorHAnsi" w:hAnsiTheme="minorHAnsi" w:cstheme="minorHAnsi"/>
              </w:rPr>
            </w:pPr>
            <w:r>
              <w:rPr>
                <w:rFonts w:ascii="Calibri" w:hAnsi="Calibri" w:cs="Calibri"/>
              </w:rPr>
              <w:t>4,28</w:t>
            </w:r>
          </w:p>
        </w:tc>
        <w:tc>
          <w:tcPr>
            <w:tcW w:w="1194" w:type="dxa"/>
          </w:tcPr>
          <w:p w14:paraId="37C8582D" w14:textId="769C32F0" w:rsidR="000B6D18" w:rsidRPr="006258E0" w:rsidRDefault="000B6D18" w:rsidP="000B6D18">
            <w:pPr>
              <w:tabs>
                <w:tab w:val="left" w:pos="720"/>
              </w:tabs>
              <w:jc w:val="center"/>
              <w:rPr>
                <w:rFonts w:asciiTheme="minorHAnsi" w:hAnsiTheme="minorHAnsi" w:cstheme="minorHAnsi"/>
              </w:rPr>
            </w:pPr>
            <w:r>
              <w:rPr>
                <w:rFonts w:ascii="Calibri" w:hAnsi="Calibri" w:cs="Calibri"/>
              </w:rPr>
              <w:t>4,48</w:t>
            </w:r>
          </w:p>
        </w:tc>
      </w:tr>
      <w:tr w:rsidR="000B6D18" w:rsidRPr="006258E0" w14:paraId="5A3FB58C" w14:textId="77777777" w:rsidTr="00230003">
        <w:trPr>
          <w:jc w:val="center"/>
        </w:trPr>
        <w:tc>
          <w:tcPr>
            <w:tcW w:w="4776" w:type="dxa"/>
          </w:tcPr>
          <w:p w14:paraId="342A5417"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Чешский</w:t>
            </w:r>
            <w:r>
              <w:rPr>
                <w:rFonts w:asciiTheme="minorHAnsi" w:hAnsiTheme="minorHAnsi" w:cstheme="minorHAnsi"/>
                <w:lang w:val="en-US"/>
              </w:rPr>
              <w:t xml:space="preserve"> / </w:t>
            </w:r>
            <w:r>
              <w:rPr>
                <w:rFonts w:ascii="Calibri" w:hAnsi="Calibri"/>
              </w:rPr>
              <w:t>Czech</w:t>
            </w:r>
          </w:p>
        </w:tc>
        <w:tc>
          <w:tcPr>
            <w:tcW w:w="1238" w:type="dxa"/>
          </w:tcPr>
          <w:p w14:paraId="56E8B871" w14:textId="016D1BDF"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256" w:type="dxa"/>
          </w:tcPr>
          <w:p w14:paraId="38F8A8D5" w14:textId="2657AA48" w:rsidR="000B6D18" w:rsidRPr="006258E0" w:rsidRDefault="000B6D18" w:rsidP="000B6D18">
            <w:pPr>
              <w:tabs>
                <w:tab w:val="left" w:pos="720"/>
              </w:tabs>
              <w:jc w:val="center"/>
              <w:rPr>
                <w:rFonts w:asciiTheme="minorHAnsi" w:hAnsiTheme="minorHAnsi" w:cstheme="minorHAnsi"/>
              </w:rPr>
            </w:pPr>
            <w:r>
              <w:rPr>
                <w:rFonts w:ascii="Calibri" w:hAnsi="Calibri" w:cs="Calibri"/>
              </w:rPr>
              <w:t>3,40</w:t>
            </w:r>
          </w:p>
        </w:tc>
        <w:tc>
          <w:tcPr>
            <w:tcW w:w="1175" w:type="dxa"/>
          </w:tcPr>
          <w:p w14:paraId="3671CECB" w14:textId="19ABAEDA" w:rsidR="000B6D18" w:rsidRPr="006258E0" w:rsidRDefault="000B6D18" w:rsidP="000B6D18">
            <w:pPr>
              <w:tabs>
                <w:tab w:val="left" w:pos="720"/>
              </w:tabs>
              <w:jc w:val="center"/>
              <w:rPr>
                <w:rFonts w:asciiTheme="minorHAnsi" w:hAnsiTheme="minorHAnsi" w:cstheme="minorHAnsi"/>
              </w:rPr>
            </w:pPr>
            <w:r>
              <w:rPr>
                <w:rFonts w:ascii="Calibri" w:hAnsi="Calibri" w:cs="Calibri"/>
              </w:rPr>
              <w:t>4,28</w:t>
            </w:r>
          </w:p>
        </w:tc>
        <w:tc>
          <w:tcPr>
            <w:tcW w:w="1194" w:type="dxa"/>
          </w:tcPr>
          <w:p w14:paraId="47170C4D" w14:textId="727DBDA2" w:rsidR="000B6D18" w:rsidRPr="006258E0" w:rsidRDefault="000B6D18" w:rsidP="000B6D18">
            <w:pPr>
              <w:tabs>
                <w:tab w:val="left" w:pos="720"/>
              </w:tabs>
              <w:jc w:val="center"/>
              <w:rPr>
                <w:rFonts w:asciiTheme="minorHAnsi" w:hAnsiTheme="minorHAnsi" w:cstheme="minorHAnsi"/>
              </w:rPr>
            </w:pPr>
            <w:r>
              <w:rPr>
                <w:rFonts w:ascii="Calibri" w:hAnsi="Calibri" w:cs="Calibri"/>
              </w:rPr>
              <w:t>4,48</w:t>
            </w:r>
          </w:p>
        </w:tc>
      </w:tr>
      <w:tr w:rsidR="000B6D18" w:rsidRPr="006258E0" w14:paraId="3F243829" w14:textId="77777777" w:rsidTr="00230003">
        <w:trPr>
          <w:jc w:val="center"/>
        </w:trPr>
        <w:tc>
          <w:tcPr>
            <w:tcW w:w="4776" w:type="dxa"/>
          </w:tcPr>
          <w:p w14:paraId="592491F3"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Шведский</w:t>
            </w:r>
            <w:r>
              <w:rPr>
                <w:rFonts w:asciiTheme="minorHAnsi" w:hAnsiTheme="minorHAnsi" w:cstheme="minorHAnsi"/>
                <w:lang w:val="en-US"/>
              </w:rPr>
              <w:t xml:space="preserve"> / </w:t>
            </w:r>
            <w:r>
              <w:rPr>
                <w:rFonts w:ascii="Calibri" w:hAnsi="Calibri"/>
              </w:rPr>
              <w:t>Swedish</w:t>
            </w:r>
          </w:p>
        </w:tc>
        <w:tc>
          <w:tcPr>
            <w:tcW w:w="1238" w:type="dxa"/>
          </w:tcPr>
          <w:p w14:paraId="6B000C2A" w14:textId="3A4F72E3"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256" w:type="dxa"/>
          </w:tcPr>
          <w:p w14:paraId="7BDF8EE1" w14:textId="6E7B000C" w:rsidR="000B6D18" w:rsidRPr="006258E0" w:rsidRDefault="000B6D18" w:rsidP="000B6D18">
            <w:pPr>
              <w:tabs>
                <w:tab w:val="left" w:pos="720"/>
              </w:tabs>
              <w:jc w:val="center"/>
              <w:rPr>
                <w:rFonts w:asciiTheme="minorHAnsi" w:hAnsiTheme="minorHAnsi" w:cstheme="minorHAnsi"/>
              </w:rPr>
            </w:pPr>
            <w:r>
              <w:rPr>
                <w:rFonts w:ascii="Calibri" w:hAnsi="Calibri" w:cs="Calibri"/>
              </w:rPr>
              <w:t>3,40</w:t>
            </w:r>
          </w:p>
        </w:tc>
        <w:tc>
          <w:tcPr>
            <w:tcW w:w="1175" w:type="dxa"/>
          </w:tcPr>
          <w:p w14:paraId="4A795608" w14:textId="2DBCB4E3" w:rsidR="000B6D18" w:rsidRPr="006258E0" w:rsidRDefault="000B6D18" w:rsidP="000B6D18">
            <w:pPr>
              <w:tabs>
                <w:tab w:val="left" w:pos="720"/>
              </w:tabs>
              <w:jc w:val="center"/>
              <w:rPr>
                <w:rFonts w:asciiTheme="minorHAnsi" w:hAnsiTheme="minorHAnsi" w:cstheme="minorHAnsi"/>
              </w:rPr>
            </w:pPr>
            <w:r>
              <w:rPr>
                <w:rFonts w:ascii="Calibri" w:hAnsi="Calibri" w:cs="Calibri"/>
              </w:rPr>
              <w:t>4,28</w:t>
            </w:r>
          </w:p>
        </w:tc>
        <w:tc>
          <w:tcPr>
            <w:tcW w:w="1194" w:type="dxa"/>
          </w:tcPr>
          <w:p w14:paraId="2BE65A55" w14:textId="75B900A9" w:rsidR="000B6D18" w:rsidRPr="006258E0" w:rsidRDefault="000B6D18" w:rsidP="000B6D18">
            <w:pPr>
              <w:tabs>
                <w:tab w:val="left" w:pos="720"/>
              </w:tabs>
              <w:jc w:val="center"/>
              <w:rPr>
                <w:rFonts w:asciiTheme="minorHAnsi" w:hAnsiTheme="minorHAnsi" w:cstheme="minorHAnsi"/>
              </w:rPr>
            </w:pPr>
            <w:r>
              <w:rPr>
                <w:rFonts w:ascii="Calibri" w:hAnsi="Calibri" w:cs="Calibri"/>
              </w:rPr>
              <w:t>4,48</w:t>
            </w:r>
          </w:p>
        </w:tc>
      </w:tr>
      <w:tr w:rsidR="000B6D18" w:rsidRPr="006258E0" w14:paraId="7821C014" w14:textId="77777777" w:rsidTr="00230003">
        <w:trPr>
          <w:jc w:val="center"/>
        </w:trPr>
        <w:tc>
          <w:tcPr>
            <w:tcW w:w="4776" w:type="dxa"/>
          </w:tcPr>
          <w:p w14:paraId="6B8B4918"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Шотландский</w:t>
            </w:r>
            <w:r>
              <w:rPr>
                <w:rFonts w:asciiTheme="minorHAnsi" w:hAnsiTheme="minorHAnsi" w:cstheme="minorHAnsi"/>
                <w:lang w:val="en-US"/>
              </w:rPr>
              <w:t xml:space="preserve"> / </w:t>
            </w:r>
            <w:r>
              <w:rPr>
                <w:rFonts w:ascii="Calibri" w:hAnsi="Calibri"/>
              </w:rPr>
              <w:t>Scottish</w:t>
            </w:r>
          </w:p>
        </w:tc>
        <w:tc>
          <w:tcPr>
            <w:tcW w:w="1238" w:type="dxa"/>
          </w:tcPr>
          <w:p w14:paraId="59801381" w14:textId="2ACE2FE7"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256" w:type="dxa"/>
          </w:tcPr>
          <w:p w14:paraId="21792A62" w14:textId="6797A079" w:rsidR="000B6D18" w:rsidRPr="006258E0" w:rsidRDefault="000B6D18" w:rsidP="000B6D18">
            <w:pPr>
              <w:tabs>
                <w:tab w:val="left" w:pos="720"/>
              </w:tabs>
              <w:jc w:val="center"/>
              <w:rPr>
                <w:rFonts w:asciiTheme="minorHAnsi" w:hAnsiTheme="minorHAnsi" w:cstheme="minorHAnsi"/>
              </w:rPr>
            </w:pPr>
            <w:r>
              <w:rPr>
                <w:rFonts w:ascii="Calibri" w:hAnsi="Calibri" w:cs="Calibri"/>
              </w:rPr>
              <w:t>3,40</w:t>
            </w:r>
          </w:p>
        </w:tc>
        <w:tc>
          <w:tcPr>
            <w:tcW w:w="1175" w:type="dxa"/>
          </w:tcPr>
          <w:p w14:paraId="405BC85E" w14:textId="385C35F1" w:rsidR="000B6D18" w:rsidRPr="006258E0" w:rsidRDefault="000B6D18" w:rsidP="000B6D18">
            <w:pPr>
              <w:tabs>
                <w:tab w:val="left" w:pos="720"/>
              </w:tabs>
              <w:jc w:val="center"/>
              <w:rPr>
                <w:rFonts w:asciiTheme="minorHAnsi" w:hAnsiTheme="minorHAnsi" w:cstheme="minorHAnsi"/>
              </w:rPr>
            </w:pPr>
            <w:r>
              <w:rPr>
                <w:rFonts w:ascii="Calibri" w:hAnsi="Calibri" w:cs="Calibri"/>
              </w:rPr>
              <w:t>4,28</w:t>
            </w:r>
          </w:p>
        </w:tc>
        <w:tc>
          <w:tcPr>
            <w:tcW w:w="1194" w:type="dxa"/>
          </w:tcPr>
          <w:p w14:paraId="1C22A507" w14:textId="1F4703CE" w:rsidR="000B6D18" w:rsidRPr="006258E0" w:rsidRDefault="000B6D18" w:rsidP="000B6D18">
            <w:pPr>
              <w:tabs>
                <w:tab w:val="left" w:pos="720"/>
              </w:tabs>
              <w:jc w:val="center"/>
              <w:rPr>
                <w:rFonts w:asciiTheme="minorHAnsi" w:hAnsiTheme="minorHAnsi" w:cstheme="minorHAnsi"/>
              </w:rPr>
            </w:pPr>
            <w:r>
              <w:rPr>
                <w:rFonts w:ascii="Calibri" w:hAnsi="Calibri" w:cs="Calibri"/>
              </w:rPr>
              <w:t>4,48</w:t>
            </w:r>
          </w:p>
        </w:tc>
      </w:tr>
      <w:tr w:rsidR="000B6D18" w:rsidRPr="006258E0" w14:paraId="64761826" w14:textId="77777777" w:rsidTr="00230003">
        <w:trPr>
          <w:jc w:val="center"/>
        </w:trPr>
        <w:tc>
          <w:tcPr>
            <w:tcW w:w="4776" w:type="dxa"/>
          </w:tcPr>
          <w:p w14:paraId="41D2A47E"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Эстонский</w:t>
            </w:r>
            <w:r>
              <w:rPr>
                <w:rFonts w:asciiTheme="minorHAnsi" w:hAnsiTheme="minorHAnsi" w:cstheme="minorHAnsi"/>
                <w:lang w:val="en-US"/>
              </w:rPr>
              <w:t xml:space="preserve"> / </w:t>
            </w:r>
            <w:r>
              <w:rPr>
                <w:rFonts w:ascii="Calibri" w:hAnsi="Calibri"/>
              </w:rPr>
              <w:t>Estonian</w:t>
            </w:r>
          </w:p>
        </w:tc>
        <w:tc>
          <w:tcPr>
            <w:tcW w:w="1238" w:type="dxa"/>
          </w:tcPr>
          <w:p w14:paraId="48FD5EE6" w14:textId="2B7FC900" w:rsidR="000B6D18" w:rsidRPr="006258E0" w:rsidRDefault="000B6D18" w:rsidP="000B6D18">
            <w:pPr>
              <w:tabs>
                <w:tab w:val="left" w:pos="720"/>
              </w:tabs>
              <w:jc w:val="center"/>
              <w:rPr>
                <w:rFonts w:asciiTheme="minorHAnsi" w:hAnsiTheme="minorHAnsi" w:cstheme="minorHAnsi"/>
              </w:rPr>
            </w:pPr>
            <w:r>
              <w:rPr>
                <w:rFonts w:ascii="Calibri" w:hAnsi="Calibri" w:cs="Calibri"/>
              </w:rPr>
              <w:t>3,16</w:t>
            </w:r>
          </w:p>
        </w:tc>
        <w:tc>
          <w:tcPr>
            <w:tcW w:w="1256" w:type="dxa"/>
          </w:tcPr>
          <w:p w14:paraId="3B2E7153" w14:textId="4D3221FF" w:rsidR="000B6D18" w:rsidRPr="006258E0" w:rsidRDefault="000B6D18" w:rsidP="000B6D18">
            <w:pPr>
              <w:tabs>
                <w:tab w:val="left" w:pos="720"/>
              </w:tabs>
              <w:jc w:val="center"/>
              <w:rPr>
                <w:rFonts w:asciiTheme="minorHAnsi" w:hAnsiTheme="minorHAnsi" w:cstheme="minorHAnsi"/>
              </w:rPr>
            </w:pPr>
            <w:r>
              <w:rPr>
                <w:rFonts w:ascii="Calibri" w:hAnsi="Calibri" w:cs="Calibri"/>
              </w:rPr>
              <w:t>3,40</w:t>
            </w:r>
          </w:p>
        </w:tc>
        <w:tc>
          <w:tcPr>
            <w:tcW w:w="1175" w:type="dxa"/>
          </w:tcPr>
          <w:p w14:paraId="7FBE59D6" w14:textId="4D7D21BC" w:rsidR="000B6D18" w:rsidRPr="006258E0" w:rsidRDefault="000B6D18" w:rsidP="000B6D18">
            <w:pPr>
              <w:tabs>
                <w:tab w:val="left" w:pos="720"/>
              </w:tabs>
              <w:jc w:val="center"/>
              <w:rPr>
                <w:rFonts w:asciiTheme="minorHAnsi" w:hAnsiTheme="minorHAnsi" w:cstheme="minorHAnsi"/>
              </w:rPr>
            </w:pPr>
            <w:r>
              <w:rPr>
                <w:rFonts w:ascii="Calibri" w:hAnsi="Calibri" w:cs="Calibri"/>
              </w:rPr>
              <w:t>4,28</w:t>
            </w:r>
          </w:p>
        </w:tc>
        <w:tc>
          <w:tcPr>
            <w:tcW w:w="1194" w:type="dxa"/>
          </w:tcPr>
          <w:p w14:paraId="44895B08" w14:textId="68D217DE" w:rsidR="000B6D18" w:rsidRPr="006258E0" w:rsidRDefault="000B6D18" w:rsidP="000B6D18">
            <w:pPr>
              <w:tabs>
                <w:tab w:val="left" w:pos="720"/>
              </w:tabs>
              <w:jc w:val="center"/>
              <w:rPr>
                <w:rFonts w:asciiTheme="minorHAnsi" w:hAnsiTheme="minorHAnsi" w:cstheme="minorHAnsi"/>
              </w:rPr>
            </w:pPr>
            <w:r>
              <w:rPr>
                <w:rFonts w:ascii="Calibri" w:hAnsi="Calibri" w:cs="Calibri"/>
              </w:rPr>
              <w:t>4,48</w:t>
            </w:r>
          </w:p>
        </w:tc>
      </w:tr>
      <w:tr w:rsidR="000B6D18" w:rsidRPr="006258E0" w14:paraId="7C3DE67B" w14:textId="77777777" w:rsidTr="00230003">
        <w:trPr>
          <w:jc w:val="center"/>
        </w:trPr>
        <w:tc>
          <w:tcPr>
            <w:tcW w:w="4776" w:type="dxa"/>
          </w:tcPr>
          <w:p w14:paraId="21894645" w14:textId="77777777" w:rsidR="000B6D18" w:rsidRPr="006258E0" w:rsidRDefault="000B6D18" w:rsidP="000B6D18">
            <w:pPr>
              <w:tabs>
                <w:tab w:val="left" w:pos="720"/>
              </w:tabs>
              <w:jc w:val="both"/>
              <w:rPr>
                <w:rFonts w:asciiTheme="minorHAnsi" w:hAnsiTheme="minorHAnsi" w:cstheme="minorHAnsi"/>
              </w:rPr>
            </w:pPr>
            <w:r w:rsidRPr="006258E0">
              <w:rPr>
                <w:rFonts w:asciiTheme="minorHAnsi" w:hAnsiTheme="minorHAnsi" w:cstheme="minorHAnsi"/>
              </w:rPr>
              <w:t>Японский</w:t>
            </w:r>
            <w:r>
              <w:rPr>
                <w:rFonts w:asciiTheme="minorHAnsi" w:hAnsiTheme="minorHAnsi" w:cstheme="minorHAnsi"/>
                <w:lang w:val="en-US"/>
              </w:rPr>
              <w:t xml:space="preserve"> / </w:t>
            </w:r>
            <w:r>
              <w:rPr>
                <w:rFonts w:ascii="Calibri" w:hAnsi="Calibri"/>
              </w:rPr>
              <w:t>Japanese</w:t>
            </w:r>
          </w:p>
        </w:tc>
        <w:tc>
          <w:tcPr>
            <w:tcW w:w="1238" w:type="dxa"/>
          </w:tcPr>
          <w:p w14:paraId="2A597E17" w14:textId="64D33B9D" w:rsidR="000B6D18" w:rsidRPr="006258E0" w:rsidRDefault="000B6D18" w:rsidP="000B6D18">
            <w:pPr>
              <w:tabs>
                <w:tab w:val="left" w:pos="720"/>
              </w:tabs>
              <w:jc w:val="center"/>
              <w:rPr>
                <w:rFonts w:asciiTheme="minorHAnsi" w:hAnsiTheme="minorHAnsi" w:cstheme="minorHAnsi"/>
              </w:rPr>
            </w:pPr>
            <w:r>
              <w:rPr>
                <w:rFonts w:ascii="Calibri" w:hAnsi="Calibri" w:cs="Calibri"/>
              </w:rPr>
              <w:t>3,92</w:t>
            </w:r>
          </w:p>
        </w:tc>
        <w:tc>
          <w:tcPr>
            <w:tcW w:w="1256" w:type="dxa"/>
          </w:tcPr>
          <w:p w14:paraId="4646F499" w14:textId="0299ED2F" w:rsidR="000B6D18" w:rsidRPr="006258E0" w:rsidRDefault="000B6D18" w:rsidP="000B6D18">
            <w:pPr>
              <w:tabs>
                <w:tab w:val="left" w:pos="720"/>
              </w:tabs>
              <w:jc w:val="center"/>
              <w:rPr>
                <w:rFonts w:asciiTheme="minorHAnsi" w:hAnsiTheme="minorHAnsi" w:cstheme="minorHAnsi"/>
              </w:rPr>
            </w:pPr>
            <w:r>
              <w:rPr>
                <w:rFonts w:ascii="Calibri" w:hAnsi="Calibri" w:cs="Calibri"/>
              </w:rPr>
              <w:t>4,20</w:t>
            </w:r>
          </w:p>
        </w:tc>
        <w:tc>
          <w:tcPr>
            <w:tcW w:w="1175" w:type="dxa"/>
          </w:tcPr>
          <w:p w14:paraId="2B226CEC" w14:textId="61954B0D" w:rsidR="000B6D18" w:rsidRPr="006258E0" w:rsidRDefault="000B6D18" w:rsidP="000B6D18">
            <w:pPr>
              <w:tabs>
                <w:tab w:val="left" w:pos="720"/>
              </w:tabs>
              <w:jc w:val="center"/>
              <w:rPr>
                <w:rFonts w:asciiTheme="minorHAnsi" w:hAnsiTheme="minorHAnsi" w:cstheme="minorHAnsi"/>
              </w:rPr>
            </w:pPr>
            <w:r>
              <w:rPr>
                <w:rFonts w:ascii="Calibri" w:hAnsi="Calibri" w:cs="Calibri"/>
              </w:rPr>
              <w:t>5,04</w:t>
            </w:r>
          </w:p>
        </w:tc>
        <w:tc>
          <w:tcPr>
            <w:tcW w:w="1194" w:type="dxa"/>
          </w:tcPr>
          <w:p w14:paraId="62B95D51" w14:textId="6EABF61C" w:rsidR="000B6D18" w:rsidRPr="006258E0" w:rsidRDefault="000B6D18" w:rsidP="000B6D18">
            <w:pPr>
              <w:tabs>
                <w:tab w:val="left" w:pos="720"/>
              </w:tabs>
              <w:jc w:val="center"/>
              <w:rPr>
                <w:rFonts w:asciiTheme="minorHAnsi" w:hAnsiTheme="minorHAnsi" w:cstheme="minorHAnsi"/>
              </w:rPr>
            </w:pPr>
            <w:r>
              <w:rPr>
                <w:rFonts w:ascii="Calibri" w:hAnsi="Calibri" w:cs="Calibri"/>
              </w:rPr>
              <w:t>5,40</w:t>
            </w:r>
          </w:p>
        </w:tc>
      </w:tr>
    </w:tbl>
    <w:p w14:paraId="6DBFF8C3" w14:textId="77777777" w:rsidR="00251AE0" w:rsidRPr="006258E0" w:rsidRDefault="00251AE0" w:rsidP="001E5157">
      <w:pPr>
        <w:rPr>
          <w:rFonts w:asciiTheme="minorHAnsi" w:hAnsiTheme="minorHAnsi" w:cstheme="minorHAnsi"/>
          <w:sz w:val="20"/>
          <w:szCs w:val="20"/>
        </w:rPr>
      </w:pPr>
    </w:p>
    <w:p w14:paraId="78B7493F" w14:textId="77777777" w:rsidR="001E5157" w:rsidRPr="00230003" w:rsidRDefault="00C73604" w:rsidP="001E5157">
      <w:pPr>
        <w:rPr>
          <w:rFonts w:asciiTheme="minorHAnsi" w:hAnsiTheme="minorHAnsi" w:cstheme="minorHAnsi"/>
          <w:b/>
          <w:bCs/>
          <w:iCs/>
          <w:sz w:val="20"/>
          <w:szCs w:val="20"/>
          <w:lang w:val="en-US"/>
        </w:rPr>
      </w:pPr>
      <w:r w:rsidRPr="006258E0">
        <w:rPr>
          <w:rFonts w:asciiTheme="minorHAnsi" w:hAnsiTheme="minorHAnsi" w:cstheme="minorHAnsi"/>
          <w:b/>
          <w:bCs/>
          <w:iCs/>
          <w:sz w:val="20"/>
          <w:szCs w:val="20"/>
        </w:rPr>
        <w:t>ПЕРЕВОД ТАМОЖЕННЫХ ДОКУМЕНТОВ</w:t>
      </w:r>
      <w:r w:rsidR="00230003">
        <w:rPr>
          <w:rFonts w:asciiTheme="minorHAnsi" w:hAnsiTheme="minorHAnsi" w:cstheme="minorHAnsi"/>
          <w:b/>
          <w:bCs/>
          <w:iCs/>
          <w:sz w:val="20"/>
          <w:szCs w:val="20"/>
          <w:lang w:val="en-US"/>
        </w:rPr>
        <w:t xml:space="preserve"> / </w:t>
      </w:r>
      <w:r w:rsidR="00230003">
        <w:rPr>
          <w:rFonts w:ascii="Calibri" w:hAnsi="Calibri"/>
          <w:b/>
          <w:sz w:val="20"/>
        </w:rPr>
        <w:t>CUSTOMS DOCUMENTS TRANSLATION</w:t>
      </w:r>
    </w:p>
    <w:p w14:paraId="2A81F232" w14:textId="77777777" w:rsidR="00C73604" w:rsidRPr="006258E0" w:rsidRDefault="00C73604" w:rsidP="001E5157">
      <w:pPr>
        <w:rPr>
          <w:rFonts w:asciiTheme="minorHAnsi" w:hAnsiTheme="minorHAnsi" w:cstheme="minorHAnsi"/>
          <w:b/>
          <w:bCs/>
          <w:iCs/>
          <w:sz w:val="20"/>
          <w:szCs w:val="20"/>
        </w:rPr>
      </w:pPr>
    </w:p>
    <w:tbl>
      <w:tblPr>
        <w:tblStyle w:val="TableGrid"/>
        <w:tblW w:w="0" w:type="auto"/>
        <w:tblLook w:val="04A0" w:firstRow="1" w:lastRow="0" w:firstColumn="1" w:lastColumn="0" w:noHBand="0" w:noVBand="1"/>
      </w:tblPr>
      <w:tblGrid>
        <w:gridCol w:w="7413"/>
        <w:gridCol w:w="3067"/>
      </w:tblGrid>
      <w:tr w:rsidR="00C73604" w:rsidRPr="006258E0" w14:paraId="5EB42165" w14:textId="77777777" w:rsidTr="00C73604">
        <w:tc>
          <w:tcPr>
            <w:tcW w:w="7413" w:type="dxa"/>
            <w:shd w:val="clear" w:color="auto" w:fill="E7E6E6" w:themeFill="background2"/>
          </w:tcPr>
          <w:p w14:paraId="563528D3" w14:textId="77777777" w:rsidR="00C73604" w:rsidRPr="00230003" w:rsidRDefault="00C73604" w:rsidP="006E0E5F">
            <w:pPr>
              <w:rPr>
                <w:rFonts w:asciiTheme="minorHAnsi" w:hAnsiTheme="minorHAnsi" w:cstheme="minorHAnsi"/>
                <w:b/>
                <w:lang w:val="en-US"/>
              </w:rPr>
            </w:pPr>
            <w:r w:rsidRPr="006258E0">
              <w:rPr>
                <w:rFonts w:asciiTheme="minorHAnsi" w:hAnsiTheme="minorHAnsi" w:cstheme="minorHAnsi"/>
                <w:b/>
              </w:rPr>
              <w:t xml:space="preserve"> </w:t>
            </w:r>
            <w:r w:rsidR="006E0E5F" w:rsidRPr="006258E0">
              <w:rPr>
                <w:rFonts w:asciiTheme="minorHAnsi" w:hAnsiTheme="minorHAnsi" w:cstheme="minorHAnsi"/>
                <w:b/>
              </w:rPr>
              <w:t>Документ</w:t>
            </w:r>
            <w:r w:rsidR="00230003">
              <w:rPr>
                <w:rFonts w:asciiTheme="minorHAnsi" w:hAnsiTheme="minorHAnsi" w:cstheme="minorHAnsi"/>
                <w:b/>
                <w:lang w:val="en-US"/>
              </w:rPr>
              <w:t xml:space="preserve"> / Document</w:t>
            </w:r>
          </w:p>
        </w:tc>
        <w:tc>
          <w:tcPr>
            <w:tcW w:w="3067" w:type="dxa"/>
            <w:shd w:val="clear" w:color="auto" w:fill="E7E6E6" w:themeFill="background2"/>
          </w:tcPr>
          <w:p w14:paraId="506C1D7D" w14:textId="77777777" w:rsidR="00C73604" w:rsidRPr="00230003" w:rsidRDefault="00C73604" w:rsidP="001E5157">
            <w:pPr>
              <w:rPr>
                <w:rFonts w:asciiTheme="minorHAnsi" w:hAnsiTheme="minorHAnsi" w:cstheme="minorHAnsi"/>
                <w:b/>
              </w:rPr>
            </w:pPr>
            <w:r w:rsidRPr="006258E0">
              <w:rPr>
                <w:rFonts w:asciiTheme="minorHAnsi" w:hAnsiTheme="minorHAnsi" w:cstheme="minorHAnsi"/>
                <w:b/>
              </w:rPr>
              <w:t>Цена за 1 страницу (А4) в рублях</w:t>
            </w:r>
            <w:r w:rsidR="00230003" w:rsidRPr="00230003">
              <w:rPr>
                <w:rFonts w:asciiTheme="minorHAnsi" w:hAnsiTheme="minorHAnsi" w:cstheme="minorHAnsi"/>
                <w:b/>
              </w:rPr>
              <w:t xml:space="preserve"> /</w:t>
            </w:r>
            <w:r w:rsidR="00230003">
              <w:rPr>
                <w:rFonts w:ascii="Calibri" w:hAnsi="Calibri"/>
                <w:b/>
              </w:rPr>
              <w:t xml:space="preserve"> Price per page (A4) in RUR</w:t>
            </w:r>
          </w:p>
        </w:tc>
      </w:tr>
      <w:tr w:rsidR="00410996" w:rsidRPr="006258E0" w14:paraId="6098FB5D" w14:textId="77777777" w:rsidTr="00C73604">
        <w:tc>
          <w:tcPr>
            <w:tcW w:w="7413" w:type="dxa"/>
            <w:vAlign w:val="center"/>
          </w:tcPr>
          <w:p w14:paraId="3F72097E" w14:textId="77777777" w:rsidR="00410996" w:rsidRPr="00230003" w:rsidRDefault="00410996" w:rsidP="00410996">
            <w:pPr>
              <w:rPr>
                <w:rFonts w:asciiTheme="minorHAnsi" w:hAnsiTheme="minorHAnsi" w:cstheme="minorHAnsi"/>
                <w:b/>
                <w:bCs/>
                <w:iCs/>
                <w:lang w:val="en-US"/>
              </w:rPr>
            </w:pPr>
            <w:r w:rsidRPr="006258E0">
              <w:rPr>
                <w:rFonts w:asciiTheme="minorHAnsi" w:hAnsiTheme="minorHAnsi" w:cstheme="minorHAnsi"/>
              </w:rPr>
              <w:t>Перевод экспортной таможенной декларации ЕС</w:t>
            </w:r>
            <w:r>
              <w:rPr>
                <w:rFonts w:asciiTheme="minorHAnsi" w:hAnsiTheme="minorHAnsi" w:cstheme="minorHAnsi"/>
                <w:lang w:val="en-US"/>
              </w:rPr>
              <w:t xml:space="preserve"> /</w:t>
            </w:r>
            <w:r>
              <w:rPr>
                <w:rFonts w:ascii="Calibri" w:hAnsi="Calibri"/>
              </w:rPr>
              <w:t xml:space="preserve"> Translation of EU export customs declaration</w:t>
            </w:r>
          </w:p>
        </w:tc>
        <w:tc>
          <w:tcPr>
            <w:tcW w:w="3067" w:type="dxa"/>
            <w:vAlign w:val="center"/>
          </w:tcPr>
          <w:p w14:paraId="14E2EC89" w14:textId="1401400B" w:rsidR="00410996" w:rsidRPr="006258E0" w:rsidRDefault="00410996" w:rsidP="00410996">
            <w:pPr>
              <w:jc w:val="center"/>
              <w:rPr>
                <w:rFonts w:asciiTheme="minorHAnsi" w:hAnsiTheme="minorHAnsi" w:cstheme="minorHAnsi"/>
                <w:b/>
                <w:bCs/>
                <w:iCs/>
              </w:rPr>
            </w:pPr>
            <w:r>
              <w:rPr>
                <w:rFonts w:ascii="Calibri" w:hAnsi="Calibri" w:cs="Calibri"/>
                <w:lang w:val="en-US"/>
              </w:rPr>
              <w:t>1190</w:t>
            </w:r>
          </w:p>
        </w:tc>
      </w:tr>
      <w:tr w:rsidR="00410996" w:rsidRPr="006258E0" w14:paraId="2CA582FC" w14:textId="77777777" w:rsidTr="00C73604">
        <w:tc>
          <w:tcPr>
            <w:tcW w:w="7413" w:type="dxa"/>
            <w:vAlign w:val="center"/>
          </w:tcPr>
          <w:p w14:paraId="67F01672" w14:textId="77777777" w:rsidR="00410996" w:rsidRPr="00230003" w:rsidRDefault="00410996" w:rsidP="00410996">
            <w:pPr>
              <w:rPr>
                <w:rFonts w:asciiTheme="minorHAnsi" w:hAnsiTheme="minorHAnsi" w:cstheme="minorHAnsi"/>
                <w:b/>
                <w:bCs/>
                <w:iCs/>
                <w:lang w:val="en-US"/>
              </w:rPr>
            </w:pPr>
            <w:r w:rsidRPr="006258E0">
              <w:rPr>
                <w:rFonts w:asciiTheme="minorHAnsi" w:hAnsiTheme="minorHAnsi" w:cstheme="minorHAnsi"/>
              </w:rPr>
              <w:t>Перевод</w:t>
            </w:r>
            <w:r w:rsidRPr="00230003">
              <w:rPr>
                <w:rFonts w:asciiTheme="minorHAnsi" w:hAnsiTheme="minorHAnsi" w:cstheme="minorHAnsi"/>
                <w:lang w:val="en-US"/>
              </w:rPr>
              <w:t xml:space="preserve"> </w:t>
            </w:r>
            <w:r w:rsidRPr="006258E0">
              <w:rPr>
                <w:rFonts w:asciiTheme="minorHAnsi" w:hAnsiTheme="minorHAnsi" w:cstheme="minorHAnsi"/>
              </w:rPr>
              <w:t>экспортной</w:t>
            </w:r>
            <w:r w:rsidRPr="00230003">
              <w:rPr>
                <w:rFonts w:asciiTheme="minorHAnsi" w:hAnsiTheme="minorHAnsi" w:cstheme="minorHAnsi"/>
                <w:lang w:val="en-US"/>
              </w:rPr>
              <w:t xml:space="preserve"> </w:t>
            </w:r>
            <w:r w:rsidRPr="006258E0">
              <w:rPr>
                <w:rFonts w:asciiTheme="minorHAnsi" w:hAnsiTheme="minorHAnsi" w:cstheme="minorHAnsi"/>
              </w:rPr>
              <w:t>таможенной</w:t>
            </w:r>
            <w:r w:rsidRPr="00230003">
              <w:rPr>
                <w:rFonts w:asciiTheme="minorHAnsi" w:hAnsiTheme="minorHAnsi" w:cstheme="minorHAnsi"/>
                <w:lang w:val="en-US"/>
              </w:rPr>
              <w:t xml:space="preserve"> </w:t>
            </w:r>
            <w:r w:rsidRPr="006258E0">
              <w:rPr>
                <w:rFonts w:asciiTheme="minorHAnsi" w:hAnsiTheme="minorHAnsi" w:cstheme="minorHAnsi"/>
              </w:rPr>
              <w:t>декларации</w:t>
            </w:r>
            <w:r w:rsidRPr="00230003">
              <w:rPr>
                <w:rFonts w:asciiTheme="minorHAnsi" w:hAnsiTheme="minorHAnsi" w:cstheme="minorHAnsi"/>
                <w:lang w:val="en-US"/>
              </w:rPr>
              <w:t xml:space="preserve"> </w:t>
            </w:r>
            <w:r w:rsidRPr="006258E0">
              <w:rPr>
                <w:rFonts w:asciiTheme="minorHAnsi" w:hAnsiTheme="minorHAnsi" w:cstheme="minorHAnsi"/>
              </w:rPr>
              <w:t>КНР</w:t>
            </w:r>
            <w:r>
              <w:rPr>
                <w:rFonts w:asciiTheme="minorHAnsi" w:hAnsiTheme="minorHAnsi" w:cstheme="minorHAnsi"/>
                <w:lang w:val="en-US"/>
              </w:rPr>
              <w:t xml:space="preserve"> /</w:t>
            </w:r>
            <w:r w:rsidRPr="00230003">
              <w:rPr>
                <w:rFonts w:ascii="Calibri" w:hAnsi="Calibri"/>
                <w:lang w:val="en-US"/>
              </w:rPr>
              <w:t xml:space="preserve"> Translation of the export customs declaration of the PRC</w:t>
            </w:r>
          </w:p>
        </w:tc>
        <w:tc>
          <w:tcPr>
            <w:tcW w:w="3067" w:type="dxa"/>
            <w:vAlign w:val="center"/>
          </w:tcPr>
          <w:p w14:paraId="0099F054" w14:textId="727E8059" w:rsidR="00410996" w:rsidRPr="006258E0" w:rsidRDefault="00410996" w:rsidP="00410996">
            <w:pPr>
              <w:jc w:val="center"/>
              <w:rPr>
                <w:rFonts w:asciiTheme="minorHAnsi" w:hAnsiTheme="minorHAnsi" w:cstheme="minorHAnsi"/>
                <w:b/>
                <w:bCs/>
                <w:iCs/>
              </w:rPr>
            </w:pPr>
            <w:r>
              <w:rPr>
                <w:rFonts w:ascii="Calibri" w:hAnsi="Calibri" w:cs="Calibri"/>
                <w:lang w:val="en-US"/>
              </w:rPr>
              <w:t>990</w:t>
            </w:r>
          </w:p>
        </w:tc>
      </w:tr>
      <w:tr w:rsidR="00410996" w:rsidRPr="006258E0" w14:paraId="7E8FE213" w14:textId="77777777" w:rsidTr="00C73604">
        <w:tc>
          <w:tcPr>
            <w:tcW w:w="7413" w:type="dxa"/>
            <w:vAlign w:val="center"/>
          </w:tcPr>
          <w:p w14:paraId="649EC76D" w14:textId="77777777" w:rsidR="00410996" w:rsidRPr="00230003" w:rsidRDefault="00410996" w:rsidP="00410996">
            <w:pPr>
              <w:rPr>
                <w:rFonts w:asciiTheme="minorHAnsi" w:hAnsiTheme="minorHAnsi" w:cstheme="minorHAnsi"/>
                <w:b/>
                <w:bCs/>
                <w:iCs/>
              </w:rPr>
            </w:pPr>
            <w:r w:rsidRPr="006258E0">
              <w:rPr>
                <w:rFonts w:asciiTheme="minorHAnsi" w:hAnsiTheme="minorHAnsi" w:cstheme="minorHAnsi"/>
              </w:rPr>
              <w:t>Перевод экспортной таможенной декларации Малайзии</w:t>
            </w:r>
            <w:r w:rsidRPr="00230003">
              <w:rPr>
                <w:rFonts w:asciiTheme="minorHAnsi" w:hAnsiTheme="minorHAnsi" w:cstheme="minorHAnsi"/>
              </w:rPr>
              <w:t xml:space="preserve"> /</w:t>
            </w:r>
            <w:r>
              <w:rPr>
                <w:rFonts w:ascii="Calibri" w:hAnsi="Calibri"/>
              </w:rPr>
              <w:t xml:space="preserve"> Malaysian Export Customs Declaration Translation</w:t>
            </w:r>
          </w:p>
        </w:tc>
        <w:tc>
          <w:tcPr>
            <w:tcW w:w="3067" w:type="dxa"/>
            <w:vAlign w:val="center"/>
          </w:tcPr>
          <w:p w14:paraId="3A5589AF" w14:textId="26EFD004" w:rsidR="00410996" w:rsidRPr="006258E0" w:rsidRDefault="00410996" w:rsidP="00410996">
            <w:pPr>
              <w:jc w:val="center"/>
              <w:rPr>
                <w:rFonts w:asciiTheme="minorHAnsi" w:hAnsiTheme="minorHAnsi" w:cstheme="minorHAnsi"/>
                <w:b/>
                <w:bCs/>
                <w:iCs/>
              </w:rPr>
            </w:pPr>
            <w:r>
              <w:rPr>
                <w:rFonts w:ascii="Calibri" w:hAnsi="Calibri" w:cs="Calibri"/>
                <w:lang w:val="en-US"/>
              </w:rPr>
              <w:t>129</w:t>
            </w:r>
            <w:r w:rsidRPr="00433EEE">
              <w:rPr>
                <w:rFonts w:ascii="Calibri" w:hAnsi="Calibri" w:cs="Calibri"/>
              </w:rPr>
              <w:t>0</w:t>
            </w:r>
          </w:p>
        </w:tc>
      </w:tr>
      <w:tr w:rsidR="00410996" w:rsidRPr="006258E0" w14:paraId="30E48FC6" w14:textId="77777777" w:rsidTr="00C73604">
        <w:tc>
          <w:tcPr>
            <w:tcW w:w="7413" w:type="dxa"/>
            <w:vAlign w:val="center"/>
          </w:tcPr>
          <w:p w14:paraId="70E0FB7E" w14:textId="77777777" w:rsidR="00410996" w:rsidRPr="00230003" w:rsidRDefault="00410996" w:rsidP="00410996">
            <w:pPr>
              <w:rPr>
                <w:rFonts w:asciiTheme="minorHAnsi" w:hAnsiTheme="minorHAnsi" w:cstheme="minorHAnsi"/>
                <w:b/>
                <w:bCs/>
                <w:iCs/>
                <w:lang w:val="en-US"/>
              </w:rPr>
            </w:pPr>
            <w:r w:rsidRPr="006258E0">
              <w:rPr>
                <w:rFonts w:asciiTheme="minorHAnsi" w:hAnsiTheme="minorHAnsi" w:cstheme="minorHAnsi"/>
              </w:rPr>
              <w:t>Перевод</w:t>
            </w:r>
            <w:r w:rsidRPr="00230003">
              <w:rPr>
                <w:rFonts w:asciiTheme="minorHAnsi" w:hAnsiTheme="minorHAnsi" w:cstheme="minorHAnsi"/>
                <w:lang w:val="en-US"/>
              </w:rPr>
              <w:t xml:space="preserve"> </w:t>
            </w:r>
            <w:r w:rsidRPr="006258E0">
              <w:rPr>
                <w:rFonts w:asciiTheme="minorHAnsi" w:hAnsiTheme="minorHAnsi" w:cstheme="minorHAnsi"/>
              </w:rPr>
              <w:t>экспортной</w:t>
            </w:r>
            <w:r w:rsidRPr="00230003">
              <w:rPr>
                <w:rFonts w:asciiTheme="minorHAnsi" w:hAnsiTheme="minorHAnsi" w:cstheme="minorHAnsi"/>
                <w:lang w:val="en-US"/>
              </w:rPr>
              <w:t xml:space="preserve"> </w:t>
            </w:r>
            <w:r w:rsidRPr="006258E0">
              <w:rPr>
                <w:rFonts w:asciiTheme="minorHAnsi" w:hAnsiTheme="minorHAnsi" w:cstheme="minorHAnsi"/>
              </w:rPr>
              <w:t>таможенной</w:t>
            </w:r>
            <w:r w:rsidRPr="00230003">
              <w:rPr>
                <w:rFonts w:asciiTheme="minorHAnsi" w:hAnsiTheme="minorHAnsi" w:cstheme="minorHAnsi"/>
                <w:lang w:val="en-US"/>
              </w:rPr>
              <w:t xml:space="preserve"> </w:t>
            </w:r>
            <w:r w:rsidRPr="006258E0">
              <w:rPr>
                <w:rFonts w:asciiTheme="minorHAnsi" w:hAnsiTheme="minorHAnsi" w:cstheme="minorHAnsi"/>
              </w:rPr>
              <w:t>декларации</w:t>
            </w:r>
            <w:r w:rsidRPr="00230003">
              <w:rPr>
                <w:rFonts w:asciiTheme="minorHAnsi" w:hAnsiTheme="minorHAnsi" w:cstheme="minorHAnsi"/>
                <w:lang w:val="en-US"/>
              </w:rPr>
              <w:t xml:space="preserve"> </w:t>
            </w:r>
            <w:r w:rsidRPr="006258E0">
              <w:rPr>
                <w:rFonts w:asciiTheme="minorHAnsi" w:hAnsiTheme="minorHAnsi" w:cstheme="minorHAnsi"/>
              </w:rPr>
              <w:t>США</w:t>
            </w:r>
            <w:r>
              <w:rPr>
                <w:rFonts w:asciiTheme="minorHAnsi" w:hAnsiTheme="minorHAnsi" w:cstheme="minorHAnsi"/>
                <w:lang w:val="en-US"/>
              </w:rPr>
              <w:t xml:space="preserve"> /</w:t>
            </w:r>
            <w:r w:rsidRPr="00230003">
              <w:rPr>
                <w:rFonts w:ascii="Calibri" w:hAnsi="Calibri"/>
                <w:lang w:val="en-US"/>
              </w:rPr>
              <w:t xml:space="preserve"> Translation of US Export Customs Declaration</w:t>
            </w:r>
          </w:p>
        </w:tc>
        <w:tc>
          <w:tcPr>
            <w:tcW w:w="3067" w:type="dxa"/>
            <w:vAlign w:val="center"/>
          </w:tcPr>
          <w:p w14:paraId="021D1613" w14:textId="3C90E9CC" w:rsidR="00410996" w:rsidRPr="006258E0" w:rsidRDefault="00410996" w:rsidP="00410996">
            <w:pPr>
              <w:jc w:val="center"/>
              <w:rPr>
                <w:rFonts w:asciiTheme="minorHAnsi" w:hAnsiTheme="minorHAnsi" w:cstheme="minorHAnsi"/>
                <w:b/>
                <w:bCs/>
                <w:iCs/>
              </w:rPr>
            </w:pPr>
            <w:r>
              <w:rPr>
                <w:rFonts w:ascii="Calibri" w:hAnsi="Calibri" w:cs="Calibri"/>
                <w:lang w:val="en-US"/>
              </w:rPr>
              <w:t>11</w:t>
            </w:r>
            <w:r>
              <w:rPr>
                <w:rFonts w:ascii="Calibri" w:hAnsi="Calibri" w:cs="Calibri"/>
              </w:rPr>
              <w:t>9</w:t>
            </w:r>
            <w:r w:rsidRPr="00433EEE">
              <w:rPr>
                <w:rFonts w:ascii="Calibri" w:hAnsi="Calibri" w:cs="Calibri"/>
              </w:rPr>
              <w:t>0</w:t>
            </w:r>
          </w:p>
        </w:tc>
      </w:tr>
      <w:tr w:rsidR="00410996" w:rsidRPr="006258E0" w14:paraId="619BBE64" w14:textId="77777777" w:rsidTr="00C73604">
        <w:tc>
          <w:tcPr>
            <w:tcW w:w="7413" w:type="dxa"/>
            <w:vAlign w:val="center"/>
          </w:tcPr>
          <w:p w14:paraId="4B6C739A" w14:textId="77777777" w:rsidR="00410996" w:rsidRPr="00230003" w:rsidRDefault="00410996" w:rsidP="00410996">
            <w:pPr>
              <w:rPr>
                <w:rFonts w:asciiTheme="minorHAnsi" w:hAnsiTheme="minorHAnsi" w:cstheme="minorHAnsi"/>
                <w:b/>
                <w:bCs/>
                <w:iCs/>
              </w:rPr>
            </w:pPr>
            <w:r w:rsidRPr="006258E0">
              <w:rPr>
                <w:rFonts w:asciiTheme="minorHAnsi" w:hAnsiTheme="minorHAnsi" w:cstheme="minorHAnsi"/>
              </w:rPr>
              <w:t>Перевод экспортной таможенной декларации Таиланда</w:t>
            </w:r>
            <w:r w:rsidRPr="00230003">
              <w:rPr>
                <w:rFonts w:asciiTheme="minorHAnsi" w:hAnsiTheme="minorHAnsi" w:cstheme="minorHAnsi"/>
              </w:rPr>
              <w:t xml:space="preserve"> /</w:t>
            </w:r>
            <w:r>
              <w:rPr>
                <w:rFonts w:ascii="Calibri" w:hAnsi="Calibri"/>
              </w:rPr>
              <w:t xml:space="preserve"> Translation of Thai export customs declaration</w:t>
            </w:r>
          </w:p>
        </w:tc>
        <w:tc>
          <w:tcPr>
            <w:tcW w:w="3067" w:type="dxa"/>
            <w:vAlign w:val="center"/>
          </w:tcPr>
          <w:p w14:paraId="1A9BAF2B" w14:textId="4DDB7DFB" w:rsidR="00410996" w:rsidRPr="006258E0" w:rsidRDefault="00410996" w:rsidP="00410996">
            <w:pPr>
              <w:jc w:val="center"/>
              <w:rPr>
                <w:rFonts w:asciiTheme="minorHAnsi" w:hAnsiTheme="minorHAnsi" w:cstheme="minorHAnsi"/>
                <w:b/>
                <w:bCs/>
                <w:iCs/>
              </w:rPr>
            </w:pPr>
            <w:r w:rsidRPr="00433EEE">
              <w:rPr>
                <w:rFonts w:ascii="Calibri" w:hAnsi="Calibri" w:cs="Calibri"/>
              </w:rPr>
              <w:t>1</w:t>
            </w:r>
            <w:r>
              <w:rPr>
                <w:rFonts w:ascii="Calibri" w:hAnsi="Calibri" w:cs="Calibri"/>
                <w:lang w:val="en-US"/>
              </w:rPr>
              <w:t>390</w:t>
            </w:r>
          </w:p>
        </w:tc>
      </w:tr>
      <w:tr w:rsidR="00410996" w:rsidRPr="006258E0" w14:paraId="63B0AD1E" w14:textId="77777777" w:rsidTr="00C73604">
        <w:tc>
          <w:tcPr>
            <w:tcW w:w="7413" w:type="dxa"/>
            <w:vAlign w:val="center"/>
          </w:tcPr>
          <w:p w14:paraId="2EE3DDE4" w14:textId="77777777" w:rsidR="00410996" w:rsidRPr="00230003" w:rsidRDefault="00410996" w:rsidP="00410996">
            <w:pPr>
              <w:rPr>
                <w:rFonts w:asciiTheme="minorHAnsi" w:hAnsiTheme="minorHAnsi" w:cstheme="minorHAnsi"/>
                <w:b/>
                <w:bCs/>
                <w:iCs/>
              </w:rPr>
            </w:pPr>
            <w:r w:rsidRPr="006258E0">
              <w:rPr>
                <w:rFonts w:asciiTheme="minorHAnsi" w:hAnsiTheme="minorHAnsi" w:cstheme="minorHAnsi"/>
              </w:rPr>
              <w:t>Перевод экспортной таможенной декларации Тайвань</w:t>
            </w:r>
            <w:r w:rsidRPr="00230003">
              <w:rPr>
                <w:rFonts w:asciiTheme="minorHAnsi" w:hAnsiTheme="minorHAnsi" w:cstheme="minorHAnsi"/>
              </w:rPr>
              <w:t xml:space="preserve"> /</w:t>
            </w:r>
            <w:r>
              <w:rPr>
                <w:rFonts w:ascii="Calibri" w:hAnsi="Calibri"/>
              </w:rPr>
              <w:t xml:space="preserve"> Translation of Taiwan Export Customs Declaration</w:t>
            </w:r>
          </w:p>
        </w:tc>
        <w:tc>
          <w:tcPr>
            <w:tcW w:w="3067" w:type="dxa"/>
            <w:vAlign w:val="center"/>
          </w:tcPr>
          <w:p w14:paraId="76C44C51" w14:textId="6BE43E3E" w:rsidR="00410996" w:rsidRPr="006258E0" w:rsidRDefault="00410996" w:rsidP="00410996">
            <w:pPr>
              <w:jc w:val="center"/>
              <w:rPr>
                <w:rFonts w:asciiTheme="minorHAnsi" w:hAnsiTheme="minorHAnsi" w:cstheme="minorHAnsi"/>
                <w:b/>
                <w:bCs/>
                <w:iCs/>
              </w:rPr>
            </w:pPr>
            <w:r>
              <w:rPr>
                <w:rFonts w:ascii="Calibri" w:hAnsi="Calibri" w:cs="Calibri"/>
                <w:lang w:val="en-US"/>
              </w:rPr>
              <w:t>1290</w:t>
            </w:r>
          </w:p>
        </w:tc>
      </w:tr>
      <w:tr w:rsidR="00410996" w:rsidRPr="006258E0" w14:paraId="2D685FAA" w14:textId="77777777" w:rsidTr="00C73604">
        <w:tc>
          <w:tcPr>
            <w:tcW w:w="7413" w:type="dxa"/>
            <w:vAlign w:val="center"/>
          </w:tcPr>
          <w:p w14:paraId="0BEE551B" w14:textId="77777777" w:rsidR="00410996" w:rsidRPr="00230003" w:rsidRDefault="00410996" w:rsidP="00410996">
            <w:pPr>
              <w:rPr>
                <w:rFonts w:asciiTheme="minorHAnsi" w:hAnsiTheme="minorHAnsi" w:cstheme="minorHAnsi"/>
                <w:b/>
                <w:bCs/>
                <w:iCs/>
              </w:rPr>
            </w:pPr>
            <w:r w:rsidRPr="006258E0">
              <w:rPr>
                <w:rFonts w:asciiTheme="minorHAnsi" w:hAnsiTheme="minorHAnsi" w:cstheme="minorHAnsi"/>
              </w:rPr>
              <w:t>Перевод экспортной таможенной декларации Южной Кореи</w:t>
            </w:r>
            <w:r w:rsidRPr="00230003">
              <w:rPr>
                <w:rFonts w:asciiTheme="minorHAnsi" w:hAnsiTheme="minorHAnsi" w:cstheme="minorHAnsi"/>
              </w:rPr>
              <w:t xml:space="preserve"> /</w:t>
            </w:r>
            <w:r>
              <w:rPr>
                <w:rFonts w:ascii="Calibri" w:hAnsi="Calibri"/>
              </w:rPr>
              <w:t xml:space="preserve"> Translation of South Korean export customs declaration</w:t>
            </w:r>
          </w:p>
        </w:tc>
        <w:tc>
          <w:tcPr>
            <w:tcW w:w="3067" w:type="dxa"/>
            <w:vAlign w:val="center"/>
          </w:tcPr>
          <w:p w14:paraId="5143B44A" w14:textId="399A53F1" w:rsidR="00410996" w:rsidRPr="006258E0" w:rsidRDefault="00410996" w:rsidP="00410996">
            <w:pPr>
              <w:jc w:val="center"/>
              <w:rPr>
                <w:rFonts w:asciiTheme="minorHAnsi" w:hAnsiTheme="minorHAnsi" w:cstheme="minorHAnsi"/>
                <w:b/>
                <w:bCs/>
                <w:iCs/>
              </w:rPr>
            </w:pPr>
            <w:r>
              <w:rPr>
                <w:rFonts w:ascii="Calibri" w:hAnsi="Calibri" w:cs="Calibri"/>
                <w:lang w:val="en-US"/>
              </w:rPr>
              <w:t>1290</w:t>
            </w:r>
          </w:p>
        </w:tc>
      </w:tr>
      <w:tr w:rsidR="00410996" w:rsidRPr="006258E0" w14:paraId="1D6828D2" w14:textId="77777777" w:rsidTr="00C73604">
        <w:tc>
          <w:tcPr>
            <w:tcW w:w="7413" w:type="dxa"/>
            <w:vAlign w:val="center"/>
          </w:tcPr>
          <w:p w14:paraId="182ABC00" w14:textId="77777777" w:rsidR="00410996" w:rsidRPr="00230003" w:rsidRDefault="00410996" w:rsidP="00410996">
            <w:pPr>
              <w:rPr>
                <w:rFonts w:asciiTheme="minorHAnsi" w:hAnsiTheme="minorHAnsi" w:cstheme="minorHAnsi"/>
                <w:b/>
                <w:bCs/>
                <w:iCs/>
                <w:lang w:val="en-US"/>
              </w:rPr>
            </w:pPr>
            <w:r w:rsidRPr="006258E0">
              <w:rPr>
                <w:rFonts w:asciiTheme="minorHAnsi" w:hAnsiTheme="minorHAnsi" w:cstheme="minorHAnsi"/>
              </w:rPr>
              <w:t>Перевод</w:t>
            </w:r>
            <w:r w:rsidRPr="00230003">
              <w:rPr>
                <w:rFonts w:asciiTheme="minorHAnsi" w:hAnsiTheme="minorHAnsi" w:cstheme="minorHAnsi"/>
                <w:lang w:val="en-US"/>
              </w:rPr>
              <w:t xml:space="preserve"> </w:t>
            </w:r>
            <w:r w:rsidRPr="006258E0">
              <w:rPr>
                <w:rFonts w:asciiTheme="minorHAnsi" w:hAnsiTheme="minorHAnsi" w:cstheme="minorHAnsi"/>
              </w:rPr>
              <w:t>экспортной</w:t>
            </w:r>
            <w:r w:rsidRPr="00230003">
              <w:rPr>
                <w:rFonts w:asciiTheme="minorHAnsi" w:hAnsiTheme="minorHAnsi" w:cstheme="minorHAnsi"/>
                <w:lang w:val="en-US"/>
              </w:rPr>
              <w:t xml:space="preserve"> </w:t>
            </w:r>
            <w:r w:rsidRPr="006258E0">
              <w:rPr>
                <w:rFonts w:asciiTheme="minorHAnsi" w:hAnsiTheme="minorHAnsi" w:cstheme="minorHAnsi"/>
              </w:rPr>
              <w:t>таможенной</w:t>
            </w:r>
            <w:r w:rsidRPr="00230003">
              <w:rPr>
                <w:rFonts w:asciiTheme="minorHAnsi" w:hAnsiTheme="minorHAnsi" w:cstheme="minorHAnsi"/>
                <w:lang w:val="en-US"/>
              </w:rPr>
              <w:t xml:space="preserve"> </w:t>
            </w:r>
            <w:r w:rsidRPr="006258E0">
              <w:rPr>
                <w:rFonts w:asciiTheme="minorHAnsi" w:hAnsiTheme="minorHAnsi" w:cstheme="minorHAnsi"/>
              </w:rPr>
              <w:t>декларации</w:t>
            </w:r>
            <w:r w:rsidRPr="00230003">
              <w:rPr>
                <w:rFonts w:asciiTheme="minorHAnsi" w:hAnsiTheme="minorHAnsi" w:cstheme="minorHAnsi"/>
                <w:lang w:val="en-US"/>
              </w:rPr>
              <w:t xml:space="preserve"> </w:t>
            </w:r>
            <w:r w:rsidRPr="006258E0">
              <w:rPr>
                <w:rFonts w:asciiTheme="minorHAnsi" w:hAnsiTheme="minorHAnsi" w:cstheme="minorHAnsi"/>
              </w:rPr>
              <w:t>Японии</w:t>
            </w:r>
            <w:r>
              <w:rPr>
                <w:rFonts w:asciiTheme="minorHAnsi" w:hAnsiTheme="minorHAnsi" w:cstheme="minorHAnsi"/>
                <w:lang w:val="en-US"/>
              </w:rPr>
              <w:t xml:space="preserve"> /</w:t>
            </w:r>
            <w:r w:rsidRPr="00230003">
              <w:rPr>
                <w:rFonts w:ascii="Calibri" w:hAnsi="Calibri"/>
                <w:lang w:val="en-US"/>
              </w:rPr>
              <w:t xml:space="preserve"> Translation of Japanese export customs declaration</w:t>
            </w:r>
          </w:p>
        </w:tc>
        <w:tc>
          <w:tcPr>
            <w:tcW w:w="3067" w:type="dxa"/>
            <w:vAlign w:val="center"/>
          </w:tcPr>
          <w:p w14:paraId="3A7B0B2A" w14:textId="54EDEBED" w:rsidR="00410996" w:rsidRPr="006258E0" w:rsidRDefault="00410996" w:rsidP="00410996">
            <w:pPr>
              <w:jc w:val="center"/>
              <w:rPr>
                <w:rFonts w:asciiTheme="minorHAnsi" w:hAnsiTheme="minorHAnsi" w:cstheme="minorHAnsi"/>
                <w:b/>
                <w:bCs/>
                <w:iCs/>
              </w:rPr>
            </w:pPr>
            <w:r>
              <w:rPr>
                <w:rFonts w:ascii="Calibri" w:hAnsi="Calibri" w:cs="Calibri"/>
                <w:lang w:val="en-US"/>
              </w:rPr>
              <w:t>1290</w:t>
            </w:r>
          </w:p>
        </w:tc>
      </w:tr>
      <w:tr w:rsidR="00410996" w:rsidRPr="006258E0" w14:paraId="01CC34DE" w14:textId="77777777" w:rsidTr="00C73604">
        <w:tc>
          <w:tcPr>
            <w:tcW w:w="7413" w:type="dxa"/>
            <w:vAlign w:val="center"/>
          </w:tcPr>
          <w:p w14:paraId="3FF2BC9B" w14:textId="77777777" w:rsidR="00410996" w:rsidRPr="00230003" w:rsidRDefault="00410996" w:rsidP="00410996">
            <w:pPr>
              <w:rPr>
                <w:rFonts w:asciiTheme="minorHAnsi" w:hAnsiTheme="minorHAnsi" w:cstheme="minorHAnsi"/>
                <w:b/>
                <w:bCs/>
                <w:iCs/>
                <w:lang w:val="en-US"/>
              </w:rPr>
            </w:pPr>
            <w:r w:rsidRPr="006258E0">
              <w:rPr>
                <w:rFonts w:asciiTheme="minorHAnsi" w:hAnsiTheme="minorHAnsi" w:cstheme="minorHAnsi"/>
              </w:rPr>
              <w:t>Перевод</w:t>
            </w:r>
            <w:r w:rsidRPr="00230003">
              <w:rPr>
                <w:rFonts w:asciiTheme="minorHAnsi" w:hAnsiTheme="minorHAnsi" w:cstheme="minorHAnsi"/>
                <w:lang w:val="en-US"/>
              </w:rPr>
              <w:t xml:space="preserve"> </w:t>
            </w:r>
            <w:r w:rsidRPr="006258E0">
              <w:rPr>
                <w:rFonts w:asciiTheme="minorHAnsi" w:hAnsiTheme="minorHAnsi" w:cstheme="minorHAnsi"/>
              </w:rPr>
              <w:t>коносамента</w:t>
            </w:r>
            <w:r w:rsidRPr="00230003">
              <w:rPr>
                <w:rFonts w:asciiTheme="minorHAnsi" w:hAnsiTheme="minorHAnsi" w:cstheme="minorHAnsi"/>
                <w:lang w:val="en-US"/>
              </w:rPr>
              <w:t xml:space="preserve"> (</w:t>
            </w:r>
            <w:r w:rsidRPr="006258E0">
              <w:rPr>
                <w:rFonts w:asciiTheme="minorHAnsi" w:hAnsiTheme="minorHAnsi" w:cstheme="minorHAnsi"/>
              </w:rPr>
              <w:t>английский</w:t>
            </w:r>
            <w:r w:rsidRPr="00230003">
              <w:rPr>
                <w:rFonts w:asciiTheme="minorHAnsi" w:hAnsiTheme="minorHAnsi" w:cstheme="minorHAnsi"/>
                <w:lang w:val="en-US"/>
              </w:rPr>
              <w:t xml:space="preserve"> </w:t>
            </w:r>
            <w:r w:rsidRPr="006258E0">
              <w:rPr>
                <w:rFonts w:asciiTheme="minorHAnsi" w:hAnsiTheme="minorHAnsi" w:cstheme="minorHAnsi"/>
              </w:rPr>
              <w:t>и</w:t>
            </w:r>
            <w:r w:rsidRPr="00230003">
              <w:rPr>
                <w:rFonts w:asciiTheme="minorHAnsi" w:hAnsiTheme="minorHAnsi" w:cstheme="minorHAnsi"/>
                <w:lang w:val="en-US"/>
              </w:rPr>
              <w:t xml:space="preserve"> </w:t>
            </w:r>
            <w:r w:rsidRPr="006258E0">
              <w:rPr>
                <w:rFonts w:asciiTheme="minorHAnsi" w:hAnsiTheme="minorHAnsi" w:cstheme="minorHAnsi"/>
              </w:rPr>
              <w:t>китайский</w:t>
            </w:r>
            <w:r w:rsidRPr="00230003">
              <w:rPr>
                <w:rFonts w:asciiTheme="minorHAnsi" w:hAnsiTheme="minorHAnsi" w:cstheme="minorHAnsi"/>
                <w:lang w:val="en-US"/>
              </w:rPr>
              <w:t xml:space="preserve"> </w:t>
            </w:r>
            <w:r w:rsidRPr="006258E0">
              <w:rPr>
                <w:rFonts w:asciiTheme="minorHAnsi" w:hAnsiTheme="minorHAnsi" w:cstheme="minorHAnsi"/>
              </w:rPr>
              <w:t>языки</w:t>
            </w:r>
            <w:r w:rsidRPr="00230003">
              <w:rPr>
                <w:rFonts w:asciiTheme="minorHAnsi" w:hAnsiTheme="minorHAnsi" w:cstheme="minorHAnsi"/>
                <w:lang w:val="en-US"/>
              </w:rPr>
              <w:t>)</w:t>
            </w:r>
            <w:r>
              <w:rPr>
                <w:rFonts w:asciiTheme="minorHAnsi" w:hAnsiTheme="minorHAnsi" w:cstheme="minorHAnsi"/>
                <w:lang w:val="en-US"/>
              </w:rPr>
              <w:t xml:space="preserve"> /</w:t>
            </w:r>
            <w:r w:rsidRPr="00230003">
              <w:rPr>
                <w:rFonts w:ascii="Calibri" w:hAnsi="Calibri"/>
                <w:lang w:val="en-US"/>
              </w:rPr>
              <w:t xml:space="preserve"> Translation of bill of lading (English and Chinese)</w:t>
            </w:r>
          </w:p>
        </w:tc>
        <w:tc>
          <w:tcPr>
            <w:tcW w:w="3067" w:type="dxa"/>
            <w:vAlign w:val="center"/>
          </w:tcPr>
          <w:p w14:paraId="5E3A689D" w14:textId="5313DDE9" w:rsidR="00410996" w:rsidRPr="006258E0" w:rsidRDefault="00410996" w:rsidP="00410996">
            <w:pPr>
              <w:jc w:val="center"/>
              <w:rPr>
                <w:rFonts w:asciiTheme="minorHAnsi" w:hAnsiTheme="minorHAnsi" w:cstheme="minorHAnsi"/>
                <w:b/>
                <w:bCs/>
                <w:iCs/>
              </w:rPr>
            </w:pPr>
            <w:r>
              <w:rPr>
                <w:rFonts w:ascii="Calibri" w:hAnsi="Calibri" w:cs="Calibri"/>
                <w:lang w:val="en-US"/>
              </w:rPr>
              <w:t>94</w:t>
            </w:r>
            <w:r>
              <w:rPr>
                <w:rFonts w:ascii="Calibri" w:hAnsi="Calibri" w:cs="Calibri"/>
              </w:rPr>
              <w:t>0</w:t>
            </w:r>
          </w:p>
        </w:tc>
      </w:tr>
      <w:tr w:rsidR="00410996" w:rsidRPr="006258E0" w14:paraId="1F6B3F6C" w14:textId="77777777" w:rsidTr="00C73604">
        <w:tc>
          <w:tcPr>
            <w:tcW w:w="7413" w:type="dxa"/>
            <w:vAlign w:val="center"/>
          </w:tcPr>
          <w:p w14:paraId="1214D65C" w14:textId="77777777" w:rsidR="00410996" w:rsidRPr="00230003" w:rsidRDefault="00410996" w:rsidP="00410996">
            <w:pPr>
              <w:rPr>
                <w:rFonts w:asciiTheme="minorHAnsi" w:hAnsiTheme="minorHAnsi" w:cstheme="minorHAnsi"/>
                <w:b/>
                <w:bCs/>
                <w:iCs/>
                <w:lang w:val="en-US"/>
              </w:rPr>
            </w:pPr>
            <w:r w:rsidRPr="006258E0">
              <w:rPr>
                <w:rFonts w:asciiTheme="minorHAnsi" w:hAnsiTheme="minorHAnsi" w:cstheme="minorHAnsi"/>
              </w:rPr>
              <w:t>Перевод</w:t>
            </w:r>
            <w:r w:rsidRPr="00230003">
              <w:rPr>
                <w:rFonts w:asciiTheme="minorHAnsi" w:hAnsiTheme="minorHAnsi" w:cstheme="minorHAnsi"/>
                <w:lang w:val="en-US"/>
              </w:rPr>
              <w:t xml:space="preserve"> </w:t>
            </w:r>
            <w:r w:rsidRPr="006258E0">
              <w:rPr>
                <w:rFonts w:asciiTheme="minorHAnsi" w:hAnsiTheme="minorHAnsi" w:cstheme="minorHAnsi"/>
              </w:rPr>
              <w:t>страхового</w:t>
            </w:r>
            <w:r w:rsidRPr="00230003">
              <w:rPr>
                <w:rFonts w:asciiTheme="minorHAnsi" w:hAnsiTheme="minorHAnsi" w:cstheme="minorHAnsi"/>
                <w:lang w:val="en-US"/>
              </w:rPr>
              <w:t xml:space="preserve"> </w:t>
            </w:r>
            <w:r w:rsidRPr="006258E0">
              <w:rPr>
                <w:rFonts w:asciiTheme="minorHAnsi" w:hAnsiTheme="minorHAnsi" w:cstheme="minorHAnsi"/>
              </w:rPr>
              <w:t>полиса</w:t>
            </w:r>
            <w:r w:rsidRPr="00230003">
              <w:rPr>
                <w:rFonts w:asciiTheme="minorHAnsi" w:hAnsiTheme="minorHAnsi" w:cstheme="minorHAnsi"/>
                <w:lang w:val="en-US"/>
              </w:rPr>
              <w:t xml:space="preserve"> (</w:t>
            </w:r>
            <w:r w:rsidRPr="006258E0">
              <w:rPr>
                <w:rFonts w:asciiTheme="minorHAnsi" w:hAnsiTheme="minorHAnsi" w:cstheme="minorHAnsi"/>
              </w:rPr>
              <w:t>английский</w:t>
            </w:r>
            <w:r w:rsidRPr="00230003">
              <w:rPr>
                <w:rFonts w:asciiTheme="minorHAnsi" w:hAnsiTheme="minorHAnsi" w:cstheme="minorHAnsi"/>
                <w:lang w:val="en-US"/>
              </w:rPr>
              <w:t xml:space="preserve"> </w:t>
            </w:r>
            <w:r w:rsidRPr="006258E0">
              <w:rPr>
                <w:rFonts w:asciiTheme="minorHAnsi" w:hAnsiTheme="minorHAnsi" w:cstheme="minorHAnsi"/>
              </w:rPr>
              <w:t>и</w:t>
            </w:r>
            <w:r w:rsidRPr="00230003">
              <w:rPr>
                <w:rFonts w:asciiTheme="minorHAnsi" w:hAnsiTheme="minorHAnsi" w:cstheme="minorHAnsi"/>
                <w:lang w:val="en-US"/>
              </w:rPr>
              <w:t xml:space="preserve"> </w:t>
            </w:r>
            <w:r w:rsidRPr="006258E0">
              <w:rPr>
                <w:rFonts w:asciiTheme="minorHAnsi" w:hAnsiTheme="minorHAnsi" w:cstheme="minorHAnsi"/>
              </w:rPr>
              <w:t>китайский</w:t>
            </w:r>
            <w:r w:rsidRPr="00230003">
              <w:rPr>
                <w:rFonts w:asciiTheme="minorHAnsi" w:hAnsiTheme="minorHAnsi" w:cstheme="minorHAnsi"/>
                <w:lang w:val="en-US"/>
              </w:rPr>
              <w:t xml:space="preserve"> </w:t>
            </w:r>
            <w:r w:rsidRPr="006258E0">
              <w:rPr>
                <w:rFonts w:asciiTheme="minorHAnsi" w:hAnsiTheme="minorHAnsi" w:cstheme="minorHAnsi"/>
              </w:rPr>
              <w:t>языки</w:t>
            </w:r>
            <w:r w:rsidRPr="00230003">
              <w:rPr>
                <w:rFonts w:asciiTheme="minorHAnsi" w:hAnsiTheme="minorHAnsi" w:cstheme="minorHAnsi"/>
                <w:lang w:val="en-US"/>
              </w:rPr>
              <w:t>)</w:t>
            </w:r>
            <w:r>
              <w:rPr>
                <w:rFonts w:asciiTheme="minorHAnsi" w:hAnsiTheme="minorHAnsi" w:cstheme="minorHAnsi"/>
                <w:lang w:val="en-US"/>
              </w:rPr>
              <w:t xml:space="preserve"> /</w:t>
            </w:r>
            <w:r w:rsidRPr="00230003">
              <w:rPr>
                <w:rFonts w:ascii="Calibri" w:hAnsi="Calibri"/>
                <w:lang w:val="en-US"/>
              </w:rPr>
              <w:t xml:space="preserve"> Translation of insurance certificate (English and Chinese)</w:t>
            </w:r>
          </w:p>
        </w:tc>
        <w:tc>
          <w:tcPr>
            <w:tcW w:w="3067" w:type="dxa"/>
            <w:vAlign w:val="center"/>
          </w:tcPr>
          <w:p w14:paraId="44703342" w14:textId="5D3E7E18" w:rsidR="00410996" w:rsidRPr="006258E0" w:rsidRDefault="00410996" w:rsidP="00410996">
            <w:pPr>
              <w:jc w:val="center"/>
              <w:rPr>
                <w:rFonts w:asciiTheme="minorHAnsi" w:hAnsiTheme="minorHAnsi" w:cstheme="minorHAnsi"/>
                <w:b/>
                <w:bCs/>
                <w:iCs/>
              </w:rPr>
            </w:pPr>
            <w:r>
              <w:rPr>
                <w:rFonts w:ascii="Calibri" w:hAnsi="Calibri" w:cs="Calibri"/>
                <w:lang w:val="en-US"/>
              </w:rPr>
              <w:t>1090</w:t>
            </w:r>
          </w:p>
        </w:tc>
      </w:tr>
      <w:tr w:rsidR="00410996" w:rsidRPr="006258E0" w14:paraId="57D54D28" w14:textId="77777777" w:rsidTr="00C73604">
        <w:tc>
          <w:tcPr>
            <w:tcW w:w="7413" w:type="dxa"/>
            <w:vAlign w:val="center"/>
          </w:tcPr>
          <w:p w14:paraId="706CE0E8" w14:textId="77777777" w:rsidR="00410996" w:rsidRPr="00230003" w:rsidRDefault="00410996" w:rsidP="00410996">
            <w:pPr>
              <w:rPr>
                <w:rFonts w:asciiTheme="minorHAnsi" w:hAnsiTheme="minorHAnsi" w:cstheme="minorHAnsi"/>
                <w:b/>
                <w:bCs/>
                <w:iCs/>
                <w:lang w:val="en-US"/>
              </w:rPr>
            </w:pPr>
            <w:r w:rsidRPr="006258E0">
              <w:rPr>
                <w:rFonts w:asciiTheme="minorHAnsi" w:hAnsiTheme="minorHAnsi" w:cstheme="minorHAnsi"/>
              </w:rPr>
              <w:t>Перевод</w:t>
            </w:r>
            <w:r w:rsidRPr="00230003">
              <w:rPr>
                <w:rFonts w:asciiTheme="minorHAnsi" w:hAnsiTheme="minorHAnsi" w:cstheme="minorHAnsi"/>
                <w:lang w:val="en-US"/>
              </w:rPr>
              <w:t xml:space="preserve"> </w:t>
            </w:r>
            <w:r w:rsidRPr="006258E0">
              <w:rPr>
                <w:rFonts w:asciiTheme="minorHAnsi" w:hAnsiTheme="minorHAnsi" w:cstheme="minorHAnsi"/>
              </w:rPr>
              <w:t>прайс</w:t>
            </w:r>
            <w:r w:rsidRPr="00230003">
              <w:rPr>
                <w:rFonts w:asciiTheme="minorHAnsi" w:hAnsiTheme="minorHAnsi" w:cstheme="minorHAnsi"/>
                <w:lang w:val="en-US"/>
              </w:rPr>
              <w:t>-</w:t>
            </w:r>
            <w:r w:rsidRPr="006258E0">
              <w:rPr>
                <w:rFonts w:asciiTheme="minorHAnsi" w:hAnsiTheme="minorHAnsi" w:cstheme="minorHAnsi"/>
              </w:rPr>
              <w:t>листа</w:t>
            </w:r>
            <w:r w:rsidRPr="00230003">
              <w:rPr>
                <w:rFonts w:asciiTheme="minorHAnsi" w:hAnsiTheme="minorHAnsi" w:cstheme="minorHAnsi"/>
                <w:lang w:val="en-US"/>
              </w:rPr>
              <w:t xml:space="preserve">, </w:t>
            </w:r>
            <w:r w:rsidRPr="006258E0">
              <w:rPr>
                <w:rFonts w:asciiTheme="minorHAnsi" w:hAnsiTheme="minorHAnsi" w:cstheme="minorHAnsi"/>
              </w:rPr>
              <w:t>формы</w:t>
            </w:r>
            <w:r w:rsidRPr="00230003">
              <w:rPr>
                <w:rFonts w:asciiTheme="minorHAnsi" w:hAnsiTheme="minorHAnsi" w:cstheme="minorHAnsi"/>
                <w:lang w:val="en-US"/>
              </w:rPr>
              <w:t xml:space="preserve"> </w:t>
            </w:r>
            <w:r w:rsidRPr="006258E0">
              <w:rPr>
                <w:rFonts w:asciiTheme="minorHAnsi" w:hAnsiTheme="minorHAnsi" w:cstheme="minorHAnsi"/>
              </w:rPr>
              <w:t>А</w:t>
            </w:r>
            <w:r w:rsidRPr="00230003">
              <w:rPr>
                <w:rFonts w:asciiTheme="minorHAnsi" w:hAnsiTheme="minorHAnsi" w:cstheme="minorHAnsi"/>
                <w:lang w:val="en-US"/>
              </w:rPr>
              <w:t xml:space="preserve"> (</w:t>
            </w:r>
            <w:r w:rsidRPr="006258E0">
              <w:rPr>
                <w:rFonts w:asciiTheme="minorHAnsi" w:hAnsiTheme="minorHAnsi" w:cstheme="minorHAnsi"/>
              </w:rPr>
              <w:t>английский</w:t>
            </w:r>
            <w:r w:rsidRPr="00230003">
              <w:rPr>
                <w:rFonts w:asciiTheme="minorHAnsi" w:hAnsiTheme="minorHAnsi" w:cstheme="minorHAnsi"/>
                <w:lang w:val="en-US"/>
              </w:rPr>
              <w:t xml:space="preserve"> </w:t>
            </w:r>
            <w:r w:rsidRPr="006258E0">
              <w:rPr>
                <w:rFonts w:asciiTheme="minorHAnsi" w:hAnsiTheme="minorHAnsi" w:cstheme="minorHAnsi"/>
              </w:rPr>
              <w:t>и</w:t>
            </w:r>
            <w:r w:rsidRPr="00230003">
              <w:rPr>
                <w:rFonts w:asciiTheme="minorHAnsi" w:hAnsiTheme="minorHAnsi" w:cstheme="minorHAnsi"/>
                <w:lang w:val="en-US"/>
              </w:rPr>
              <w:t xml:space="preserve"> </w:t>
            </w:r>
            <w:r w:rsidRPr="006258E0">
              <w:rPr>
                <w:rFonts w:asciiTheme="minorHAnsi" w:hAnsiTheme="minorHAnsi" w:cstheme="minorHAnsi"/>
              </w:rPr>
              <w:t>китайский</w:t>
            </w:r>
            <w:r w:rsidRPr="00230003">
              <w:rPr>
                <w:rFonts w:asciiTheme="minorHAnsi" w:hAnsiTheme="minorHAnsi" w:cstheme="minorHAnsi"/>
                <w:lang w:val="en-US"/>
              </w:rPr>
              <w:t xml:space="preserve"> </w:t>
            </w:r>
            <w:r w:rsidRPr="006258E0">
              <w:rPr>
                <w:rFonts w:asciiTheme="minorHAnsi" w:hAnsiTheme="minorHAnsi" w:cstheme="minorHAnsi"/>
              </w:rPr>
              <w:t>языки</w:t>
            </w:r>
            <w:r w:rsidRPr="00230003">
              <w:rPr>
                <w:rFonts w:asciiTheme="minorHAnsi" w:hAnsiTheme="minorHAnsi" w:cstheme="minorHAnsi"/>
                <w:lang w:val="en-US"/>
              </w:rPr>
              <w:t>)/</w:t>
            </w:r>
            <w:r w:rsidRPr="00230003">
              <w:rPr>
                <w:rFonts w:ascii="Calibri" w:hAnsi="Calibri"/>
                <w:lang w:val="en-US"/>
              </w:rPr>
              <w:t xml:space="preserve"> Translation of price list, Form A (English and Chinese)</w:t>
            </w:r>
          </w:p>
        </w:tc>
        <w:tc>
          <w:tcPr>
            <w:tcW w:w="3067" w:type="dxa"/>
            <w:vAlign w:val="center"/>
          </w:tcPr>
          <w:p w14:paraId="1BFD19D9" w14:textId="3C74D3BE" w:rsidR="00410996" w:rsidRPr="006258E0" w:rsidRDefault="00410996" w:rsidP="00410996">
            <w:pPr>
              <w:jc w:val="center"/>
              <w:rPr>
                <w:rFonts w:asciiTheme="minorHAnsi" w:hAnsiTheme="minorHAnsi" w:cstheme="minorHAnsi"/>
                <w:b/>
                <w:bCs/>
                <w:iCs/>
              </w:rPr>
            </w:pPr>
            <w:r>
              <w:rPr>
                <w:rFonts w:ascii="Calibri" w:hAnsi="Calibri" w:cs="Calibri"/>
                <w:lang w:val="en-US"/>
              </w:rPr>
              <w:t>1090</w:t>
            </w:r>
          </w:p>
        </w:tc>
      </w:tr>
    </w:tbl>
    <w:p w14:paraId="2CFDE1A2" w14:textId="77777777" w:rsidR="001B7D46" w:rsidRPr="006258E0" w:rsidRDefault="001B7D46" w:rsidP="001E5157">
      <w:pPr>
        <w:rPr>
          <w:rFonts w:asciiTheme="minorHAnsi" w:hAnsiTheme="minorHAnsi" w:cstheme="minorHAnsi"/>
          <w:sz w:val="20"/>
          <w:szCs w:val="20"/>
        </w:rPr>
      </w:pPr>
    </w:p>
    <w:p w14:paraId="22C5BF1F" w14:textId="77777777" w:rsidR="00230003" w:rsidRPr="00230003" w:rsidRDefault="000E0D87" w:rsidP="00230003">
      <w:pPr>
        <w:rPr>
          <w:lang w:val="en-US"/>
        </w:rPr>
      </w:pPr>
      <w:r w:rsidRPr="006258E0">
        <w:rPr>
          <w:rFonts w:asciiTheme="minorHAnsi" w:hAnsiTheme="minorHAnsi" w:cstheme="minorHAnsi"/>
          <w:b/>
          <w:bCs/>
          <w:iCs/>
          <w:sz w:val="20"/>
          <w:szCs w:val="20"/>
        </w:rPr>
        <w:t>ПЕРЕВОД</w:t>
      </w:r>
      <w:r w:rsidRPr="00230003">
        <w:rPr>
          <w:rFonts w:asciiTheme="minorHAnsi" w:hAnsiTheme="minorHAnsi" w:cstheme="minorHAnsi"/>
          <w:b/>
          <w:bCs/>
          <w:iCs/>
          <w:sz w:val="20"/>
          <w:szCs w:val="20"/>
          <w:lang w:val="en-US"/>
        </w:rPr>
        <w:t xml:space="preserve"> </w:t>
      </w:r>
      <w:r w:rsidRPr="006258E0">
        <w:rPr>
          <w:rFonts w:asciiTheme="minorHAnsi" w:hAnsiTheme="minorHAnsi" w:cstheme="minorHAnsi"/>
          <w:b/>
          <w:bCs/>
          <w:iCs/>
          <w:sz w:val="20"/>
          <w:szCs w:val="20"/>
        </w:rPr>
        <w:t>ЛИЧНЫХ</w:t>
      </w:r>
      <w:r w:rsidRPr="00230003">
        <w:rPr>
          <w:rFonts w:asciiTheme="minorHAnsi" w:hAnsiTheme="minorHAnsi" w:cstheme="minorHAnsi"/>
          <w:b/>
          <w:bCs/>
          <w:iCs/>
          <w:sz w:val="20"/>
          <w:szCs w:val="20"/>
          <w:lang w:val="en-US"/>
        </w:rPr>
        <w:t xml:space="preserve"> </w:t>
      </w:r>
      <w:r w:rsidRPr="006258E0">
        <w:rPr>
          <w:rFonts w:asciiTheme="minorHAnsi" w:hAnsiTheme="minorHAnsi" w:cstheme="minorHAnsi"/>
          <w:b/>
          <w:bCs/>
          <w:iCs/>
          <w:sz w:val="20"/>
          <w:szCs w:val="20"/>
        </w:rPr>
        <w:t>ДОКУМЕНТОВ</w:t>
      </w:r>
      <w:r w:rsidR="00230003">
        <w:rPr>
          <w:rFonts w:asciiTheme="minorHAnsi" w:hAnsiTheme="minorHAnsi" w:cstheme="minorHAnsi"/>
          <w:b/>
          <w:bCs/>
          <w:iCs/>
          <w:sz w:val="20"/>
          <w:szCs w:val="20"/>
          <w:lang w:val="en-US"/>
        </w:rPr>
        <w:t>/</w:t>
      </w:r>
      <w:r w:rsidR="00230003" w:rsidRPr="00230003">
        <w:rPr>
          <w:rFonts w:ascii="Calibri" w:hAnsi="Calibri"/>
          <w:b/>
          <w:sz w:val="20"/>
          <w:lang w:val="en-US"/>
        </w:rPr>
        <w:t xml:space="preserve"> PERSONAL DOCUMENTS TRANSLATION</w:t>
      </w:r>
    </w:p>
    <w:p w14:paraId="1741D5BE" w14:textId="77777777" w:rsidR="00E5262D" w:rsidRPr="00230003" w:rsidRDefault="00E5262D" w:rsidP="001E5157">
      <w:pPr>
        <w:rPr>
          <w:rFonts w:asciiTheme="minorHAnsi" w:hAnsiTheme="minorHAnsi" w:cstheme="minorHAnsi"/>
          <w:b/>
          <w:bCs/>
          <w:iCs/>
          <w:sz w:val="20"/>
          <w:szCs w:val="20"/>
          <w:lang w:val="en-US"/>
        </w:rPr>
      </w:pPr>
    </w:p>
    <w:tbl>
      <w:tblPr>
        <w:tblStyle w:val="TableGrid"/>
        <w:tblW w:w="0" w:type="auto"/>
        <w:tblLook w:val="04A0" w:firstRow="1" w:lastRow="0" w:firstColumn="1" w:lastColumn="0" w:noHBand="0" w:noVBand="1"/>
      </w:tblPr>
      <w:tblGrid>
        <w:gridCol w:w="5381"/>
        <w:gridCol w:w="2268"/>
        <w:gridCol w:w="1417"/>
        <w:gridCol w:w="1414"/>
      </w:tblGrid>
      <w:tr w:rsidR="00E5262D" w:rsidRPr="006258E0" w14:paraId="19AB8C0B" w14:textId="77777777" w:rsidTr="00E5262D">
        <w:trPr>
          <w:trHeight w:val="276"/>
        </w:trPr>
        <w:tc>
          <w:tcPr>
            <w:tcW w:w="5381" w:type="dxa"/>
            <w:vMerge w:val="restart"/>
            <w:shd w:val="clear" w:color="auto" w:fill="E7E6E6" w:themeFill="background2"/>
            <w:vAlign w:val="center"/>
          </w:tcPr>
          <w:p w14:paraId="53B18674" w14:textId="77777777" w:rsidR="00C73604" w:rsidRPr="00230003" w:rsidRDefault="006E0E5F" w:rsidP="006E0E5F">
            <w:pPr>
              <w:rPr>
                <w:rFonts w:asciiTheme="minorHAnsi" w:hAnsiTheme="minorHAnsi" w:cstheme="minorHAnsi"/>
                <w:b/>
                <w:bCs/>
                <w:iCs/>
                <w:lang w:val="en-US"/>
              </w:rPr>
            </w:pPr>
            <w:r w:rsidRPr="006258E0">
              <w:rPr>
                <w:rFonts w:asciiTheme="minorHAnsi" w:hAnsiTheme="minorHAnsi" w:cstheme="minorHAnsi"/>
                <w:b/>
                <w:bCs/>
                <w:iCs/>
              </w:rPr>
              <w:t>Документ</w:t>
            </w:r>
            <w:r w:rsidR="00D823C4" w:rsidRPr="006258E0">
              <w:rPr>
                <w:rFonts w:asciiTheme="minorHAnsi" w:hAnsiTheme="minorHAnsi" w:cstheme="minorHAnsi"/>
                <w:b/>
                <w:bCs/>
                <w:iCs/>
              </w:rPr>
              <w:t>ы</w:t>
            </w:r>
            <w:r w:rsidR="00230003">
              <w:rPr>
                <w:rFonts w:asciiTheme="minorHAnsi" w:hAnsiTheme="minorHAnsi" w:cstheme="minorHAnsi"/>
                <w:b/>
                <w:bCs/>
                <w:iCs/>
                <w:lang w:val="en-US"/>
              </w:rPr>
              <w:t xml:space="preserve"> /</w:t>
            </w:r>
            <w:r w:rsidR="00230003">
              <w:rPr>
                <w:rFonts w:ascii="Calibri" w:hAnsi="Calibri"/>
                <w:b/>
              </w:rPr>
              <w:t xml:space="preserve"> Document</w:t>
            </w:r>
          </w:p>
        </w:tc>
        <w:tc>
          <w:tcPr>
            <w:tcW w:w="2268" w:type="dxa"/>
            <w:vMerge w:val="restart"/>
            <w:shd w:val="clear" w:color="auto" w:fill="E7E6E6" w:themeFill="background2"/>
            <w:vAlign w:val="center"/>
          </w:tcPr>
          <w:p w14:paraId="5C800554" w14:textId="77777777" w:rsidR="00C73604" w:rsidRPr="00230003" w:rsidRDefault="00C73604" w:rsidP="00C73604">
            <w:pPr>
              <w:jc w:val="center"/>
              <w:rPr>
                <w:rFonts w:asciiTheme="minorHAnsi" w:hAnsiTheme="minorHAnsi" w:cstheme="minorHAnsi"/>
                <w:b/>
                <w:bCs/>
                <w:iCs/>
                <w:lang w:val="en-US"/>
              </w:rPr>
            </w:pPr>
            <w:r w:rsidRPr="006258E0">
              <w:rPr>
                <w:rFonts w:asciiTheme="minorHAnsi" w:hAnsiTheme="minorHAnsi" w:cstheme="minorHAnsi"/>
                <w:b/>
                <w:bCs/>
                <w:iCs/>
              </w:rPr>
              <w:t>Языки</w:t>
            </w:r>
            <w:r w:rsidR="00230003">
              <w:rPr>
                <w:rFonts w:asciiTheme="minorHAnsi" w:hAnsiTheme="minorHAnsi" w:cstheme="minorHAnsi"/>
                <w:b/>
                <w:bCs/>
                <w:iCs/>
                <w:lang w:val="en-US"/>
              </w:rPr>
              <w:t xml:space="preserve"> /</w:t>
            </w:r>
            <w:r w:rsidR="00230003">
              <w:rPr>
                <w:rFonts w:ascii="Calibri" w:hAnsi="Calibri"/>
                <w:b/>
              </w:rPr>
              <w:t xml:space="preserve"> Languages</w:t>
            </w:r>
          </w:p>
        </w:tc>
        <w:tc>
          <w:tcPr>
            <w:tcW w:w="2831" w:type="dxa"/>
            <w:gridSpan w:val="2"/>
            <w:shd w:val="clear" w:color="auto" w:fill="E7E6E6" w:themeFill="background2"/>
          </w:tcPr>
          <w:p w14:paraId="365944A7" w14:textId="77777777" w:rsidR="00C73604" w:rsidRPr="0028099F" w:rsidRDefault="00C73604" w:rsidP="00C73604">
            <w:pPr>
              <w:jc w:val="center"/>
              <w:rPr>
                <w:rFonts w:asciiTheme="minorHAnsi" w:hAnsiTheme="minorHAnsi" w:cstheme="minorHAnsi"/>
                <w:b/>
                <w:bCs/>
                <w:iCs/>
                <w:lang w:val="en-US"/>
              </w:rPr>
            </w:pPr>
            <w:r w:rsidRPr="006258E0">
              <w:rPr>
                <w:rFonts w:asciiTheme="minorHAnsi" w:hAnsiTheme="minorHAnsi" w:cstheme="minorHAnsi"/>
                <w:b/>
                <w:bCs/>
                <w:iCs/>
              </w:rPr>
              <w:t>Цена за 1 документ в рублях</w:t>
            </w:r>
            <w:r w:rsidR="0028099F">
              <w:rPr>
                <w:rFonts w:asciiTheme="minorHAnsi" w:hAnsiTheme="minorHAnsi" w:cstheme="minorHAnsi"/>
                <w:b/>
                <w:bCs/>
                <w:iCs/>
                <w:lang w:val="en-US"/>
              </w:rPr>
              <w:t>/</w:t>
            </w:r>
            <w:r w:rsidR="0028099F">
              <w:rPr>
                <w:rFonts w:ascii="Calibri" w:hAnsi="Calibri"/>
                <w:b/>
              </w:rPr>
              <w:t xml:space="preserve"> Price per Document in RUR</w:t>
            </w:r>
          </w:p>
        </w:tc>
      </w:tr>
      <w:tr w:rsidR="0028099F" w:rsidRPr="006258E0" w14:paraId="1F7C6115" w14:textId="77777777" w:rsidTr="00E44966">
        <w:tc>
          <w:tcPr>
            <w:tcW w:w="5381" w:type="dxa"/>
            <w:vMerge/>
            <w:shd w:val="clear" w:color="auto" w:fill="E7E6E6" w:themeFill="background2"/>
          </w:tcPr>
          <w:p w14:paraId="65283F83" w14:textId="77777777" w:rsidR="0028099F" w:rsidRPr="006258E0" w:rsidRDefault="0028099F" w:rsidP="0028099F">
            <w:pPr>
              <w:rPr>
                <w:rFonts w:asciiTheme="minorHAnsi" w:hAnsiTheme="minorHAnsi" w:cstheme="minorHAnsi"/>
                <w:b/>
                <w:bCs/>
                <w:iCs/>
              </w:rPr>
            </w:pPr>
          </w:p>
        </w:tc>
        <w:tc>
          <w:tcPr>
            <w:tcW w:w="2268" w:type="dxa"/>
            <w:vMerge/>
            <w:shd w:val="clear" w:color="auto" w:fill="E7E6E6" w:themeFill="background2"/>
          </w:tcPr>
          <w:p w14:paraId="5419634C" w14:textId="77777777" w:rsidR="0028099F" w:rsidRPr="006258E0" w:rsidRDefault="0028099F" w:rsidP="0028099F">
            <w:pPr>
              <w:rPr>
                <w:rFonts w:asciiTheme="minorHAnsi" w:hAnsiTheme="minorHAnsi" w:cstheme="minorHAnsi"/>
                <w:b/>
                <w:bCs/>
                <w:iCs/>
              </w:rPr>
            </w:pPr>
          </w:p>
        </w:tc>
        <w:tc>
          <w:tcPr>
            <w:tcW w:w="1417" w:type="dxa"/>
            <w:shd w:val="clear" w:color="auto" w:fill="E7E6E6" w:themeFill="background2"/>
            <w:vAlign w:val="center"/>
          </w:tcPr>
          <w:p w14:paraId="6D034B39" w14:textId="77777777" w:rsidR="0028099F" w:rsidRPr="006258E0" w:rsidRDefault="0028099F" w:rsidP="0028099F">
            <w:pPr>
              <w:jc w:val="center"/>
              <w:rPr>
                <w:rFonts w:asciiTheme="minorHAnsi" w:hAnsiTheme="minorHAnsi" w:cstheme="minorHAnsi"/>
                <w:b/>
                <w:bCs/>
                <w:iCs/>
              </w:rPr>
            </w:pPr>
            <w:r w:rsidRPr="006258E0">
              <w:rPr>
                <w:rFonts w:asciiTheme="minorHAnsi" w:hAnsiTheme="minorHAnsi" w:cstheme="minorHAnsi"/>
                <w:b/>
                <w:bCs/>
                <w:iCs/>
              </w:rPr>
              <w:t>с языка</w:t>
            </w:r>
            <w:r>
              <w:rPr>
                <w:rFonts w:asciiTheme="minorHAnsi" w:hAnsiTheme="minorHAnsi" w:cstheme="minorHAnsi"/>
                <w:b/>
                <w:bCs/>
                <w:iCs/>
                <w:lang w:val="en-US"/>
              </w:rPr>
              <w:t>/</w:t>
            </w:r>
            <w:r>
              <w:rPr>
                <w:rFonts w:ascii="Calibri" w:hAnsi="Calibri"/>
                <w:b/>
              </w:rPr>
              <w:t xml:space="preserve"> Into Russian</w:t>
            </w:r>
          </w:p>
        </w:tc>
        <w:tc>
          <w:tcPr>
            <w:tcW w:w="1414" w:type="dxa"/>
            <w:shd w:val="clear" w:color="auto" w:fill="E7E6E6" w:themeFill="background2"/>
            <w:vAlign w:val="center"/>
          </w:tcPr>
          <w:p w14:paraId="3269CA23" w14:textId="77777777" w:rsidR="0028099F" w:rsidRPr="006258E0" w:rsidRDefault="0028099F" w:rsidP="0028099F">
            <w:pPr>
              <w:jc w:val="center"/>
              <w:rPr>
                <w:rFonts w:asciiTheme="minorHAnsi" w:hAnsiTheme="minorHAnsi" w:cstheme="minorHAnsi"/>
                <w:b/>
                <w:bCs/>
                <w:iCs/>
              </w:rPr>
            </w:pPr>
            <w:r w:rsidRPr="006258E0">
              <w:rPr>
                <w:rFonts w:asciiTheme="minorHAnsi" w:hAnsiTheme="minorHAnsi" w:cstheme="minorHAnsi"/>
                <w:b/>
                <w:bCs/>
                <w:iCs/>
              </w:rPr>
              <w:t>на язык</w:t>
            </w:r>
            <w:r>
              <w:rPr>
                <w:rFonts w:asciiTheme="minorHAnsi" w:hAnsiTheme="minorHAnsi" w:cstheme="minorHAnsi"/>
                <w:b/>
                <w:bCs/>
                <w:iCs/>
                <w:lang w:val="en-US"/>
              </w:rPr>
              <w:t>/</w:t>
            </w:r>
            <w:r>
              <w:rPr>
                <w:rFonts w:ascii="Calibri" w:hAnsi="Calibri"/>
                <w:b/>
              </w:rPr>
              <w:t xml:space="preserve"> From Russian</w:t>
            </w:r>
          </w:p>
        </w:tc>
      </w:tr>
      <w:tr w:rsidR="008C69AA" w:rsidRPr="006258E0" w14:paraId="26DA74DF" w14:textId="77777777" w:rsidTr="00E5262D">
        <w:trPr>
          <w:trHeight w:val="290"/>
        </w:trPr>
        <w:tc>
          <w:tcPr>
            <w:tcW w:w="5381" w:type="dxa"/>
            <w:vMerge w:val="restart"/>
          </w:tcPr>
          <w:p w14:paraId="01A5173C" w14:textId="77777777" w:rsidR="008C69AA" w:rsidRPr="006258E0" w:rsidRDefault="008C69AA" w:rsidP="008C69AA">
            <w:pPr>
              <w:rPr>
                <w:rFonts w:asciiTheme="minorHAnsi" w:hAnsiTheme="minorHAnsi" w:cstheme="minorHAnsi"/>
              </w:rPr>
            </w:pPr>
            <w:r w:rsidRPr="006258E0">
              <w:rPr>
                <w:rFonts w:asciiTheme="minorHAnsi" w:hAnsiTheme="minorHAnsi" w:cstheme="minorHAnsi"/>
              </w:rPr>
              <w:t>Паспорт*, удостоверение личности, документы, выданные органами ЗАГС (свидетельство о рождении, о смерти, о заключении брака, о расторжении брака и др.), трудовая книжка*, военный билет*, водительское удостоверение, свидетельство об окончании автошколы, пенсионное удостоверение, адресный листок убытия, диплом (без приложения), аттестат (без вкладыша/приложения), студенческий билет, зачетная книжка*, штамп «апостиль»</w:t>
            </w:r>
            <w:r w:rsidRPr="00230003">
              <w:rPr>
                <w:rFonts w:asciiTheme="minorHAnsi" w:hAnsiTheme="minorHAnsi" w:cstheme="minorHAnsi"/>
              </w:rPr>
              <w:t xml:space="preserve"> /</w:t>
            </w:r>
            <w:r>
              <w:rPr>
                <w:rFonts w:ascii="Calibri" w:hAnsi="Calibri"/>
              </w:rPr>
              <w:t>Passport *, ID card, documents issued by civil registry offices (birth certificate, death certificate, marriage certificate, divorce certificate, etc.), employment record *, military ID *, driver license, driving school certificate, pension certificate, departure address sheet, diploma (without attachment), certificate (without insert / attachment), student ID card, record book *, “apostille” stamp</w:t>
            </w:r>
            <w:r w:rsidRPr="006258E0">
              <w:rPr>
                <w:rFonts w:asciiTheme="minorHAnsi" w:hAnsiTheme="minorHAnsi" w:cstheme="minorHAnsi"/>
              </w:rPr>
              <w:br/>
            </w:r>
          </w:p>
          <w:p w14:paraId="3578F98B" w14:textId="77777777" w:rsidR="008C69AA" w:rsidRPr="0028099F" w:rsidRDefault="008C69AA" w:rsidP="008C69AA">
            <w:pPr>
              <w:rPr>
                <w:rFonts w:asciiTheme="minorHAnsi" w:hAnsiTheme="minorHAnsi" w:cstheme="minorHAnsi"/>
                <w:bCs/>
                <w:iCs/>
              </w:rPr>
            </w:pPr>
            <w:r w:rsidRPr="006258E0">
              <w:rPr>
                <w:rFonts w:asciiTheme="minorHAnsi" w:hAnsiTheme="minorHAnsi" w:cstheme="minorHAnsi"/>
                <w:i/>
              </w:rPr>
              <w:lastRenderedPageBreak/>
              <w:t xml:space="preserve">* </w:t>
            </w:r>
            <w:r w:rsidRPr="006258E0">
              <w:rPr>
                <w:rFonts w:asciiTheme="minorHAnsi" w:hAnsiTheme="minorHAnsi" w:cstheme="minorHAnsi"/>
                <w:i/>
                <w:iCs/>
              </w:rPr>
              <w:t>Стоимость включает перевод одного разворота документа; за каждый следующий разворот + 50 % стоимости основного документа</w:t>
            </w:r>
            <w:r w:rsidRPr="0028099F">
              <w:rPr>
                <w:rFonts w:asciiTheme="minorHAnsi" w:hAnsiTheme="minorHAnsi" w:cstheme="minorHAnsi"/>
                <w:i/>
                <w:iCs/>
              </w:rPr>
              <w:t xml:space="preserve"> /</w:t>
            </w:r>
            <w:r>
              <w:rPr>
                <w:rFonts w:ascii="Calibri" w:hAnsi="Calibri"/>
                <w:i/>
                <w:sz w:val="16"/>
              </w:rPr>
              <w:t>* Price includes translation of one spread of the document; for each next spread + 50% of the price of the main document</w:t>
            </w:r>
          </w:p>
        </w:tc>
        <w:tc>
          <w:tcPr>
            <w:tcW w:w="2268" w:type="dxa"/>
            <w:vAlign w:val="center"/>
          </w:tcPr>
          <w:p w14:paraId="7D0A0B6E" w14:textId="77777777" w:rsidR="008C69AA" w:rsidRPr="0028099F" w:rsidRDefault="008C69AA" w:rsidP="008C69AA">
            <w:pPr>
              <w:rPr>
                <w:rFonts w:asciiTheme="minorHAnsi" w:hAnsiTheme="minorHAnsi" w:cstheme="minorHAnsi"/>
                <w:bCs/>
                <w:iCs/>
              </w:rPr>
            </w:pPr>
            <w:r w:rsidRPr="006258E0">
              <w:rPr>
                <w:rFonts w:asciiTheme="minorHAnsi" w:hAnsiTheme="minorHAnsi" w:cstheme="minorHAnsi"/>
              </w:rPr>
              <w:lastRenderedPageBreak/>
              <w:t>Английский, Немецкий,</w:t>
            </w:r>
            <w:r w:rsidRPr="0028099F">
              <w:rPr>
                <w:rFonts w:asciiTheme="minorHAnsi" w:hAnsiTheme="minorHAnsi" w:cstheme="minorHAnsi"/>
              </w:rPr>
              <w:t xml:space="preserve"> </w:t>
            </w:r>
            <w:r w:rsidRPr="006258E0">
              <w:rPr>
                <w:rFonts w:asciiTheme="minorHAnsi" w:hAnsiTheme="minorHAnsi" w:cstheme="minorHAnsi"/>
              </w:rPr>
              <w:t>Французский, Испанский, Итальянский</w:t>
            </w:r>
            <w:r w:rsidRPr="0028099F">
              <w:rPr>
                <w:rFonts w:asciiTheme="minorHAnsi" w:hAnsiTheme="minorHAnsi" w:cstheme="minorHAnsi"/>
              </w:rPr>
              <w:t xml:space="preserve"> /</w:t>
            </w:r>
            <w:r>
              <w:rPr>
                <w:rFonts w:ascii="Calibri" w:hAnsi="Calibri"/>
              </w:rPr>
              <w:t xml:space="preserve"> English, German, French, Spanish, Italian</w:t>
            </w:r>
          </w:p>
        </w:tc>
        <w:tc>
          <w:tcPr>
            <w:tcW w:w="1417" w:type="dxa"/>
            <w:vAlign w:val="center"/>
          </w:tcPr>
          <w:p w14:paraId="056580A3" w14:textId="3EA7EA1B" w:rsidR="008C69AA" w:rsidRPr="006258E0" w:rsidRDefault="00410996" w:rsidP="008C69AA">
            <w:pPr>
              <w:jc w:val="center"/>
              <w:rPr>
                <w:rFonts w:asciiTheme="minorHAnsi" w:hAnsiTheme="minorHAnsi" w:cstheme="minorHAnsi"/>
                <w:bCs/>
                <w:iCs/>
              </w:rPr>
            </w:pPr>
            <w:r>
              <w:rPr>
                <w:rFonts w:ascii="Calibri" w:hAnsi="Calibri" w:cs="Calibri"/>
                <w:bCs/>
                <w:iCs/>
                <w:lang w:val="en-US"/>
              </w:rPr>
              <w:t>8</w:t>
            </w:r>
            <w:r w:rsidR="008C69AA" w:rsidRPr="00C73604">
              <w:rPr>
                <w:rFonts w:ascii="Calibri" w:hAnsi="Calibri" w:cs="Calibri"/>
                <w:bCs/>
                <w:iCs/>
              </w:rPr>
              <w:t>90</w:t>
            </w:r>
          </w:p>
        </w:tc>
        <w:tc>
          <w:tcPr>
            <w:tcW w:w="1414" w:type="dxa"/>
            <w:vAlign w:val="center"/>
          </w:tcPr>
          <w:p w14:paraId="2204A27E" w14:textId="33CE06BC" w:rsidR="008C69AA" w:rsidRPr="006258E0" w:rsidRDefault="00410996" w:rsidP="008C69AA">
            <w:pPr>
              <w:jc w:val="center"/>
              <w:rPr>
                <w:rFonts w:asciiTheme="minorHAnsi" w:hAnsiTheme="minorHAnsi" w:cstheme="minorHAnsi"/>
                <w:bCs/>
                <w:iCs/>
              </w:rPr>
            </w:pPr>
            <w:r>
              <w:rPr>
                <w:rFonts w:ascii="Calibri" w:hAnsi="Calibri" w:cs="Calibri"/>
                <w:bCs/>
                <w:iCs/>
              </w:rPr>
              <w:t>9</w:t>
            </w:r>
            <w:r w:rsidR="008C69AA">
              <w:rPr>
                <w:rFonts w:ascii="Calibri" w:hAnsi="Calibri" w:cs="Calibri"/>
                <w:bCs/>
                <w:iCs/>
              </w:rPr>
              <w:t>90</w:t>
            </w:r>
          </w:p>
        </w:tc>
      </w:tr>
      <w:tr w:rsidR="008C69AA" w:rsidRPr="006258E0" w14:paraId="52BD8D3D" w14:textId="77777777" w:rsidTr="00E5262D">
        <w:trPr>
          <w:trHeight w:val="737"/>
        </w:trPr>
        <w:tc>
          <w:tcPr>
            <w:tcW w:w="5381" w:type="dxa"/>
            <w:vMerge/>
          </w:tcPr>
          <w:p w14:paraId="25C25239" w14:textId="77777777" w:rsidR="008C69AA" w:rsidRPr="006258E0" w:rsidRDefault="008C69AA" w:rsidP="008C69AA">
            <w:pPr>
              <w:rPr>
                <w:rFonts w:asciiTheme="minorHAnsi" w:hAnsiTheme="minorHAnsi" w:cstheme="minorHAnsi"/>
                <w:bCs/>
                <w:iCs/>
              </w:rPr>
            </w:pPr>
          </w:p>
        </w:tc>
        <w:tc>
          <w:tcPr>
            <w:tcW w:w="2268" w:type="dxa"/>
            <w:vAlign w:val="center"/>
          </w:tcPr>
          <w:p w14:paraId="2AD92BED" w14:textId="77777777" w:rsidR="008C69AA" w:rsidRPr="0028099F" w:rsidRDefault="008C69AA" w:rsidP="008C69AA">
            <w:pPr>
              <w:rPr>
                <w:rFonts w:asciiTheme="minorHAnsi" w:hAnsiTheme="minorHAnsi" w:cstheme="minorHAnsi"/>
                <w:bCs/>
                <w:iCs/>
                <w:lang w:val="en-US"/>
              </w:rPr>
            </w:pPr>
            <w:r w:rsidRPr="006258E0">
              <w:rPr>
                <w:rFonts w:asciiTheme="minorHAnsi" w:hAnsiTheme="minorHAnsi" w:cstheme="minorHAnsi"/>
              </w:rPr>
              <w:t>Языки</w:t>
            </w:r>
            <w:r w:rsidRPr="0028099F">
              <w:rPr>
                <w:rFonts w:asciiTheme="minorHAnsi" w:hAnsiTheme="minorHAnsi" w:cstheme="minorHAnsi"/>
                <w:lang w:val="en-US"/>
              </w:rPr>
              <w:t xml:space="preserve"> </w:t>
            </w:r>
            <w:r w:rsidRPr="006258E0">
              <w:rPr>
                <w:rFonts w:asciiTheme="minorHAnsi" w:hAnsiTheme="minorHAnsi" w:cstheme="minorHAnsi"/>
              </w:rPr>
              <w:t>стран</w:t>
            </w:r>
            <w:r w:rsidRPr="0028099F">
              <w:rPr>
                <w:rFonts w:asciiTheme="minorHAnsi" w:hAnsiTheme="minorHAnsi" w:cstheme="minorHAnsi"/>
                <w:lang w:val="en-US"/>
              </w:rPr>
              <w:t xml:space="preserve"> </w:t>
            </w:r>
            <w:r w:rsidRPr="006258E0">
              <w:rPr>
                <w:rFonts w:asciiTheme="minorHAnsi" w:hAnsiTheme="minorHAnsi" w:cstheme="minorHAnsi"/>
              </w:rPr>
              <w:t>СНГ</w:t>
            </w:r>
            <w:r>
              <w:rPr>
                <w:rFonts w:asciiTheme="minorHAnsi" w:hAnsiTheme="minorHAnsi" w:cstheme="minorHAnsi"/>
                <w:lang w:val="en-US"/>
              </w:rPr>
              <w:t xml:space="preserve"> /</w:t>
            </w:r>
            <w:r w:rsidRPr="0028099F">
              <w:rPr>
                <w:rFonts w:ascii="Calibri" w:hAnsi="Calibri"/>
                <w:lang w:val="en-US"/>
              </w:rPr>
              <w:t xml:space="preserve"> The CIS languages</w:t>
            </w:r>
          </w:p>
        </w:tc>
        <w:tc>
          <w:tcPr>
            <w:tcW w:w="1417" w:type="dxa"/>
            <w:vAlign w:val="center"/>
          </w:tcPr>
          <w:p w14:paraId="6876E70E" w14:textId="620126EA" w:rsidR="008C69AA" w:rsidRPr="006258E0" w:rsidRDefault="00410996" w:rsidP="008C69AA">
            <w:pPr>
              <w:jc w:val="center"/>
              <w:rPr>
                <w:rFonts w:asciiTheme="minorHAnsi" w:hAnsiTheme="minorHAnsi" w:cstheme="minorHAnsi"/>
                <w:bCs/>
                <w:iCs/>
              </w:rPr>
            </w:pPr>
            <w:r>
              <w:rPr>
                <w:rFonts w:ascii="Calibri" w:hAnsi="Calibri" w:cs="Calibri"/>
                <w:bCs/>
                <w:iCs/>
              </w:rPr>
              <w:t>8</w:t>
            </w:r>
            <w:r w:rsidR="008C69AA">
              <w:rPr>
                <w:rFonts w:ascii="Calibri" w:hAnsi="Calibri" w:cs="Calibri"/>
                <w:bCs/>
                <w:iCs/>
              </w:rPr>
              <w:t>90</w:t>
            </w:r>
          </w:p>
        </w:tc>
        <w:tc>
          <w:tcPr>
            <w:tcW w:w="1414" w:type="dxa"/>
            <w:vAlign w:val="center"/>
          </w:tcPr>
          <w:p w14:paraId="348AFAA0" w14:textId="4B997704" w:rsidR="008C69AA" w:rsidRPr="006258E0" w:rsidRDefault="00410996" w:rsidP="008C69AA">
            <w:pPr>
              <w:jc w:val="center"/>
              <w:rPr>
                <w:rFonts w:asciiTheme="minorHAnsi" w:hAnsiTheme="minorHAnsi" w:cstheme="minorHAnsi"/>
                <w:bCs/>
                <w:iCs/>
              </w:rPr>
            </w:pPr>
            <w:r>
              <w:rPr>
                <w:rFonts w:ascii="Calibri" w:hAnsi="Calibri" w:cs="Calibri"/>
                <w:bCs/>
                <w:iCs/>
              </w:rPr>
              <w:t>9</w:t>
            </w:r>
            <w:r w:rsidR="008C69AA">
              <w:rPr>
                <w:rFonts w:ascii="Calibri" w:hAnsi="Calibri" w:cs="Calibri"/>
                <w:bCs/>
                <w:iCs/>
              </w:rPr>
              <w:t>90</w:t>
            </w:r>
          </w:p>
        </w:tc>
      </w:tr>
      <w:tr w:rsidR="008C69AA" w:rsidRPr="006258E0" w14:paraId="6DDFBF8B" w14:textId="77777777" w:rsidTr="00E5262D">
        <w:tc>
          <w:tcPr>
            <w:tcW w:w="5381" w:type="dxa"/>
            <w:vMerge/>
          </w:tcPr>
          <w:p w14:paraId="4CE03114" w14:textId="77777777" w:rsidR="008C69AA" w:rsidRPr="006258E0" w:rsidRDefault="008C69AA" w:rsidP="008C69AA">
            <w:pPr>
              <w:rPr>
                <w:rFonts w:asciiTheme="minorHAnsi" w:hAnsiTheme="minorHAnsi" w:cstheme="minorHAnsi"/>
                <w:bCs/>
                <w:iCs/>
              </w:rPr>
            </w:pPr>
          </w:p>
        </w:tc>
        <w:tc>
          <w:tcPr>
            <w:tcW w:w="2268" w:type="dxa"/>
            <w:vAlign w:val="center"/>
          </w:tcPr>
          <w:p w14:paraId="4FC7B6E3" w14:textId="77777777" w:rsidR="008C69AA" w:rsidRPr="0028099F" w:rsidRDefault="008C69AA" w:rsidP="008C69AA">
            <w:pPr>
              <w:rPr>
                <w:rFonts w:asciiTheme="minorHAnsi" w:hAnsiTheme="minorHAnsi" w:cstheme="minorHAnsi"/>
                <w:bCs/>
                <w:iCs/>
              </w:rPr>
            </w:pPr>
            <w:r w:rsidRPr="006258E0">
              <w:rPr>
                <w:rFonts w:asciiTheme="minorHAnsi" w:hAnsiTheme="minorHAnsi" w:cstheme="minorHAnsi"/>
              </w:rPr>
              <w:t>Другие европейские, восточные и редкие языки</w:t>
            </w:r>
            <w:r w:rsidRPr="0028099F">
              <w:rPr>
                <w:rFonts w:asciiTheme="minorHAnsi" w:hAnsiTheme="minorHAnsi" w:cstheme="minorHAnsi"/>
              </w:rPr>
              <w:t xml:space="preserve"> /</w:t>
            </w:r>
            <w:r>
              <w:rPr>
                <w:rFonts w:ascii="Calibri" w:hAnsi="Calibri"/>
              </w:rPr>
              <w:t xml:space="preserve"> Other European, Asia and rare languages</w:t>
            </w:r>
          </w:p>
        </w:tc>
        <w:tc>
          <w:tcPr>
            <w:tcW w:w="1417" w:type="dxa"/>
            <w:vAlign w:val="center"/>
          </w:tcPr>
          <w:p w14:paraId="3BC00E83" w14:textId="5412B4C1" w:rsidR="008C69AA" w:rsidRPr="006258E0" w:rsidRDefault="00410996" w:rsidP="008C69AA">
            <w:pPr>
              <w:jc w:val="center"/>
              <w:rPr>
                <w:rFonts w:asciiTheme="minorHAnsi" w:hAnsiTheme="minorHAnsi" w:cstheme="minorHAnsi"/>
                <w:bCs/>
                <w:iCs/>
              </w:rPr>
            </w:pPr>
            <w:r>
              <w:rPr>
                <w:rFonts w:ascii="Calibri" w:hAnsi="Calibri" w:cs="Calibri"/>
                <w:bCs/>
                <w:iCs/>
                <w:lang w:val="en-US"/>
              </w:rPr>
              <w:t>9</w:t>
            </w:r>
            <w:r w:rsidR="008C69AA">
              <w:rPr>
                <w:rFonts w:ascii="Calibri" w:hAnsi="Calibri" w:cs="Calibri"/>
                <w:bCs/>
                <w:iCs/>
              </w:rPr>
              <w:t>90</w:t>
            </w:r>
          </w:p>
        </w:tc>
        <w:tc>
          <w:tcPr>
            <w:tcW w:w="1414" w:type="dxa"/>
            <w:vAlign w:val="center"/>
          </w:tcPr>
          <w:p w14:paraId="51F98E95" w14:textId="31448C22" w:rsidR="008C69AA" w:rsidRPr="006258E0" w:rsidRDefault="00410996" w:rsidP="008C69AA">
            <w:pPr>
              <w:jc w:val="center"/>
              <w:rPr>
                <w:rFonts w:asciiTheme="minorHAnsi" w:hAnsiTheme="minorHAnsi" w:cstheme="minorHAnsi"/>
                <w:bCs/>
                <w:iCs/>
              </w:rPr>
            </w:pPr>
            <w:r>
              <w:rPr>
                <w:rFonts w:ascii="Calibri" w:hAnsi="Calibri" w:cs="Calibri"/>
                <w:bCs/>
                <w:iCs/>
                <w:lang w:val="en-US"/>
              </w:rPr>
              <w:t>1090</w:t>
            </w:r>
          </w:p>
        </w:tc>
      </w:tr>
    </w:tbl>
    <w:p w14:paraId="3BC43A65" w14:textId="77777777" w:rsidR="00405121" w:rsidRPr="006258E0" w:rsidRDefault="00405121" w:rsidP="001E5157">
      <w:pPr>
        <w:rPr>
          <w:rFonts w:asciiTheme="minorHAnsi" w:hAnsiTheme="minorHAnsi" w:cstheme="minorHAnsi"/>
          <w:sz w:val="20"/>
          <w:szCs w:val="20"/>
        </w:rPr>
      </w:pPr>
    </w:p>
    <w:p w14:paraId="72011B1E" w14:textId="77777777" w:rsidR="001E5157" w:rsidRPr="0028099F" w:rsidRDefault="00E90FE2" w:rsidP="00405121">
      <w:pPr>
        <w:autoSpaceDE/>
        <w:autoSpaceDN/>
        <w:rPr>
          <w:rFonts w:asciiTheme="minorHAnsi" w:hAnsiTheme="minorHAnsi" w:cstheme="minorHAnsi"/>
          <w:b/>
          <w:bCs/>
          <w:iCs/>
          <w:sz w:val="20"/>
          <w:szCs w:val="20"/>
        </w:rPr>
      </w:pPr>
      <w:r w:rsidRPr="006258E0">
        <w:rPr>
          <w:rFonts w:asciiTheme="minorHAnsi" w:hAnsiTheme="minorHAnsi" w:cstheme="minorHAnsi"/>
          <w:b/>
          <w:bCs/>
          <w:iCs/>
          <w:sz w:val="20"/>
          <w:szCs w:val="20"/>
        </w:rPr>
        <w:t>УСТНЫЙ ПЕРЕВОД</w:t>
      </w:r>
      <w:r w:rsidR="001508BE" w:rsidRPr="006258E0">
        <w:rPr>
          <w:rFonts w:asciiTheme="minorHAnsi" w:hAnsiTheme="minorHAnsi" w:cstheme="minorHAnsi"/>
          <w:b/>
          <w:bCs/>
          <w:iCs/>
          <w:sz w:val="20"/>
          <w:szCs w:val="20"/>
        </w:rPr>
        <w:t xml:space="preserve"> </w:t>
      </w:r>
      <w:r w:rsidR="00C92DB2" w:rsidRPr="006258E0">
        <w:rPr>
          <w:rFonts w:asciiTheme="minorHAnsi" w:hAnsiTheme="minorHAnsi" w:cstheme="minorHAnsi"/>
          <w:b/>
          <w:bCs/>
          <w:iCs/>
          <w:sz w:val="20"/>
          <w:szCs w:val="20"/>
        </w:rPr>
        <w:t>НА РУССКИЙ ЯЗЫК</w:t>
      </w:r>
      <w:r w:rsidR="001508BE" w:rsidRPr="006258E0">
        <w:rPr>
          <w:rFonts w:asciiTheme="minorHAnsi" w:hAnsiTheme="minorHAnsi" w:cstheme="minorHAnsi"/>
          <w:b/>
          <w:bCs/>
          <w:iCs/>
          <w:sz w:val="20"/>
          <w:szCs w:val="20"/>
        </w:rPr>
        <w:t xml:space="preserve"> И ОБРАТНО</w:t>
      </w:r>
      <w:r w:rsidR="0028099F" w:rsidRPr="0028099F">
        <w:rPr>
          <w:rFonts w:asciiTheme="minorHAnsi" w:hAnsiTheme="minorHAnsi" w:cstheme="minorHAnsi"/>
          <w:b/>
          <w:bCs/>
          <w:iCs/>
          <w:sz w:val="20"/>
          <w:szCs w:val="20"/>
        </w:rPr>
        <w:t xml:space="preserve"> /</w:t>
      </w:r>
      <w:r w:rsidR="0028099F" w:rsidRPr="0028099F">
        <w:rPr>
          <w:rFonts w:ascii="Calibri" w:hAnsi="Calibri"/>
          <w:b/>
          <w:sz w:val="20"/>
        </w:rPr>
        <w:t xml:space="preserve"> </w:t>
      </w:r>
      <w:r w:rsidR="0028099F">
        <w:rPr>
          <w:rFonts w:ascii="Calibri" w:hAnsi="Calibri"/>
          <w:b/>
          <w:sz w:val="20"/>
        </w:rPr>
        <w:t>INTERPRETING INTO/FROM RUSSIAN</w:t>
      </w:r>
    </w:p>
    <w:p w14:paraId="2F7A335A" w14:textId="77777777" w:rsidR="0010053C" w:rsidRPr="006258E0" w:rsidRDefault="0010053C" w:rsidP="00405121">
      <w:pPr>
        <w:autoSpaceDE/>
        <w:autoSpaceDN/>
        <w:rPr>
          <w:rFonts w:asciiTheme="minorHAnsi" w:hAnsiTheme="minorHAnsi" w:cstheme="minorHAnsi"/>
          <w:sz w:val="20"/>
          <w:szCs w:val="20"/>
        </w:rPr>
      </w:pPr>
    </w:p>
    <w:tbl>
      <w:tblPr>
        <w:tblStyle w:val="TableGrid"/>
        <w:tblW w:w="10485" w:type="dxa"/>
        <w:tblLayout w:type="fixed"/>
        <w:tblLook w:val="04A0" w:firstRow="1" w:lastRow="0" w:firstColumn="1" w:lastColumn="0" w:noHBand="0" w:noVBand="1"/>
      </w:tblPr>
      <w:tblGrid>
        <w:gridCol w:w="2126"/>
        <w:gridCol w:w="2689"/>
        <w:gridCol w:w="2977"/>
        <w:gridCol w:w="2693"/>
      </w:tblGrid>
      <w:tr w:rsidR="0010053C" w:rsidRPr="006258E0" w14:paraId="2B240DA7" w14:textId="77777777" w:rsidTr="000E353D">
        <w:trPr>
          <w:trHeight w:val="261"/>
        </w:trPr>
        <w:tc>
          <w:tcPr>
            <w:tcW w:w="2126" w:type="dxa"/>
            <w:vMerge w:val="restart"/>
            <w:shd w:val="clear" w:color="auto" w:fill="F2F2F2" w:themeFill="background1" w:themeFillShade="F2"/>
            <w:vAlign w:val="center"/>
          </w:tcPr>
          <w:p w14:paraId="7E10DB6F" w14:textId="77777777" w:rsidR="0010053C" w:rsidRPr="0028099F" w:rsidRDefault="0010053C" w:rsidP="000E353D">
            <w:pPr>
              <w:rPr>
                <w:rFonts w:asciiTheme="minorHAnsi" w:hAnsiTheme="minorHAnsi" w:cstheme="minorHAnsi"/>
                <w:b/>
                <w:bCs/>
                <w:iCs/>
                <w:lang w:val="en-US"/>
              </w:rPr>
            </w:pPr>
            <w:r w:rsidRPr="006258E0">
              <w:rPr>
                <w:rFonts w:asciiTheme="minorHAnsi" w:hAnsiTheme="minorHAnsi" w:cstheme="minorHAnsi"/>
                <w:b/>
                <w:bCs/>
                <w:iCs/>
              </w:rPr>
              <w:t>Язык перевода</w:t>
            </w:r>
            <w:r w:rsidR="0028099F">
              <w:rPr>
                <w:rFonts w:asciiTheme="minorHAnsi" w:hAnsiTheme="minorHAnsi" w:cstheme="minorHAnsi"/>
                <w:b/>
                <w:bCs/>
                <w:iCs/>
                <w:lang w:val="en-US"/>
              </w:rPr>
              <w:t>/</w:t>
            </w:r>
            <w:r w:rsidR="0028099F">
              <w:rPr>
                <w:rFonts w:ascii="Calibri" w:hAnsi="Calibri"/>
                <w:b/>
              </w:rPr>
              <w:t xml:space="preserve"> Target language</w:t>
            </w:r>
          </w:p>
        </w:tc>
        <w:tc>
          <w:tcPr>
            <w:tcW w:w="8359" w:type="dxa"/>
            <w:gridSpan w:val="3"/>
            <w:shd w:val="clear" w:color="auto" w:fill="F2F2F2" w:themeFill="background1" w:themeFillShade="F2"/>
          </w:tcPr>
          <w:p w14:paraId="67BF260F" w14:textId="77777777" w:rsidR="0010053C" w:rsidRPr="0028099F" w:rsidRDefault="0010053C" w:rsidP="000E353D">
            <w:pPr>
              <w:jc w:val="center"/>
              <w:rPr>
                <w:rFonts w:asciiTheme="minorHAnsi" w:hAnsiTheme="minorHAnsi" w:cstheme="minorHAnsi"/>
                <w:b/>
                <w:bCs/>
                <w:iCs/>
              </w:rPr>
            </w:pPr>
            <w:r w:rsidRPr="006258E0">
              <w:rPr>
                <w:rFonts w:asciiTheme="minorHAnsi" w:hAnsiTheme="minorHAnsi" w:cstheme="minorHAnsi"/>
                <w:b/>
                <w:bCs/>
                <w:iCs/>
              </w:rPr>
              <w:t>Цена за 1 час работы в рублях</w:t>
            </w:r>
            <w:r w:rsidR="0028099F" w:rsidRPr="0028099F">
              <w:rPr>
                <w:rFonts w:asciiTheme="minorHAnsi" w:hAnsiTheme="minorHAnsi" w:cstheme="minorHAnsi"/>
                <w:b/>
                <w:bCs/>
                <w:iCs/>
              </w:rPr>
              <w:t xml:space="preserve"> /</w:t>
            </w:r>
            <w:r w:rsidR="0028099F">
              <w:rPr>
                <w:rFonts w:ascii="Calibri" w:hAnsi="Calibri"/>
                <w:b/>
              </w:rPr>
              <w:t xml:space="preserve"> Price per hour in RUR</w:t>
            </w:r>
          </w:p>
        </w:tc>
      </w:tr>
      <w:tr w:rsidR="0010053C" w:rsidRPr="0028099F" w14:paraId="7D6376AF" w14:textId="77777777" w:rsidTr="000E353D">
        <w:tc>
          <w:tcPr>
            <w:tcW w:w="2126" w:type="dxa"/>
            <w:vMerge/>
            <w:shd w:val="clear" w:color="auto" w:fill="F2F2F2" w:themeFill="background1" w:themeFillShade="F2"/>
          </w:tcPr>
          <w:p w14:paraId="212C9158" w14:textId="77777777" w:rsidR="0010053C" w:rsidRPr="006258E0" w:rsidRDefault="0010053C" w:rsidP="000E353D">
            <w:pPr>
              <w:rPr>
                <w:rFonts w:asciiTheme="minorHAnsi" w:hAnsiTheme="minorHAnsi" w:cstheme="minorHAnsi"/>
                <w:b/>
                <w:bCs/>
                <w:iCs/>
              </w:rPr>
            </w:pPr>
          </w:p>
        </w:tc>
        <w:tc>
          <w:tcPr>
            <w:tcW w:w="2689" w:type="dxa"/>
            <w:shd w:val="clear" w:color="auto" w:fill="F2F2F2" w:themeFill="background1" w:themeFillShade="F2"/>
          </w:tcPr>
          <w:p w14:paraId="45D08FFF" w14:textId="77777777" w:rsidR="0010053C" w:rsidRPr="006258E0" w:rsidRDefault="0010053C" w:rsidP="000E353D">
            <w:pPr>
              <w:jc w:val="center"/>
              <w:rPr>
                <w:rFonts w:asciiTheme="minorHAnsi" w:hAnsiTheme="minorHAnsi" w:cstheme="minorHAnsi"/>
                <w:b/>
                <w:bCs/>
                <w:iCs/>
              </w:rPr>
            </w:pPr>
          </w:p>
          <w:p w14:paraId="6D30F7DC" w14:textId="77777777" w:rsidR="0010053C" w:rsidRPr="00987EB3" w:rsidRDefault="00F010FC" w:rsidP="000E353D">
            <w:pPr>
              <w:jc w:val="center"/>
              <w:rPr>
                <w:rFonts w:asciiTheme="minorHAnsi" w:hAnsiTheme="minorHAnsi" w:cstheme="minorHAnsi"/>
                <w:b/>
                <w:bCs/>
                <w:iCs/>
              </w:rPr>
            </w:pPr>
            <w:r w:rsidRPr="006258E0">
              <w:rPr>
                <w:rFonts w:asciiTheme="minorHAnsi" w:hAnsiTheme="minorHAnsi" w:cstheme="minorHAnsi"/>
                <w:b/>
                <w:bCs/>
                <w:iCs/>
              </w:rPr>
              <w:t>Последовательный</w:t>
            </w:r>
            <w:r w:rsidR="0028099F" w:rsidRPr="00987EB3">
              <w:rPr>
                <w:rFonts w:asciiTheme="minorHAnsi" w:hAnsiTheme="minorHAnsi" w:cstheme="minorHAnsi"/>
                <w:b/>
                <w:bCs/>
                <w:iCs/>
              </w:rPr>
              <w:t xml:space="preserve"> /</w:t>
            </w:r>
            <w:r w:rsidR="0028099F">
              <w:rPr>
                <w:rFonts w:asciiTheme="minorHAnsi" w:hAnsiTheme="minorHAnsi" w:cstheme="minorHAnsi"/>
                <w:b/>
                <w:bCs/>
                <w:iCs/>
                <w:lang w:val="en-US"/>
              </w:rPr>
              <w:t>Consecutive</w:t>
            </w:r>
          </w:p>
          <w:p w14:paraId="0AA1A50B" w14:textId="77777777" w:rsidR="0010053C" w:rsidRPr="006258E0" w:rsidRDefault="0010053C" w:rsidP="000E353D">
            <w:pPr>
              <w:jc w:val="center"/>
              <w:rPr>
                <w:rFonts w:asciiTheme="minorHAnsi" w:hAnsiTheme="minorHAnsi" w:cstheme="minorHAnsi"/>
                <w:b/>
                <w:bCs/>
                <w:iCs/>
              </w:rPr>
            </w:pPr>
          </w:p>
          <w:p w14:paraId="76453CAF" w14:textId="77777777" w:rsidR="0010053C" w:rsidRPr="006258E0" w:rsidRDefault="0010053C" w:rsidP="000E353D">
            <w:pPr>
              <w:jc w:val="center"/>
              <w:rPr>
                <w:rFonts w:asciiTheme="minorHAnsi" w:hAnsiTheme="minorHAnsi" w:cstheme="minorHAnsi"/>
                <w:b/>
                <w:bCs/>
                <w:iCs/>
              </w:rPr>
            </w:pPr>
            <w:r w:rsidRPr="006258E0">
              <w:rPr>
                <w:rFonts w:asciiTheme="minorHAnsi" w:hAnsiTheme="minorHAnsi" w:cstheme="minorHAnsi"/>
                <w:b/>
                <w:bCs/>
                <w:iCs/>
              </w:rPr>
              <w:t>1 переводчик</w:t>
            </w:r>
          </w:p>
          <w:p w14:paraId="5935ED6C" w14:textId="77777777" w:rsidR="0028099F" w:rsidRDefault="0010053C" w:rsidP="0028099F">
            <w:pPr>
              <w:jc w:val="center"/>
            </w:pPr>
            <w:r w:rsidRPr="006258E0">
              <w:rPr>
                <w:rFonts w:asciiTheme="minorHAnsi" w:hAnsiTheme="minorHAnsi" w:cstheme="minorHAnsi"/>
                <w:b/>
                <w:bCs/>
                <w:iCs/>
              </w:rPr>
              <w:t>минимальный заказ: 3 часа</w:t>
            </w:r>
            <w:r w:rsidR="0028099F" w:rsidRPr="00987EB3">
              <w:rPr>
                <w:rFonts w:asciiTheme="minorHAnsi" w:hAnsiTheme="minorHAnsi" w:cstheme="minorHAnsi"/>
                <w:b/>
                <w:bCs/>
                <w:iCs/>
              </w:rPr>
              <w:t xml:space="preserve"> / </w:t>
            </w:r>
            <w:r w:rsidR="0028099F">
              <w:rPr>
                <w:b/>
                <w:sz w:val="16"/>
              </w:rPr>
              <w:t>1 interpreter</w:t>
            </w:r>
          </w:p>
          <w:p w14:paraId="04E23F26" w14:textId="77777777" w:rsidR="0010053C" w:rsidRPr="0028099F" w:rsidRDefault="0028099F" w:rsidP="0028099F">
            <w:pPr>
              <w:jc w:val="center"/>
              <w:rPr>
                <w:rFonts w:asciiTheme="minorHAnsi" w:hAnsiTheme="minorHAnsi" w:cstheme="minorHAnsi"/>
                <w:b/>
                <w:bCs/>
                <w:iCs/>
                <w:lang w:val="en-US"/>
              </w:rPr>
            </w:pPr>
            <w:r>
              <w:rPr>
                <w:b/>
                <w:sz w:val="16"/>
              </w:rPr>
              <w:t>Minimum order: 3 hours</w:t>
            </w:r>
          </w:p>
        </w:tc>
        <w:tc>
          <w:tcPr>
            <w:tcW w:w="2977" w:type="dxa"/>
            <w:shd w:val="clear" w:color="auto" w:fill="F2F2F2" w:themeFill="background1" w:themeFillShade="F2"/>
          </w:tcPr>
          <w:p w14:paraId="769D5265" w14:textId="77777777" w:rsidR="0010053C" w:rsidRPr="006258E0" w:rsidRDefault="0010053C" w:rsidP="000E353D">
            <w:pPr>
              <w:jc w:val="center"/>
              <w:rPr>
                <w:rFonts w:asciiTheme="minorHAnsi" w:hAnsiTheme="minorHAnsi" w:cstheme="minorHAnsi"/>
                <w:b/>
                <w:bCs/>
                <w:iCs/>
              </w:rPr>
            </w:pPr>
          </w:p>
          <w:p w14:paraId="0C6ED25F" w14:textId="77777777" w:rsidR="0010053C" w:rsidRPr="0028099F" w:rsidRDefault="0010053C" w:rsidP="000E353D">
            <w:pPr>
              <w:jc w:val="center"/>
              <w:rPr>
                <w:rFonts w:asciiTheme="minorHAnsi" w:hAnsiTheme="minorHAnsi" w:cstheme="minorHAnsi"/>
                <w:b/>
                <w:bCs/>
                <w:iCs/>
              </w:rPr>
            </w:pPr>
            <w:r w:rsidRPr="006258E0">
              <w:rPr>
                <w:rFonts w:asciiTheme="minorHAnsi" w:hAnsiTheme="minorHAnsi" w:cstheme="minorHAnsi"/>
                <w:b/>
                <w:bCs/>
                <w:iCs/>
              </w:rPr>
              <w:t>Дистанционный</w:t>
            </w:r>
            <w:r w:rsidR="0028099F" w:rsidRPr="0028099F">
              <w:rPr>
                <w:rFonts w:asciiTheme="minorHAnsi" w:hAnsiTheme="minorHAnsi" w:cstheme="minorHAnsi"/>
                <w:b/>
                <w:bCs/>
                <w:iCs/>
              </w:rPr>
              <w:t>/</w:t>
            </w:r>
            <w:r w:rsidR="0028099F">
              <w:rPr>
                <w:rFonts w:asciiTheme="minorHAnsi" w:hAnsiTheme="minorHAnsi" w:cstheme="minorHAnsi"/>
                <w:b/>
                <w:bCs/>
                <w:iCs/>
                <w:lang w:val="en-US"/>
              </w:rPr>
              <w:t>Remote</w:t>
            </w:r>
          </w:p>
          <w:p w14:paraId="12894CB9" w14:textId="77777777" w:rsidR="0010053C" w:rsidRPr="006258E0" w:rsidRDefault="0010053C" w:rsidP="000E353D">
            <w:pPr>
              <w:jc w:val="center"/>
              <w:rPr>
                <w:rFonts w:asciiTheme="minorHAnsi" w:hAnsiTheme="minorHAnsi" w:cstheme="minorHAnsi"/>
                <w:b/>
                <w:bCs/>
                <w:iCs/>
              </w:rPr>
            </w:pPr>
          </w:p>
          <w:p w14:paraId="38511040" w14:textId="77777777" w:rsidR="0010053C" w:rsidRPr="006258E0" w:rsidRDefault="0010053C" w:rsidP="000E353D">
            <w:pPr>
              <w:jc w:val="center"/>
              <w:rPr>
                <w:rFonts w:asciiTheme="minorHAnsi" w:hAnsiTheme="minorHAnsi" w:cstheme="minorHAnsi"/>
                <w:b/>
                <w:bCs/>
                <w:iCs/>
              </w:rPr>
            </w:pPr>
            <w:r w:rsidRPr="006258E0">
              <w:rPr>
                <w:rFonts w:asciiTheme="minorHAnsi" w:hAnsiTheme="minorHAnsi" w:cstheme="minorHAnsi"/>
                <w:b/>
                <w:bCs/>
                <w:iCs/>
              </w:rPr>
              <w:t>1 переводчик</w:t>
            </w:r>
          </w:p>
          <w:p w14:paraId="18E94630" w14:textId="77777777" w:rsidR="0028099F" w:rsidRDefault="0010053C" w:rsidP="0028099F">
            <w:pPr>
              <w:jc w:val="center"/>
            </w:pPr>
            <w:r w:rsidRPr="006258E0">
              <w:rPr>
                <w:rFonts w:asciiTheme="minorHAnsi" w:hAnsiTheme="minorHAnsi" w:cstheme="minorHAnsi"/>
                <w:b/>
                <w:bCs/>
                <w:iCs/>
              </w:rPr>
              <w:t xml:space="preserve">минимальный заказ: </w:t>
            </w:r>
            <w:r w:rsidR="00F010FC" w:rsidRPr="006258E0">
              <w:rPr>
                <w:rFonts w:asciiTheme="minorHAnsi" w:hAnsiTheme="minorHAnsi" w:cstheme="minorHAnsi"/>
                <w:b/>
                <w:bCs/>
                <w:iCs/>
              </w:rPr>
              <w:t xml:space="preserve">1 </w:t>
            </w:r>
            <w:r w:rsidRPr="006258E0">
              <w:rPr>
                <w:rFonts w:asciiTheme="minorHAnsi" w:hAnsiTheme="minorHAnsi" w:cstheme="minorHAnsi"/>
                <w:b/>
                <w:bCs/>
                <w:iCs/>
              </w:rPr>
              <w:t>час</w:t>
            </w:r>
            <w:r w:rsidR="0028099F" w:rsidRPr="0028099F">
              <w:rPr>
                <w:rFonts w:asciiTheme="minorHAnsi" w:hAnsiTheme="minorHAnsi" w:cstheme="minorHAnsi"/>
                <w:b/>
                <w:bCs/>
                <w:iCs/>
              </w:rPr>
              <w:t xml:space="preserve"> / </w:t>
            </w:r>
            <w:r w:rsidR="0028099F">
              <w:rPr>
                <w:b/>
                <w:sz w:val="16"/>
              </w:rPr>
              <w:t>1 interpreter</w:t>
            </w:r>
          </w:p>
          <w:p w14:paraId="4836583C" w14:textId="77777777" w:rsidR="0028099F" w:rsidRDefault="0028099F" w:rsidP="0028099F">
            <w:pPr>
              <w:jc w:val="center"/>
            </w:pPr>
            <w:r>
              <w:rPr>
                <w:b/>
                <w:sz w:val="16"/>
              </w:rPr>
              <w:t>Minimum order: 1 hour</w:t>
            </w:r>
          </w:p>
          <w:p w14:paraId="67E3C37F" w14:textId="77777777" w:rsidR="0010053C" w:rsidRPr="0028099F" w:rsidRDefault="0010053C" w:rsidP="000E353D">
            <w:pPr>
              <w:jc w:val="center"/>
              <w:rPr>
                <w:rFonts w:asciiTheme="minorHAnsi" w:hAnsiTheme="minorHAnsi" w:cstheme="minorHAnsi"/>
                <w:b/>
                <w:bCs/>
                <w:iCs/>
                <w:lang w:val="en-US"/>
              </w:rPr>
            </w:pPr>
          </w:p>
          <w:p w14:paraId="27CFC6D7" w14:textId="77777777" w:rsidR="0010053C" w:rsidRPr="006258E0" w:rsidRDefault="0010053C" w:rsidP="000E353D">
            <w:pPr>
              <w:jc w:val="center"/>
              <w:rPr>
                <w:rFonts w:asciiTheme="minorHAnsi" w:hAnsiTheme="minorHAnsi" w:cstheme="minorHAnsi"/>
                <w:b/>
                <w:bCs/>
                <w:iCs/>
              </w:rPr>
            </w:pPr>
          </w:p>
        </w:tc>
        <w:tc>
          <w:tcPr>
            <w:tcW w:w="2693" w:type="dxa"/>
            <w:shd w:val="clear" w:color="auto" w:fill="F2F2F2" w:themeFill="background1" w:themeFillShade="F2"/>
          </w:tcPr>
          <w:p w14:paraId="690BE891" w14:textId="77777777" w:rsidR="0010053C" w:rsidRPr="006258E0" w:rsidRDefault="0010053C" w:rsidP="000E353D">
            <w:pPr>
              <w:jc w:val="center"/>
              <w:rPr>
                <w:rFonts w:asciiTheme="minorHAnsi" w:hAnsiTheme="minorHAnsi" w:cstheme="minorHAnsi"/>
                <w:b/>
                <w:bCs/>
                <w:iCs/>
              </w:rPr>
            </w:pPr>
          </w:p>
          <w:p w14:paraId="08E5E0F0" w14:textId="77777777" w:rsidR="0010053C" w:rsidRPr="00987EB3" w:rsidRDefault="0010053C" w:rsidP="000E353D">
            <w:pPr>
              <w:jc w:val="center"/>
              <w:rPr>
                <w:rFonts w:asciiTheme="minorHAnsi" w:hAnsiTheme="minorHAnsi" w:cstheme="minorHAnsi"/>
                <w:b/>
                <w:bCs/>
                <w:iCs/>
              </w:rPr>
            </w:pPr>
            <w:r w:rsidRPr="006258E0">
              <w:rPr>
                <w:rFonts w:asciiTheme="minorHAnsi" w:hAnsiTheme="minorHAnsi" w:cstheme="minorHAnsi"/>
                <w:b/>
                <w:bCs/>
                <w:iCs/>
              </w:rPr>
              <w:t xml:space="preserve">Синхронный </w:t>
            </w:r>
            <w:r w:rsidR="0028099F" w:rsidRPr="00987EB3">
              <w:rPr>
                <w:rFonts w:asciiTheme="minorHAnsi" w:hAnsiTheme="minorHAnsi" w:cstheme="minorHAnsi"/>
                <w:b/>
                <w:bCs/>
                <w:iCs/>
              </w:rPr>
              <w:t xml:space="preserve">/ </w:t>
            </w:r>
            <w:r w:rsidR="0028099F">
              <w:rPr>
                <w:rFonts w:asciiTheme="minorHAnsi" w:hAnsiTheme="minorHAnsi" w:cstheme="minorHAnsi"/>
                <w:b/>
                <w:bCs/>
                <w:iCs/>
                <w:lang w:val="en-US"/>
              </w:rPr>
              <w:t>Simultaneous</w:t>
            </w:r>
          </w:p>
          <w:p w14:paraId="75F31DFE" w14:textId="77777777" w:rsidR="0010053C" w:rsidRPr="006258E0" w:rsidRDefault="0010053C" w:rsidP="000E353D">
            <w:pPr>
              <w:jc w:val="center"/>
              <w:rPr>
                <w:rFonts w:asciiTheme="minorHAnsi" w:hAnsiTheme="minorHAnsi" w:cstheme="minorHAnsi"/>
                <w:b/>
                <w:bCs/>
                <w:iCs/>
              </w:rPr>
            </w:pPr>
          </w:p>
          <w:p w14:paraId="0AD28C11" w14:textId="77777777" w:rsidR="0010053C" w:rsidRPr="006258E0" w:rsidRDefault="0010053C" w:rsidP="000E353D">
            <w:pPr>
              <w:jc w:val="center"/>
              <w:rPr>
                <w:rFonts w:asciiTheme="minorHAnsi" w:hAnsiTheme="minorHAnsi" w:cstheme="minorHAnsi"/>
                <w:b/>
                <w:bCs/>
                <w:iCs/>
              </w:rPr>
            </w:pPr>
            <w:r w:rsidRPr="006258E0">
              <w:rPr>
                <w:rFonts w:asciiTheme="minorHAnsi" w:hAnsiTheme="minorHAnsi" w:cstheme="minorHAnsi"/>
                <w:b/>
                <w:bCs/>
                <w:iCs/>
              </w:rPr>
              <w:t>2 переводчика</w:t>
            </w:r>
          </w:p>
          <w:p w14:paraId="4A542624" w14:textId="77777777" w:rsidR="0028099F" w:rsidRPr="00987EB3" w:rsidRDefault="0010053C" w:rsidP="0028099F">
            <w:pPr>
              <w:jc w:val="center"/>
            </w:pPr>
            <w:r w:rsidRPr="006258E0">
              <w:rPr>
                <w:rFonts w:asciiTheme="minorHAnsi" w:hAnsiTheme="minorHAnsi" w:cstheme="minorHAnsi"/>
                <w:b/>
                <w:bCs/>
                <w:iCs/>
              </w:rPr>
              <w:t>минимальный</w:t>
            </w:r>
            <w:r w:rsidRPr="00987EB3">
              <w:rPr>
                <w:rFonts w:asciiTheme="minorHAnsi" w:hAnsiTheme="minorHAnsi" w:cstheme="minorHAnsi"/>
                <w:b/>
                <w:bCs/>
                <w:iCs/>
              </w:rPr>
              <w:t xml:space="preserve"> </w:t>
            </w:r>
            <w:r w:rsidRPr="006258E0">
              <w:rPr>
                <w:rFonts w:asciiTheme="minorHAnsi" w:hAnsiTheme="minorHAnsi" w:cstheme="minorHAnsi"/>
                <w:b/>
                <w:bCs/>
                <w:iCs/>
              </w:rPr>
              <w:t>заказ</w:t>
            </w:r>
            <w:r w:rsidRPr="00987EB3">
              <w:rPr>
                <w:rFonts w:asciiTheme="minorHAnsi" w:hAnsiTheme="minorHAnsi" w:cstheme="minorHAnsi"/>
                <w:b/>
                <w:bCs/>
                <w:iCs/>
              </w:rPr>
              <w:t xml:space="preserve">: 4 </w:t>
            </w:r>
            <w:r w:rsidRPr="006258E0">
              <w:rPr>
                <w:rFonts w:asciiTheme="minorHAnsi" w:hAnsiTheme="minorHAnsi" w:cstheme="minorHAnsi"/>
                <w:b/>
                <w:bCs/>
                <w:iCs/>
              </w:rPr>
              <w:t>часа</w:t>
            </w:r>
            <w:r w:rsidR="0028099F" w:rsidRPr="00987EB3">
              <w:rPr>
                <w:rFonts w:asciiTheme="minorHAnsi" w:hAnsiTheme="minorHAnsi" w:cstheme="minorHAnsi"/>
                <w:b/>
                <w:bCs/>
                <w:iCs/>
              </w:rPr>
              <w:t xml:space="preserve"> /</w:t>
            </w:r>
            <w:r w:rsidR="0028099F" w:rsidRPr="00987EB3">
              <w:rPr>
                <w:b/>
                <w:sz w:val="16"/>
              </w:rPr>
              <w:t xml:space="preserve">2 </w:t>
            </w:r>
            <w:r w:rsidR="0028099F" w:rsidRPr="0028099F">
              <w:rPr>
                <w:b/>
                <w:sz w:val="16"/>
                <w:lang w:val="en-US"/>
              </w:rPr>
              <w:t>interpreters</w:t>
            </w:r>
          </w:p>
          <w:p w14:paraId="1948153D" w14:textId="77777777" w:rsidR="0010053C" w:rsidRPr="0028099F" w:rsidRDefault="0028099F" w:rsidP="0028099F">
            <w:pPr>
              <w:jc w:val="center"/>
              <w:rPr>
                <w:rFonts w:asciiTheme="minorHAnsi" w:hAnsiTheme="minorHAnsi" w:cstheme="minorHAnsi"/>
                <w:b/>
                <w:bCs/>
                <w:iCs/>
                <w:lang w:val="en-US"/>
              </w:rPr>
            </w:pPr>
            <w:r w:rsidRPr="0028099F">
              <w:rPr>
                <w:b/>
                <w:sz w:val="16"/>
                <w:lang w:val="en-US"/>
              </w:rPr>
              <w:t>Minimum order: 4 hours</w:t>
            </w:r>
          </w:p>
        </w:tc>
      </w:tr>
      <w:tr w:rsidR="008C69AA" w:rsidRPr="006258E0" w14:paraId="74B7F63A" w14:textId="77777777" w:rsidTr="000E353D">
        <w:tc>
          <w:tcPr>
            <w:tcW w:w="2126" w:type="dxa"/>
          </w:tcPr>
          <w:p w14:paraId="6BCD1A3F"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 xml:space="preserve">Абхазский </w:t>
            </w:r>
            <w:r>
              <w:rPr>
                <w:rFonts w:asciiTheme="minorHAnsi" w:hAnsiTheme="minorHAnsi" w:cstheme="minorHAnsi"/>
                <w:lang w:val="en-US"/>
              </w:rPr>
              <w:t xml:space="preserve">/ </w:t>
            </w:r>
            <w:r>
              <w:rPr>
                <w:rFonts w:ascii="Calibri" w:hAnsi="Calibri"/>
              </w:rPr>
              <w:t>Abkhaz</w:t>
            </w:r>
          </w:p>
        </w:tc>
        <w:tc>
          <w:tcPr>
            <w:tcW w:w="2689" w:type="dxa"/>
          </w:tcPr>
          <w:p w14:paraId="3674DAB3" w14:textId="47B6C5EC"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3BF6C996" w14:textId="5D1E7CEF"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05A0610D" w14:textId="08D7720A"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2B932175" w14:textId="77777777" w:rsidTr="000E353D">
        <w:tc>
          <w:tcPr>
            <w:tcW w:w="2126" w:type="dxa"/>
          </w:tcPr>
          <w:p w14:paraId="506E0C5A"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 xml:space="preserve">Азербайджанский </w:t>
            </w:r>
            <w:r>
              <w:rPr>
                <w:rFonts w:asciiTheme="minorHAnsi" w:hAnsiTheme="minorHAnsi" w:cstheme="minorHAnsi"/>
                <w:lang w:val="en-US"/>
              </w:rPr>
              <w:t>/</w:t>
            </w:r>
            <w:r>
              <w:rPr>
                <w:rFonts w:ascii="Calibri" w:hAnsi="Calibri"/>
              </w:rPr>
              <w:t xml:space="preserve"> Azerbaijani</w:t>
            </w:r>
          </w:p>
        </w:tc>
        <w:tc>
          <w:tcPr>
            <w:tcW w:w="2689" w:type="dxa"/>
          </w:tcPr>
          <w:p w14:paraId="28DCA726" w14:textId="5AB604F5"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3405171A" w14:textId="716AF619"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4254000F" w14:textId="1BB60EF9"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08F33351" w14:textId="77777777" w:rsidTr="000E353D">
        <w:trPr>
          <w:trHeight w:val="262"/>
        </w:trPr>
        <w:tc>
          <w:tcPr>
            <w:tcW w:w="2126" w:type="dxa"/>
          </w:tcPr>
          <w:p w14:paraId="46774F75"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Албанский</w:t>
            </w:r>
            <w:r>
              <w:rPr>
                <w:rFonts w:asciiTheme="minorHAnsi" w:hAnsiTheme="minorHAnsi" w:cstheme="minorHAnsi"/>
                <w:lang w:val="en-US"/>
              </w:rPr>
              <w:t xml:space="preserve"> /</w:t>
            </w:r>
            <w:r>
              <w:rPr>
                <w:rFonts w:ascii="Calibri" w:hAnsi="Calibri"/>
              </w:rPr>
              <w:t xml:space="preserve"> Albanian</w:t>
            </w:r>
          </w:p>
        </w:tc>
        <w:tc>
          <w:tcPr>
            <w:tcW w:w="2689" w:type="dxa"/>
          </w:tcPr>
          <w:p w14:paraId="6A30200E" w14:textId="79AA9C13"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534AB025" w14:textId="2AEF858F"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73546D54" w14:textId="06148BFD"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5AF47902" w14:textId="77777777" w:rsidTr="000E353D">
        <w:tc>
          <w:tcPr>
            <w:tcW w:w="2126" w:type="dxa"/>
          </w:tcPr>
          <w:p w14:paraId="75047161"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Английский</w:t>
            </w:r>
            <w:r>
              <w:rPr>
                <w:rFonts w:asciiTheme="minorHAnsi" w:hAnsiTheme="minorHAnsi" w:cstheme="minorHAnsi"/>
                <w:lang w:val="en-US"/>
              </w:rPr>
              <w:t xml:space="preserve"> / </w:t>
            </w:r>
            <w:r>
              <w:rPr>
                <w:rFonts w:ascii="Calibri" w:hAnsi="Calibri"/>
              </w:rPr>
              <w:t>English</w:t>
            </w:r>
          </w:p>
        </w:tc>
        <w:tc>
          <w:tcPr>
            <w:tcW w:w="2689" w:type="dxa"/>
          </w:tcPr>
          <w:p w14:paraId="467E96F7" w14:textId="0391BD5D" w:rsidR="008C69AA" w:rsidRPr="006258E0" w:rsidRDefault="005015E8" w:rsidP="008C69AA">
            <w:pPr>
              <w:jc w:val="center"/>
              <w:rPr>
                <w:rFonts w:asciiTheme="minorHAnsi" w:hAnsiTheme="minorHAnsi" w:cstheme="minorHAnsi"/>
                <w:b/>
                <w:bCs/>
                <w:iCs/>
              </w:rPr>
            </w:pPr>
            <w:r>
              <w:rPr>
                <w:rFonts w:asciiTheme="minorHAnsi" w:hAnsiTheme="minorHAnsi"/>
                <w:lang w:val="en-US"/>
              </w:rPr>
              <w:t>4300</w:t>
            </w:r>
          </w:p>
        </w:tc>
        <w:tc>
          <w:tcPr>
            <w:tcW w:w="2977" w:type="dxa"/>
          </w:tcPr>
          <w:p w14:paraId="01725DF9" w14:textId="50D5790C" w:rsidR="008C69AA" w:rsidRPr="006258E0" w:rsidRDefault="005015E8" w:rsidP="008C69AA">
            <w:pPr>
              <w:jc w:val="center"/>
              <w:rPr>
                <w:rFonts w:asciiTheme="minorHAnsi" w:hAnsiTheme="minorHAnsi" w:cstheme="minorHAnsi"/>
                <w:b/>
                <w:bCs/>
                <w:iCs/>
              </w:rPr>
            </w:pPr>
            <w:r>
              <w:rPr>
                <w:rFonts w:asciiTheme="minorHAnsi" w:hAnsiTheme="minorHAnsi"/>
                <w:lang w:val="en-US"/>
              </w:rPr>
              <w:t>4300</w:t>
            </w:r>
          </w:p>
        </w:tc>
        <w:tc>
          <w:tcPr>
            <w:tcW w:w="2693" w:type="dxa"/>
          </w:tcPr>
          <w:p w14:paraId="1B8BBD93" w14:textId="650C3E16" w:rsidR="008C69AA" w:rsidRPr="006258E0" w:rsidRDefault="005015E8" w:rsidP="008C69AA">
            <w:pPr>
              <w:jc w:val="center"/>
              <w:rPr>
                <w:rFonts w:asciiTheme="minorHAnsi" w:hAnsiTheme="minorHAnsi" w:cstheme="minorHAnsi"/>
                <w:b/>
                <w:bCs/>
                <w:iCs/>
              </w:rPr>
            </w:pPr>
            <w:r>
              <w:rPr>
                <w:rFonts w:asciiTheme="minorHAnsi" w:hAnsiTheme="minorHAnsi"/>
                <w:lang w:val="en-US"/>
              </w:rPr>
              <w:t>11800</w:t>
            </w:r>
          </w:p>
        </w:tc>
      </w:tr>
      <w:tr w:rsidR="008C69AA" w:rsidRPr="006258E0" w14:paraId="63E12ABE" w14:textId="77777777" w:rsidTr="000E353D">
        <w:tc>
          <w:tcPr>
            <w:tcW w:w="2126" w:type="dxa"/>
          </w:tcPr>
          <w:p w14:paraId="6FD32770"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Арабский</w:t>
            </w:r>
            <w:r>
              <w:rPr>
                <w:rFonts w:ascii="Calibri" w:hAnsi="Calibri"/>
              </w:rPr>
              <w:t xml:space="preserve"> </w:t>
            </w:r>
            <w:r>
              <w:rPr>
                <w:rFonts w:ascii="Calibri" w:hAnsi="Calibri"/>
                <w:lang w:val="en-US"/>
              </w:rPr>
              <w:t xml:space="preserve">/ </w:t>
            </w:r>
            <w:r>
              <w:rPr>
                <w:rFonts w:ascii="Calibri" w:hAnsi="Calibri"/>
              </w:rPr>
              <w:t>Arabic</w:t>
            </w:r>
          </w:p>
        </w:tc>
        <w:tc>
          <w:tcPr>
            <w:tcW w:w="2689" w:type="dxa"/>
          </w:tcPr>
          <w:p w14:paraId="129CF6D1" w14:textId="50F98B1E"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2AB55E9C" w14:textId="09CB0B8C"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0AFB405F" w14:textId="28025751"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4312E2C7" w14:textId="77777777" w:rsidTr="000E353D">
        <w:tc>
          <w:tcPr>
            <w:tcW w:w="2126" w:type="dxa"/>
          </w:tcPr>
          <w:p w14:paraId="503197A2"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Арамейский</w:t>
            </w:r>
            <w:r>
              <w:rPr>
                <w:rFonts w:asciiTheme="minorHAnsi" w:hAnsiTheme="minorHAnsi" w:cstheme="minorHAnsi"/>
                <w:lang w:val="en-US"/>
              </w:rPr>
              <w:t>/</w:t>
            </w:r>
            <w:r>
              <w:rPr>
                <w:rFonts w:ascii="Calibri" w:hAnsi="Calibri"/>
              </w:rPr>
              <w:t xml:space="preserve"> Aramaic</w:t>
            </w:r>
          </w:p>
        </w:tc>
        <w:tc>
          <w:tcPr>
            <w:tcW w:w="2689" w:type="dxa"/>
          </w:tcPr>
          <w:p w14:paraId="19930F2D" w14:textId="45E20951"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39B9E559" w14:textId="1C7877AA"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2BA0636C" w14:textId="32B3BDF1"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35BACA2D" w14:textId="77777777" w:rsidTr="000E353D">
        <w:tc>
          <w:tcPr>
            <w:tcW w:w="2126" w:type="dxa"/>
          </w:tcPr>
          <w:p w14:paraId="4692BD24"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Армянский</w:t>
            </w:r>
            <w:r>
              <w:rPr>
                <w:rFonts w:asciiTheme="minorHAnsi" w:hAnsiTheme="minorHAnsi" w:cstheme="minorHAnsi"/>
                <w:lang w:val="en-US"/>
              </w:rPr>
              <w:t>/</w:t>
            </w:r>
            <w:r>
              <w:rPr>
                <w:rFonts w:ascii="Calibri" w:hAnsi="Calibri"/>
              </w:rPr>
              <w:t xml:space="preserve"> Armenian</w:t>
            </w:r>
          </w:p>
        </w:tc>
        <w:tc>
          <w:tcPr>
            <w:tcW w:w="2689" w:type="dxa"/>
          </w:tcPr>
          <w:p w14:paraId="066EE78C" w14:textId="39D58C25"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67B594B0" w14:textId="30CE18B3"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3C1611EF" w14:textId="42860D0A"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295B6A3B" w14:textId="77777777" w:rsidTr="000E353D">
        <w:tc>
          <w:tcPr>
            <w:tcW w:w="2126" w:type="dxa"/>
          </w:tcPr>
          <w:p w14:paraId="59EAFDB5"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Африкаанс</w:t>
            </w:r>
            <w:r>
              <w:rPr>
                <w:rFonts w:asciiTheme="minorHAnsi" w:hAnsiTheme="minorHAnsi" w:cstheme="minorHAnsi"/>
                <w:lang w:val="en-US"/>
              </w:rPr>
              <w:t>/</w:t>
            </w:r>
            <w:r>
              <w:rPr>
                <w:rFonts w:ascii="Calibri" w:hAnsi="Calibri"/>
              </w:rPr>
              <w:t xml:space="preserve"> Afrikaans</w:t>
            </w:r>
          </w:p>
        </w:tc>
        <w:tc>
          <w:tcPr>
            <w:tcW w:w="2689" w:type="dxa"/>
          </w:tcPr>
          <w:p w14:paraId="2713EF08" w14:textId="3CF91236"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42C5DD6C" w14:textId="3AB86770"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3BCC5811" w14:textId="75114CE3"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43D18875" w14:textId="77777777" w:rsidTr="000E353D">
        <w:tc>
          <w:tcPr>
            <w:tcW w:w="2126" w:type="dxa"/>
          </w:tcPr>
          <w:p w14:paraId="33071C0C"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Баскский</w:t>
            </w:r>
            <w:r>
              <w:rPr>
                <w:rFonts w:asciiTheme="minorHAnsi" w:hAnsiTheme="minorHAnsi" w:cstheme="minorHAnsi"/>
                <w:lang w:val="en-US"/>
              </w:rPr>
              <w:t>/</w:t>
            </w:r>
            <w:r>
              <w:rPr>
                <w:rFonts w:ascii="Calibri" w:hAnsi="Calibri"/>
              </w:rPr>
              <w:t xml:space="preserve"> Basque</w:t>
            </w:r>
          </w:p>
        </w:tc>
        <w:tc>
          <w:tcPr>
            <w:tcW w:w="2689" w:type="dxa"/>
          </w:tcPr>
          <w:p w14:paraId="32CBBE32" w14:textId="737CBD6F"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4D4C42BB" w14:textId="2311044A"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01A8CD1D" w14:textId="5795281C"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2A084181" w14:textId="77777777" w:rsidTr="000E353D">
        <w:tc>
          <w:tcPr>
            <w:tcW w:w="2126" w:type="dxa"/>
          </w:tcPr>
          <w:p w14:paraId="586CCFD0" w14:textId="77777777" w:rsidR="008C69AA" w:rsidRPr="006258E0" w:rsidRDefault="008C69AA" w:rsidP="008C69AA">
            <w:pPr>
              <w:tabs>
                <w:tab w:val="left" w:pos="720"/>
              </w:tabs>
              <w:jc w:val="both"/>
              <w:rPr>
                <w:rFonts w:asciiTheme="minorHAnsi" w:hAnsiTheme="minorHAnsi" w:cstheme="minorHAnsi"/>
                <w:b/>
                <w:bCs/>
                <w:iCs/>
              </w:rPr>
            </w:pPr>
            <w:r w:rsidRPr="006258E0">
              <w:rPr>
                <w:rFonts w:asciiTheme="minorHAnsi" w:hAnsiTheme="minorHAnsi" w:cstheme="minorHAnsi"/>
              </w:rPr>
              <w:t xml:space="preserve">Башкирский </w:t>
            </w:r>
            <w:r>
              <w:rPr>
                <w:rFonts w:asciiTheme="minorHAnsi" w:hAnsiTheme="minorHAnsi" w:cstheme="minorHAnsi"/>
                <w:lang w:val="en-US"/>
              </w:rPr>
              <w:t>/</w:t>
            </w:r>
            <w:r>
              <w:rPr>
                <w:rFonts w:ascii="Calibri" w:hAnsi="Calibri"/>
              </w:rPr>
              <w:t xml:space="preserve"> Bashkir</w:t>
            </w:r>
          </w:p>
        </w:tc>
        <w:tc>
          <w:tcPr>
            <w:tcW w:w="2689" w:type="dxa"/>
          </w:tcPr>
          <w:p w14:paraId="616D45AA" w14:textId="1471C2E4"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38166233" w14:textId="397304EE"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4DC21764" w14:textId="36627DF5"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485C076B" w14:textId="77777777" w:rsidTr="000E353D">
        <w:tc>
          <w:tcPr>
            <w:tcW w:w="2126" w:type="dxa"/>
          </w:tcPr>
          <w:p w14:paraId="19C5B41A"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Белорусский</w:t>
            </w:r>
            <w:r>
              <w:rPr>
                <w:rFonts w:asciiTheme="minorHAnsi" w:hAnsiTheme="minorHAnsi" w:cstheme="minorHAnsi"/>
                <w:lang w:val="en-US"/>
              </w:rPr>
              <w:t>/</w:t>
            </w:r>
            <w:r>
              <w:rPr>
                <w:rFonts w:ascii="Calibri" w:hAnsi="Calibri"/>
              </w:rPr>
              <w:t>Belarusian</w:t>
            </w:r>
          </w:p>
        </w:tc>
        <w:tc>
          <w:tcPr>
            <w:tcW w:w="2689" w:type="dxa"/>
          </w:tcPr>
          <w:p w14:paraId="509B12CD" w14:textId="741B8F49" w:rsidR="008C69AA" w:rsidRPr="006258E0" w:rsidRDefault="005015E8" w:rsidP="008C69AA">
            <w:pPr>
              <w:jc w:val="center"/>
              <w:rPr>
                <w:rFonts w:asciiTheme="minorHAnsi" w:hAnsiTheme="minorHAnsi" w:cstheme="minorHAnsi"/>
                <w:b/>
                <w:bCs/>
                <w:iCs/>
              </w:rPr>
            </w:pPr>
            <w:r>
              <w:rPr>
                <w:rFonts w:asciiTheme="minorHAnsi" w:hAnsiTheme="minorHAnsi"/>
                <w:lang w:val="en-US"/>
              </w:rPr>
              <w:t>4300</w:t>
            </w:r>
          </w:p>
        </w:tc>
        <w:tc>
          <w:tcPr>
            <w:tcW w:w="2977" w:type="dxa"/>
          </w:tcPr>
          <w:p w14:paraId="682D15A4" w14:textId="300DABDB" w:rsidR="008C69AA" w:rsidRPr="006258E0" w:rsidRDefault="005015E8" w:rsidP="008C69AA">
            <w:pPr>
              <w:jc w:val="center"/>
              <w:rPr>
                <w:rFonts w:asciiTheme="minorHAnsi" w:hAnsiTheme="minorHAnsi" w:cstheme="minorHAnsi"/>
                <w:b/>
                <w:bCs/>
                <w:iCs/>
              </w:rPr>
            </w:pPr>
            <w:r>
              <w:rPr>
                <w:rFonts w:asciiTheme="minorHAnsi" w:hAnsiTheme="minorHAnsi"/>
                <w:lang w:val="en-US"/>
              </w:rPr>
              <w:t>4300</w:t>
            </w:r>
          </w:p>
        </w:tc>
        <w:tc>
          <w:tcPr>
            <w:tcW w:w="2693" w:type="dxa"/>
          </w:tcPr>
          <w:p w14:paraId="24A4263F" w14:textId="7A40C126" w:rsidR="008C69AA" w:rsidRPr="006258E0" w:rsidRDefault="005015E8" w:rsidP="008C69AA">
            <w:pPr>
              <w:jc w:val="center"/>
              <w:rPr>
                <w:rFonts w:asciiTheme="minorHAnsi" w:hAnsiTheme="minorHAnsi" w:cstheme="minorHAnsi"/>
                <w:b/>
                <w:bCs/>
                <w:iCs/>
              </w:rPr>
            </w:pPr>
            <w:r>
              <w:rPr>
                <w:rFonts w:asciiTheme="minorHAnsi" w:hAnsiTheme="minorHAnsi"/>
                <w:lang w:val="en-US"/>
              </w:rPr>
              <w:t>11800</w:t>
            </w:r>
          </w:p>
        </w:tc>
      </w:tr>
      <w:tr w:rsidR="008C69AA" w:rsidRPr="006258E0" w14:paraId="30ED11D0" w14:textId="77777777" w:rsidTr="000E353D">
        <w:tc>
          <w:tcPr>
            <w:tcW w:w="2126" w:type="dxa"/>
          </w:tcPr>
          <w:p w14:paraId="0D95671F"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 xml:space="preserve">Бенгальский </w:t>
            </w:r>
            <w:r>
              <w:rPr>
                <w:rFonts w:asciiTheme="minorHAnsi" w:hAnsiTheme="minorHAnsi" w:cstheme="minorHAnsi"/>
                <w:lang w:val="en-US"/>
              </w:rPr>
              <w:t xml:space="preserve">/ </w:t>
            </w:r>
            <w:r>
              <w:rPr>
                <w:rFonts w:ascii="Calibri" w:hAnsi="Calibri"/>
              </w:rPr>
              <w:t>Bengali</w:t>
            </w:r>
          </w:p>
        </w:tc>
        <w:tc>
          <w:tcPr>
            <w:tcW w:w="2689" w:type="dxa"/>
          </w:tcPr>
          <w:p w14:paraId="37A1BC2C" w14:textId="2D95D60C"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52BCA865" w14:textId="2D29E72B"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2A94FE50" w14:textId="00E72AC7"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3AFCACB5" w14:textId="77777777" w:rsidTr="000E353D">
        <w:tc>
          <w:tcPr>
            <w:tcW w:w="2126" w:type="dxa"/>
          </w:tcPr>
          <w:p w14:paraId="11D12EBC"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 xml:space="preserve">Болгарский </w:t>
            </w:r>
            <w:r>
              <w:rPr>
                <w:rFonts w:asciiTheme="minorHAnsi" w:hAnsiTheme="minorHAnsi" w:cstheme="minorHAnsi"/>
                <w:lang w:val="en-US"/>
              </w:rPr>
              <w:t xml:space="preserve">/ </w:t>
            </w:r>
            <w:r>
              <w:rPr>
                <w:rFonts w:ascii="Calibri" w:hAnsi="Calibri"/>
              </w:rPr>
              <w:t>Bulgarian</w:t>
            </w:r>
          </w:p>
        </w:tc>
        <w:tc>
          <w:tcPr>
            <w:tcW w:w="2689" w:type="dxa"/>
          </w:tcPr>
          <w:p w14:paraId="20FA916E" w14:textId="0CFEDB2E"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47A9E61A" w14:textId="1BAAA12E"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5BED55AD" w14:textId="004C91B1"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20CBF5AD" w14:textId="77777777" w:rsidTr="000E353D">
        <w:tc>
          <w:tcPr>
            <w:tcW w:w="2126" w:type="dxa"/>
          </w:tcPr>
          <w:p w14:paraId="0A7A73F3"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Боснийский</w:t>
            </w:r>
            <w:r>
              <w:rPr>
                <w:rFonts w:asciiTheme="minorHAnsi" w:hAnsiTheme="minorHAnsi" w:cstheme="minorHAnsi"/>
                <w:lang w:val="en-US"/>
              </w:rPr>
              <w:t xml:space="preserve">/ </w:t>
            </w:r>
            <w:r>
              <w:rPr>
                <w:rFonts w:ascii="Calibri" w:hAnsi="Calibri"/>
              </w:rPr>
              <w:t>Bosnian</w:t>
            </w:r>
          </w:p>
        </w:tc>
        <w:tc>
          <w:tcPr>
            <w:tcW w:w="2689" w:type="dxa"/>
          </w:tcPr>
          <w:p w14:paraId="16BEDCBD" w14:textId="2C01D3D1"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3326FFA0" w14:textId="58A89F16"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7A29631B" w14:textId="3A61F09E"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0B0144CF" w14:textId="77777777" w:rsidTr="000E353D">
        <w:tc>
          <w:tcPr>
            <w:tcW w:w="2126" w:type="dxa"/>
          </w:tcPr>
          <w:p w14:paraId="4B9CB2DB"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Бурятский</w:t>
            </w:r>
            <w:r>
              <w:rPr>
                <w:rFonts w:asciiTheme="minorHAnsi" w:hAnsiTheme="minorHAnsi" w:cstheme="minorHAnsi"/>
                <w:lang w:val="en-US"/>
              </w:rPr>
              <w:t>/</w:t>
            </w:r>
            <w:r>
              <w:rPr>
                <w:rFonts w:ascii="Calibri" w:hAnsi="Calibri"/>
              </w:rPr>
              <w:t xml:space="preserve"> Buryat</w:t>
            </w:r>
          </w:p>
        </w:tc>
        <w:tc>
          <w:tcPr>
            <w:tcW w:w="2689" w:type="dxa"/>
          </w:tcPr>
          <w:p w14:paraId="55866090" w14:textId="10B1C0A8"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1F334876" w14:textId="2F60D6A8"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0D6F89AC" w14:textId="177424A8"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481C4986" w14:textId="77777777" w:rsidTr="000E353D">
        <w:tc>
          <w:tcPr>
            <w:tcW w:w="2126" w:type="dxa"/>
          </w:tcPr>
          <w:p w14:paraId="4AB96AF4"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Валлийский</w:t>
            </w:r>
            <w:r>
              <w:rPr>
                <w:rFonts w:asciiTheme="minorHAnsi" w:hAnsiTheme="minorHAnsi" w:cstheme="minorHAnsi"/>
                <w:lang w:val="en-US"/>
              </w:rPr>
              <w:t>/</w:t>
            </w:r>
            <w:r>
              <w:rPr>
                <w:rFonts w:ascii="Calibri" w:hAnsi="Calibri"/>
              </w:rPr>
              <w:t xml:space="preserve"> Welsh</w:t>
            </w:r>
          </w:p>
        </w:tc>
        <w:tc>
          <w:tcPr>
            <w:tcW w:w="2689" w:type="dxa"/>
          </w:tcPr>
          <w:p w14:paraId="4648DD7E" w14:textId="7519D103"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74661638" w14:textId="5CB8F956"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0B6F4E52" w14:textId="1AF57BC4"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072CE84B" w14:textId="77777777" w:rsidTr="000E353D">
        <w:tc>
          <w:tcPr>
            <w:tcW w:w="2126" w:type="dxa"/>
          </w:tcPr>
          <w:p w14:paraId="003D7A31"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 xml:space="preserve">Валлонский </w:t>
            </w:r>
            <w:r>
              <w:rPr>
                <w:rFonts w:ascii="Calibri" w:hAnsi="Calibri"/>
              </w:rPr>
              <w:t>Walloon</w:t>
            </w:r>
          </w:p>
        </w:tc>
        <w:tc>
          <w:tcPr>
            <w:tcW w:w="2689" w:type="dxa"/>
          </w:tcPr>
          <w:p w14:paraId="51855B7A" w14:textId="6DEEEE9A"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04134193" w14:textId="19C26D93"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71C755A1" w14:textId="63B9411B"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4727E896" w14:textId="77777777" w:rsidTr="000E353D">
        <w:tc>
          <w:tcPr>
            <w:tcW w:w="2126" w:type="dxa"/>
          </w:tcPr>
          <w:p w14:paraId="60D840D0"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 xml:space="preserve">Венгерский </w:t>
            </w:r>
            <w:r>
              <w:rPr>
                <w:rFonts w:asciiTheme="minorHAnsi" w:hAnsiTheme="minorHAnsi" w:cstheme="minorHAnsi"/>
                <w:lang w:val="en-US"/>
              </w:rPr>
              <w:t>/ H</w:t>
            </w:r>
            <w:r>
              <w:rPr>
                <w:rFonts w:ascii="Calibri" w:hAnsi="Calibri"/>
              </w:rPr>
              <w:t>ungarian</w:t>
            </w:r>
          </w:p>
        </w:tc>
        <w:tc>
          <w:tcPr>
            <w:tcW w:w="2689" w:type="dxa"/>
          </w:tcPr>
          <w:p w14:paraId="633B54E9" w14:textId="348EB2AA"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76355751" w14:textId="146561CA"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7763B51C" w14:textId="04B1D538"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2C6DF9B9" w14:textId="77777777" w:rsidTr="000E353D">
        <w:tc>
          <w:tcPr>
            <w:tcW w:w="2126" w:type="dxa"/>
          </w:tcPr>
          <w:p w14:paraId="61128E3E"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Вьетнамский</w:t>
            </w:r>
            <w:r>
              <w:rPr>
                <w:rFonts w:asciiTheme="minorHAnsi" w:hAnsiTheme="minorHAnsi" w:cstheme="minorHAnsi"/>
                <w:lang w:val="en-US"/>
              </w:rPr>
              <w:t xml:space="preserve">/ </w:t>
            </w:r>
            <w:r>
              <w:rPr>
                <w:rFonts w:ascii="Calibri" w:hAnsi="Calibri"/>
              </w:rPr>
              <w:t>Vietnamese</w:t>
            </w:r>
          </w:p>
        </w:tc>
        <w:tc>
          <w:tcPr>
            <w:tcW w:w="2689" w:type="dxa"/>
          </w:tcPr>
          <w:p w14:paraId="1FE7D2DE" w14:textId="195C61BB"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1B91492C" w14:textId="00C228FA"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2FB0CB24" w14:textId="78999C87"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3003F8CE" w14:textId="77777777" w:rsidTr="000E353D">
        <w:tc>
          <w:tcPr>
            <w:tcW w:w="2126" w:type="dxa"/>
          </w:tcPr>
          <w:p w14:paraId="1211F94A"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Греческий</w:t>
            </w:r>
            <w:r>
              <w:rPr>
                <w:rFonts w:asciiTheme="minorHAnsi" w:hAnsiTheme="minorHAnsi" w:cstheme="minorHAnsi"/>
                <w:lang w:val="en-US"/>
              </w:rPr>
              <w:t xml:space="preserve">/ </w:t>
            </w:r>
            <w:r>
              <w:rPr>
                <w:rFonts w:ascii="Calibri" w:hAnsi="Calibri"/>
              </w:rPr>
              <w:t>Greek</w:t>
            </w:r>
          </w:p>
        </w:tc>
        <w:tc>
          <w:tcPr>
            <w:tcW w:w="2689" w:type="dxa"/>
          </w:tcPr>
          <w:p w14:paraId="56953F82" w14:textId="345EF81D"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36B23DD6" w14:textId="40EF2C4D"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6EFB0BE3" w14:textId="5EAFD04B"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3854B79E" w14:textId="77777777" w:rsidTr="000E353D">
        <w:tc>
          <w:tcPr>
            <w:tcW w:w="2126" w:type="dxa"/>
          </w:tcPr>
          <w:p w14:paraId="236CBBB2"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Грузинский</w:t>
            </w:r>
            <w:r>
              <w:rPr>
                <w:rFonts w:asciiTheme="minorHAnsi" w:hAnsiTheme="minorHAnsi" w:cstheme="minorHAnsi"/>
                <w:lang w:val="en-US"/>
              </w:rPr>
              <w:t xml:space="preserve"> / </w:t>
            </w:r>
            <w:r>
              <w:rPr>
                <w:rFonts w:ascii="Calibri" w:hAnsi="Calibri"/>
              </w:rPr>
              <w:t>Georgian</w:t>
            </w:r>
          </w:p>
        </w:tc>
        <w:tc>
          <w:tcPr>
            <w:tcW w:w="2689" w:type="dxa"/>
          </w:tcPr>
          <w:p w14:paraId="1D6972BC" w14:textId="76894E84"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71634C51" w14:textId="71DF8697"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0973BE35" w14:textId="5A986B61"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5BEE4C08" w14:textId="77777777" w:rsidTr="000E353D">
        <w:tc>
          <w:tcPr>
            <w:tcW w:w="2126" w:type="dxa"/>
          </w:tcPr>
          <w:p w14:paraId="2515035D"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Датский</w:t>
            </w:r>
            <w:r>
              <w:rPr>
                <w:rFonts w:asciiTheme="minorHAnsi" w:hAnsiTheme="minorHAnsi" w:cstheme="minorHAnsi"/>
                <w:lang w:val="en-US"/>
              </w:rPr>
              <w:t xml:space="preserve"> / </w:t>
            </w:r>
            <w:r>
              <w:rPr>
                <w:rFonts w:ascii="Calibri" w:hAnsi="Calibri"/>
              </w:rPr>
              <w:t>Danish</w:t>
            </w:r>
          </w:p>
        </w:tc>
        <w:tc>
          <w:tcPr>
            <w:tcW w:w="2689" w:type="dxa"/>
          </w:tcPr>
          <w:p w14:paraId="322ECDE5" w14:textId="25FF0AAF" w:rsidR="008C69AA" w:rsidRPr="006258E0" w:rsidRDefault="005015E8" w:rsidP="008C69AA">
            <w:pPr>
              <w:jc w:val="center"/>
              <w:rPr>
                <w:rFonts w:asciiTheme="minorHAnsi" w:hAnsiTheme="minorHAnsi" w:cstheme="minorHAnsi"/>
                <w:b/>
                <w:bCs/>
                <w:iCs/>
              </w:rPr>
            </w:pPr>
            <w:r>
              <w:rPr>
                <w:rFonts w:asciiTheme="minorHAnsi" w:hAnsiTheme="minorHAnsi"/>
                <w:lang w:val="en-US"/>
              </w:rPr>
              <w:t>4900</w:t>
            </w:r>
          </w:p>
        </w:tc>
        <w:tc>
          <w:tcPr>
            <w:tcW w:w="2977" w:type="dxa"/>
          </w:tcPr>
          <w:p w14:paraId="489D8C21" w14:textId="567A4674" w:rsidR="008C69AA" w:rsidRPr="006258E0" w:rsidRDefault="005015E8" w:rsidP="008C69AA">
            <w:pPr>
              <w:jc w:val="center"/>
              <w:rPr>
                <w:rFonts w:asciiTheme="minorHAnsi" w:hAnsiTheme="minorHAnsi" w:cstheme="minorHAnsi"/>
                <w:b/>
                <w:bCs/>
                <w:iCs/>
              </w:rPr>
            </w:pPr>
            <w:r>
              <w:rPr>
                <w:rFonts w:asciiTheme="minorHAnsi" w:hAnsiTheme="minorHAnsi"/>
                <w:lang w:val="en-US"/>
              </w:rPr>
              <w:t>4900</w:t>
            </w:r>
          </w:p>
        </w:tc>
        <w:tc>
          <w:tcPr>
            <w:tcW w:w="2693" w:type="dxa"/>
          </w:tcPr>
          <w:p w14:paraId="5F15A1D5" w14:textId="03C71AC7"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37F49F98" w14:textId="77777777" w:rsidTr="000E353D">
        <w:tc>
          <w:tcPr>
            <w:tcW w:w="2126" w:type="dxa"/>
          </w:tcPr>
          <w:p w14:paraId="5FE7BF13"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Иврит</w:t>
            </w:r>
            <w:r>
              <w:rPr>
                <w:rFonts w:asciiTheme="minorHAnsi" w:hAnsiTheme="minorHAnsi" w:cstheme="minorHAnsi"/>
                <w:lang w:val="en-US"/>
              </w:rPr>
              <w:t xml:space="preserve"> / H</w:t>
            </w:r>
            <w:r>
              <w:rPr>
                <w:rFonts w:ascii="Calibri" w:hAnsi="Calibri"/>
              </w:rPr>
              <w:t>ebrew</w:t>
            </w:r>
          </w:p>
        </w:tc>
        <w:tc>
          <w:tcPr>
            <w:tcW w:w="2689" w:type="dxa"/>
          </w:tcPr>
          <w:p w14:paraId="589A1285" w14:textId="5723396A"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29C55142" w14:textId="2EAD2CC9"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11CB1BC2" w14:textId="22594F57"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22BE279D" w14:textId="77777777" w:rsidTr="000E353D">
        <w:tc>
          <w:tcPr>
            <w:tcW w:w="2126" w:type="dxa"/>
          </w:tcPr>
          <w:p w14:paraId="3E9B53F3"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Идиш</w:t>
            </w:r>
            <w:r>
              <w:rPr>
                <w:rFonts w:asciiTheme="minorHAnsi" w:hAnsiTheme="minorHAnsi" w:cstheme="minorHAnsi"/>
                <w:lang w:val="en-US"/>
              </w:rPr>
              <w:t xml:space="preserve"> / </w:t>
            </w:r>
            <w:r>
              <w:rPr>
                <w:rFonts w:ascii="Calibri" w:hAnsi="Calibri"/>
              </w:rPr>
              <w:t>Yiddish</w:t>
            </w:r>
          </w:p>
        </w:tc>
        <w:tc>
          <w:tcPr>
            <w:tcW w:w="2689" w:type="dxa"/>
          </w:tcPr>
          <w:p w14:paraId="67F060ED" w14:textId="2BA64945"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0BC34129" w14:textId="640DD881"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5CA78C4C" w14:textId="1ED27CD4"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71403191" w14:textId="77777777" w:rsidTr="000E353D">
        <w:tc>
          <w:tcPr>
            <w:tcW w:w="2126" w:type="dxa"/>
          </w:tcPr>
          <w:p w14:paraId="74026A01"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Индонезийский</w:t>
            </w:r>
            <w:r>
              <w:rPr>
                <w:rFonts w:asciiTheme="minorHAnsi" w:hAnsiTheme="minorHAnsi" w:cstheme="minorHAnsi"/>
                <w:lang w:val="en-US"/>
              </w:rPr>
              <w:t xml:space="preserve"> / </w:t>
            </w:r>
            <w:r>
              <w:rPr>
                <w:rFonts w:ascii="Calibri" w:hAnsi="Calibri"/>
              </w:rPr>
              <w:t>Indonesian</w:t>
            </w:r>
          </w:p>
        </w:tc>
        <w:tc>
          <w:tcPr>
            <w:tcW w:w="2689" w:type="dxa"/>
          </w:tcPr>
          <w:p w14:paraId="1BA99C81" w14:textId="2D9B46B3"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54E5C951" w14:textId="0630B0EA"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0E691B12" w14:textId="328D346F"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6719B3C0" w14:textId="77777777" w:rsidTr="000E353D">
        <w:tc>
          <w:tcPr>
            <w:tcW w:w="2126" w:type="dxa"/>
          </w:tcPr>
          <w:p w14:paraId="46BA7213"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 xml:space="preserve">Ирландский </w:t>
            </w:r>
            <w:r>
              <w:rPr>
                <w:rFonts w:asciiTheme="minorHAnsi" w:hAnsiTheme="minorHAnsi" w:cstheme="minorHAnsi"/>
                <w:lang w:val="en-US"/>
              </w:rPr>
              <w:t>/ I</w:t>
            </w:r>
            <w:r>
              <w:rPr>
                <w:rFonts w:ascii="Calibri" w:hAnsi="Calibri"/>
              </w:rPr>
              <w:t xml:space="preserve">rish </w:t>
            </w:r>
          </w:p>
        </w:tc>
        <w:tc>
          <w:tcPr>
            <w:tcW w:w="2689" w:type="dxa"/>
          </w:tcPr>
          <w:p w14:paraId="79B71A0A" w14:textId="32CF92CB"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006EFB5B" w14:textId="78869788"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3CAD8024" w14:textId="12954FDF"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79BC0EF5" w14:textId="77777777" w:rsidTr="000E353D">
        <w:tc>
          <w:tcPr>
            <w:tcW w:w="2126" w:type="dxa"/>
          </w:tcPr>
          <w:p w14:paraId="6011CDC6"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Исландский</w:t>
            </w:r>
            <w:r>
              <w:rPr>
                <w:rFonts w:asciiTheme="minorHAnsi" w:hAnsiTheme="minorHAnsi" w:cstheme="minorHAnsi"/>
                <w:lang w:val="en-US"/>
              </w:rPr>
              <w:t xml:space="preserve"> / </w:t>
            </w:r>
            <w:r>
              <w:rPr>
                <w:rFonts w:ascii="Calibri" w:hAnsi="Calibri"/>
              </w:rPr>
              <w:t>Icelandic</w:t>
            </w:r>
          </w:p>
        </w:tc>
        <w:tc>
          <w:tcPr>
            <w:tcW w:w="2689" w:type="dxa"/>
          </w:tcPr>
          <w:p w14:paraId="26101CE4" w14:textId="10CF757F"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53312940" w14:textId="53F0365A"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20084E99" w14:textId="17B170C6"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0FBA6141" w14:textId="77777777" w:rsidTr="000E353D">
        <w:tc>
          <w:tcPr>
            <w:tcW w:w="2126" w:type="dxa"/>
          </w:tcPr>
          <w:p w14:paraId="3E96C2DE"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 xml:space="preserve">Испанский </w:t>
            </w:r>
            <w:r>
              <w:rPr>
                <w:rFonts w:asciiTheme="minorHAnsi" w:hAnsiTheme="minorHAnsi" w:cstheme="minorHAnsi"/>
                <w:lang w:val="en-US"/>
              </w:rPr>
              <w:t xml:space="preserve">/ </w:t>
            </w:r>
            <w:r>
              <w:rPr>
                <w:rFonts w:ascii="Calibri" w:hAnsi="Calibri"/>
              </w:rPr>
              <w:t xml:space="preserve">Spanish </w:t>
            </w:r>
          </w:p>
        </w:tc>
        <w:tc>
          <w:tcPr>
            <w:tcW w:w="2689" w:type="dxa"/>
          </w:tcPr>
          <w:p w14:paraId="38BE8DD9" w14:textId="28EA1E69" w:rsidR="008C69AA" w:rsidRPr="006258E0" w:rsidRDefault="005015E8" w:rsidP="008C69AA">
            <w:pPr>
              <w:jc w:val="center"/>
              <w:rPr>
                <w:rFonts w:asciiTheme="minorHAnsi" w:hAnsiTheme="minorHAnsi" w:cstheme="minorHAnsi"/>
                <w:b/>
                <w:bCs/>
                <w:iCs/>
              </w:rPr>
            </w:pPr>
            <w:r>
              <w:rPr>
                <w:rFonts w:asciiTheme="minorHAnsi" w:hAnsiTheme="minorHAnsi"/>
                <w:lang w:val="en-US"/>
              </w:rPr>
              <w:t>4300</w:t>
            </w:r>
          </w:p>
        </w:tc>
        <w:tc>
          <w:tcPr>
            <w:tcW w:w="2977" w:type="dxa"/>
          </w:tcPr>
          <w:p w14:paraId="01549773" w14:textId="0920CCF6" w:rsidR="008C69AA" w:rsidRPr="006258E0" w:rsidRDefault="005015E8" w:rsidP="008C69AA">
            <w:pPr>
              <w:jc w:val="center"/>
              <w:rPr>
                <w:rFonts w:asciiTheme="minorHAnsi" w:hAnsiTheme="minorHAnsi" w:cstheme="minorHAnsi"/>
                <w:b/>
                <w:bCs/>
                <w:iCs/>
              </w:rPr>
            </w:pPr>
            <w:r>
              <w:rPr>
                <w:rFonts w:asciiTheme="minorHAnsi" w:hAnsiTheme="minorHAnsi"/>
                <w:lang w:val="en-US"/>
              </w:rPr>
              <w:t>4300</w:t>
            </w:r>
          </w:p>
        </w:tc>
        <w:tc>
          <w:tcPr>
            <w:tcW w:w="2693" w:type="dxa"/>
          </w:tcPr>
          <w:p w14:paraId="2542D38C" w14:textId="7F8D2902" w:rsidR="008C69AA" w:rsidRPr="006258E0" w:rsidRDefault="005015E8" w:rsidP="008C69AA">
            <w:pPr>
              <w:jc w:val="center"/>
              <w:rPr>
                <w:rFonts w:asciiTheme="minorHAnsi" w:hAnsiTheme="minorHAnsi" w:cstheme="minorHAnsi"/>
                <w:b/>
                <w:bCs/>
                <w:iCs/>
              </w:rPr>
            </w:pPr>
            <w:r>
              <w:rPr>
                <w:rFonts w:asciiTheme="minorHAnsi" w:hAnsiTheme="minorHAnsi"/>
                <w:lang w:val="en-US"/>
              </w:rPr>
              <w:t>11800</w:t>
            </w:r>
          </w:p>
        </w:tc>
      </w:tr>
      <w:tr w:rsidR="008C69AA" w:rsidRPr="006258E0" w14:paraId="421403D5" w14:textId="77777777" w:rsidTr="000E353D">
        <w:tc>
          <w:tcPr>
            <w:tcW w:w="2126" w:type="dxa"/>
          </w:tcPr>
          <w:p w14:paraId="7C31ACD9"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Итальянский</w:t>
            </w:r>
            <w:r>
              <w:rPr>
                <w:rFonts w:asciiTheme="minorHAnsi" w:hAnsiTheme="minorHAnsi" w:cstheme="minorHAnsi"/>
                <w:lang w:val="en-US"/>
              </w:rPr>
              <w:t xml:space="preserve"> / </w:t>
            </w:r>
            <w:r>
              <w:rPr>
                <w:rFonts w:ascii="Calibri" w:hAnsi="Calibri"/>
              </w:rPr>
              <w:t>Italian</w:t>
            </w:r>
          </w:p>
        </w:tc>
        <w:tc>
          <w:tcPr>
            <w:tcW w:w="2689" w:type="dxa"/>
          </w:tcPr>
          <w:p w14:paraId="18C10C2A" w14:textId="6BEAD7A6" w:rsidR="008C69AA" w:rsidRPr="006258E0" w:rsidRDefault="005015E8" w:rsidP="008C69AA">
            <w:pPr>
              <w:jc w:val="center"/>
              <w:rPr>
                <w:rFonts w:asciiTheme="minorHAnsi" w:hAnsiTheme="minorHAnsi" w:cstheme="minorHAnsi"/>
                <w:b/>
                <w:bCs/>
                <w:iCs/>
              </w:rPr>
            </w:pPr>
            <w:r>
              <w:rPr>
                <w:rFonts w:asciiTheme="minorHAnsi" w:hAnsiTheme="minorHAnsi"/>
                <w:lang w:val="en-US"/>
              </w:rPr>
              <w:t>4300</w:t>
            </w:r>
          </w:p>
        </w:tc>
        <w:tc>
          <w:tcPr>
            <w:tcW w:w="2977" w:type="dxa"/>
          </w:tcPr>
          <w:p w14:paraId="40FC64C6" w14:textId="19A879C6" w:rsidR="008C69AA" w:rsidRPr="006258E0" w:rsidRDefault="005015E8" w:rsidP="008C69AA">
            <w:pPr>
              <w:jc w:val="center"/>
              <w:rPr>
                <w:rFonts w:asciiTheme="minorHAnsi" w:hAnsiTheme="minorHAnsi" w:cstheme="minorHAnsi"/>
                <w:b/>
                <w:bCs/>
                <w:iCs/>
              </w:rPr>
            </w:pPr>
            <w:r>
              <w:rPr>
                <w:rFonts w:asciiTheme="minorHAnsi" w:hAnsiTheme="minorHAnsi"/>
                <w:lang w:val="en-US"/>
              </w:rPr>
              <w:t>4300</w:t>
            </w:r>
          </w:p>
        </w:tc>
        <w:tc>
          <w:tcPr>
            <w:tcW w:w="2693" w:type="dxa"/>
          </w:tcPr>
          <w:p w14:paraId="2DB2DEA4" w14:textId="5ACC3BA0" w:rsidR="008C69AA" w:rsidRPr="006258E0" w:rsidRDefault="005015E8" w:rsidP="008C69AA">
            <w:pPr>
              <w:jc w:val="center"/>
              <w:rPr>
                <w:rFonts w:asciiTheme="minorHAnsi" w:hAnsiTheme="minorHAnsi" w:cstheme="minorHAnsi"/>
                <w:b/>
                <w:bCs/>
                <w:iCs/>
              </w:rPr>
            </w:pPr>
            <w:r>
              <w:rPr>
                <w:rFonts w:asciiTheme="minorHAnsi" w:hAnsiTheme="minorHAnsi"/>
                <w:lang w:val="en-US"/>
              </w:rPr>
              <w:t>11800</w:t>
            </w:r>
          </w:p>
        </w:tc>
      </w:tr>
      <w:tr w:rsidR="008C69AA" w:rsidRPr="006258E0" w14:paraId="52D82686" w14:textId="77777777" w:rsidTr="000E353D">
        <w:tc>
          <w:tcPr>
            <w:tcW w:w="2126" w:type="dxa"/>
          </w:tcPr>
          <w:p w14:paraId="14E3DC72"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Казахский</w:t>
            </w:r>
            <w:r>
              <w:rPr>
                <w:rFonts w:asciiTheme="minorHAnsi" w:hAnsiTheme="minorHAnsi" w:cstheme="minorHAnsi"/>
                <w:lang w:val="en-US"/>
              </w:rPr>
              <w:t xml:space="preserve"> / </w:t>
            </w:r>
            <w:r>
              <w:rPr>
                <w:rFonts w:ascii="Calibri" w:hAnsi="Calibri"/>
              </w:rPr>
              <w:t>Kazakh</w:t>
            </w:r>
          </w:p>
        </w:tc>
        <w:tc>
          <w:tcPr>
            <w:tcW w:w="2689" w:type="dxa"/>
          </w:tcPr>
          <w:p w14:paraId="048CC1A2" w14:textId="664DF02D"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26ED0A84" w14:textId="48545D67"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6EB9394D" w14:textId="6F1189A3"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3D5F302F" w14:textId="77777777" w:rsidTr="000E353D">
        <w:tc>
          <w:tcPr>
            <w:tcW w:w="2126" w:type="dxa"/>
          </w:tcPr>
          <w:p w14:paraId="494ABDB8"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Каталанский</w:t>
            </w:r>
            <w:r>
              <w:rPr>
                <w:rFonts w:asciiTheme="minorHAnsi" w:hAnsiTheme="minorHAnsi" w:cstheme="minorHAnsi"/>
                <w:lang w:val="en-US"/>
              </w:rPr>
              <w:t xml:space="preserve"> / </w:t>
            </w:r>
            <w:r>
              <w:rPr>
                <w:rFonts w:ascii="Calibri" w:hAnsi="Calibri"/>
              </w:rPr>
              <w:t xml:space="preserve">Catalan </w:t>
            </w:r>
          </w:p>
        </w:tc>
        <w:tc>
          <w:tcPr>
            <w:tcW w:w="2689" w:type="dxa"/>
          </w:tcPr>
          <w:p w14:paraId="535D09EB" w14:textId="1ACEDA09"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3352608D" w14:textId="6DD73D86"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7A4ED570" w14:textId="63EF8310"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365FF898" w14:textId="77777777" w:rsidTr="000E353D">
        <w:tc>
          <w:tcPr>
            <w:tcW w:w="2126" w:type="dxa"/>
          </w:tcPr>
          <w:p w14:paraId="07C856B7"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Киргизский</w:t>
            </w:r>
            <w:r>
              <w:rPr>
                <w:rFonts w:asciiTheme="minorHAnsi" w:hAnsiTheme="minorHAnsi" w:cstheme="minorHAnsi"/>
                <w:lang w:val="en-US"/>
              </w:rPr>
              <w:t xml:space="preserve"> / </w:t>
            </w:r>
            <w:r>
              <w:rPr>
                <w:rFonts w:ascii="Calibri" w:hAnsi="Calibri"/>
              </w:rPr>
              <w:t>Kyrgyz</w:t>
            </w:r>
          </w:p>
        </w:tc>
        <w:tc>
          <w:tcPr>
            <w:tcW w:w="2689" w:type="dxa"/>
          </w:tcPr>
          <w:p w14:paraId="2BB36394" w14:textId="04840345"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1BFFE7FB" w14:textId="1F2F8845"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43733909" w14:textId="3FDEFC04"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3983E658" w14:textId="77777777" w:rsidTr="000E353D">
        <w:tc>
          <w:tcPr>
            <w:tcW w:w="2126" w:type="dxa"/>
          </w:tcPr>
          <w:p w14:paraId="1AD0AF65"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Китайский</w:t>
            </w:r>
            <w:r>
              <w:rPr>
                <w:rFonts w:asciiTheme="minorHAnsi" w:hAnsiTheme="minorHAnsi" w:cstheme="minorHAnsi"/>
                <w:lang w:val="en-US"/>
              </w:rPr>
              <w:t xml:space="preserve"> / </w:t>
            </w:r>
            <w:r>
              <w:rPr>
                <w:rFonts w:ascii="Calibri" w:hAnsi="Calibri"/>
              </w:rPr>
              <w:t>Chinese</w:t>
            </w:r>
          </w:p>
        </w:tc>
        <w:tc>
          <w:tcPr>
            <w:tcW w:w="2689" w:type="dxa"/>
          </w:tcPr>
          <w:p w14:paraId="52E576CE" w14:textId="6D6AA57D"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480B90C1" w14:textId="6853734D"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7EBD26BC" w14:textId="358C102E"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45511E5B" w14:textId="77777777" w:rsidTr="000E353D">
        <w:tc>
          <w:tcPr>
            <w:tcW w:w="2126" w:type="dxa"/>
          </w:tcPr>
          <w:p w14:paraId="1428951D"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lastRenderedPageBreak/>
              <w:t>Корейский</w:t>
            </w:r>
            <w:r>
              <w:rPr>
                <w:rFonts w:asciiTheme="minorHAnsi" w:hAnsiTheme="minorHAnsi" w:cstheme="minorHAnsi"/>
                <w:lang w:val="en-US"/>
              </w:rPr>
              <w:t xml:space="preserve"> / </w:t>
            </w:r>
            <w:r>
              <w:rPr>
                <w:rFonts w:ascii="Calibri" w:hAnsi="Calibri"/>
              </w:rPr>
              <w:t>Korean</w:t>
            </w:r>
          </w:p>
        </w:tc>
        <w:tc>
          <w:tcPr>
            <w:tcW w:w="2689" w:type="dxa"/>
          </w:tcPr>
          <w:p w14:paraId="73ED3686" w14:textId="6725BCB4"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6E51AD56" w14:textId="000F37CE"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4E73A36B" w14:textId="4302809E"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50CA9EB2" w14:textId="77777777" w:rsidTr="000E353D">
        <w:tc>
          <w:tcPr>
            <w:tcW w:w="2126" w:type="dxa"/>
          </w:tcPr>
          <w:p w14:paraId="540664C5"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Латинский</w:t>
            </w:r>
            <w:r>
              <w:rPr>
                <w:rFonts w:asciiTheme="minorHAnsi" w:hAnsiTheme="minorHAnsi" w:cstheme="minorHAnsi"/>
                <w:lang w:val="en-US"/>
              </w:rPr>
              <w:t xml:space="preserve"> / </w:t>
            </w:r>
            <w:r>
              <w:rPr>
                <w:rFonts w:ascii="Calibri" w:hAnsi="Calibri"/>
              </w:rPr>
              <w:t>Latin</w:t>
            </w:r>
          </w:p>
        </w:tc>
        <w:tc>
          <w:tcPr>
            <w:tcW w:w="2689" w:type="dxa"/>
          </w:tcPr>
          <w:p w14:paraId="1454BFFF" w14:textId="42DB1F97"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125658BB" w14:textId="1DA56367"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1596AF2A" w14:textId="59823954"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22CE26DE" w14:textId="77777777" w:rsidTr="000E353D">
        <w:tc>
          <w:tcPr>
            <w:tcW w:w="2126" w:type="dxa"/>
          </w:tcPr>
          <w:p w14:paraId="0836F499"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Латышский</w:t>
            </w:r>
            <w:r>
              <w:rPr>
                <w:rFonts w:asciiTheme="minorHAnsi" w:hAnsiTheme="minorHAnsi" w:cstheme="minorHAnsi"/>
                <w:lang w:val="en-US"/>
              </w:rPr>
              <w:t xml:space="preserve"> / </w:t>
            </w:r>
            <w:r>
              <w:rPr>
                <w:rFonts w:ascii="Calibri" w:hAnsi="Calibri"/>
              </w:rPr>
              <w:t>Latvian</w:t>
            </w:r>
          </w:p>
        </w:tc>
        <w:tc>
          <w:tcPr>
            <w:tcW w:w="2689" w:type="dxa"/>
          </w:tcPr>
          <w:p w14:paraId="3F525491" w14:textId="611FE3F2"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5483275A" w14:textId="727EE44C"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46897805" w14:textId="30A7338E"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3161AB02" w14:textId="77777777" w:rsidTr="000E353D">
        <w:tc>
          <w:tcPr>
            <w:tcW w:w="2126" w:type="dxa"/>
          </w:tcPr>
          <w:p w14:paraId="59B5DE53"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 xml:space="preserve">Литовский </w:t>
            </w:r>
            <w:r>
              <w:rPr>
                <w:rFonts w:asciiTheme="minorHAnsi" w:hAnsiTheme="minorHAnsi" w:cstheme="minorHAnsi"/>
                <w:lang w:val="en-US"/>
              </w:rPr>
              <w:t xml:space="preserve">/ </w:t>
            </w:r>
            <w:r>
              <w:rPr>
                <w:rFonts w:ascii="Calibri" w:hAnsi="Calibri"/>
              </w:rPr>
              <w:t xml:space="preserve">Lithuanian </w:t>
            </w:r>
          </w:p>
        </w:tc>
        <w:tc>
          <w:tcPr>
            <w:tcW w:w="2689" w:type="dxa"/>
          </w:tcPr>
          <w:p w14:paraId="311F0187" w14:textId="3EC959AD"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0D8A56B0" w14:textId="12C3683E"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0F2C4BB9" w14:textId="34635CCB"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63360FDB" w14:textId="77777777" w:rsidTr="000E353D">
        <w:tc>
          <w:tcPr>
            <w:tcW w:w="2126" w:type="dxa"/>
          </w:tcPr>
          <w:p w14:paraId="0AEA4B6A"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 xml:space="preserve">Македонский </w:t>
            </w:r>
            <w:r>
              <w:rPr>
                <w:rFonts w:asciiTheme="minorHAnsi" w:hAnsiTheme="minorHAnsi" w:cstheme="minorHAnsi"/>
                <w:lang w:val="en-US"/>
              </w:rPr>
              <w:t xml:space="preserve">/ </w:t>
            </w:r>
            <w:r>
              <w:rPr>
                <w:rFonts w:ascii="Calibri" w:hAnsi="Calibri"/>
              </w:rPr>
              <w:t xml:space="preserve">Macedonian </w:t>
            </w:r>
          </w:p>
        </w:tc>
        <w:tc>
          <w:tcPr>
            <w:tcW w:w="2689" w:type="dxa"/>
          </w:tcPr>
          <w:p w14:paraId="595BD342" w14:textId="4ED2CA13"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32C47C32" w14:textId="7D364B54"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36DD4F40" w14:textId="05E3665C"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7BC3B1A1" w14:textId="77777777" w:rsidTr="000E353D">
        <w:tc>
          <w:tcPr>
            <w:tcW w:w="2126" w:type="dxa"/>
          </w:tcPr>
          <w:p w14:paraId="2C0B3AF2"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Малайзийский</w:t>
            </w:r>
            <w:r>
              <w:rPr>
                <w:rFonts w:asciiTheme="minorHAnsi" w:hAnsiTheme="minorHAnsi" w:cstheme="minorHAnsi"/>
                <w:lang w:val="en-US"/>
              </w:rPr>
              <w:t xml:space="preserve"> / </w:t>
            </w:r>
            <w:r>
              <w:rPr>
                <w:rFonts w:ascii="Calibri" w:hAnsi="Calibri"/>
              </w:rPr>
              <w:t>Malaysian</w:t>
            </w:r>
          </w:p>
        </w:tc>
        <w:tc>
          <w:tcPr>
            <w:tcW w:w="2689" w:type="dxa"/>
          </w:tcPr>
          <w:p w14:paraId="45E12F74" w14:textId="1AD738A9"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6AE6514D" w14:textId="5EAAE65C"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20C9E0D9" w14:textId="7DBEEED8"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41005085" w14:textId="77777777" w:rsidTr="000E353D">
        <w:tc>
          <w:tcPr>
            <w:tcW w:w="2126" w:type="dxa"/>
          </w:tcPr>
          <w:p w14:paraId="1D8274A9"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Мальтийский</w:t>
            </w:r>
            <w:r>
              <w:rPr>
                <w:rFonts w:asciiTheme="minorHAnsi" w:hAnsiTheme="minorHAnsi" w:cstheme="minorHAnsi"/>
                <w:lang w:val="en-US"/>
              </w:rPr>
              <w:t xml:space="preserve"> / </w:t>
            </w:r>
            <w:r>
              <w:rPr>
                <w:rFonts w:ascii="Calibri" w:hAnsi="Calibri"/>
              </w:rPr>
              <w:t>Maltese</w:t>
            </w:r>
          </w:p>
        </w:tc>
        <w:tc>
          <w:tcPr>
            <w:tcW w:w="2689" w:type="dxa"/>
          </w:tcPr>
          <w:p w14:paraId="30C244F2" w14:textId="049BEA5E"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27DBD1AE" w14:textId="3B2DC9F7"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3707CAEA" w14:textId="79349C3A"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73234450" w14:textId="77777777" w:rsidTr="000E353D">
        <w:tc>
          <w:tcPr>
            <w:tcW w:w="2126" w:type="dxa"/>
          </w:tcPr>
          <w:p w14:paraId="441DCC2B"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Молдавский</w:t>
            </w:r>
            <w:r>
              <w:rPr>
                <w:rFonts w:asciiTheme="minorHAnsi" w:hAnsiTheme="minorHAnsi" w:cstheme="minorHAnsi"/>
                <w:lang w:val="en-US"/>
              </w:rPr>
              <w:t xml:space="preserve"> / </w:t>
            </w:r>
            <w:r>
              <w:rPr>
                <w:rFonts w:ascii="Calibri" w:hAnsi="Calibri"/>
              </w:rPr>
              <w:t>Moldavian</w:t>
            </w:r>
          </w:p>
        </w:tc>
        <w:tc>
          <w:tcPr>
            <w:tcW w:w="2689" w:type="dxa"/>
          </w:tcPr>
          <w:p w14:paraId="462E5CE5" w14:textId="1DB394BB"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7BAE9DC5" w14:textId="5A5B4BE1"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74E793F0" w14:textId="10B32D01"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194DFBB7" w14:textId="77777777" w:rsidTr="000E353D">
        <w:tc>
          <w:tcPr>
            <w:tcW w:w="2126" w:type="dxa"/>
          </w:tcPr>
          <w:p w14:paraId="2B00A115"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Монгольский</w:t>
            </w:r>
            <w:r>
              <w:rPr>
                <w:rFonts w:asciiTheme="minorHAnsi" w:hAnsiTheme="minorHAnsi" w:cstheme="minorHAnsi"/>
                <w:lang w:val="en-US"/>
              </w:rPr>
              <w:t xml:space="preserve"> / </w:t>
            </w:r>
            <w:r>
              <w:rPr>
                <w:rFonts w:ascii="Calibri" w:hAnsi="Calibri"/>
              </w:rPr>
              <w:t>Mongolian</w:t>
            </w:r>
          </w:p>
        </w:tc>
        <w:tc>
          <w:tcPr>
            <w:tcW w:w="2689" w:type="dxa"/>
          </w:tcPr>
          <w:p w14:paraId="52306B62" w14:textId="337DB9F8"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269476C1" w14:textId="2FFEF027"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289C9006" w14:textId="4F00B342"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2289A1FD" w14:textId="77777777" w:rsidTr="000E353D">
        <w:tc>
          <w:tcPr>
            <w:tcW w:w="2126" w:type="dxa"/>
          </w:tcPr>
          <w:p w14:paraId="5FBE6489"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Мэнский</w:t>
            </w:r>
            <w:r>
              <w:rPr>
                <w:rFonts w:asciiTheme="minorHAnsi" w:hAnsiTheme="minorHAnsi" w:cstheme="minorHAnsi"/>
                <w:lang w:val="en-US"/>
              </w:rPr>
              <w:t xml:space="preserve"> / </w:t>
            </w:r>
            <w:r>
              <w:rPr>
                <w:rFonts w:ascii="Calibri" w:hAnsi="Calibri"/>
              </w:rPr>
              <w:t>Manx</w:t>
            </w:r>
          </w:p>
        </w:tc>
        <w:tc>
          <w:tcPr>
            <w:tcW w:w="2689" w:type="dxa"/>
          </w:tcPr>
          <w:p w14:paraId="2623B96F" w14:textId="2A28E03C"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438D8CC0" w14:textId="1223B731"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285D68C9" w14:textId="6E66729C"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6D796338" w14:textId="77777777" w:rsidTr="000E353D">
        <w:tc>
          <w:tcPr>
            <w:tcW w:w="2126" w:type="dxa"/>
          </w:tcPr>
          <w:p w14:paraId="15183EE1"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Немецкий</w:t>
            </w:r>
            <w:r>
              <w:rPr>
                <w:rFonts w:asciiTheme="minorHAnsi" w:hAnsiTheme="minorHAnsi" w:cstheme="minorHAnsi"/>
                <w:lang w:val="en-US"/>
              </w:rPr>
              <w:t xml:space="preserve"> / </w:t>
            </w:r>
            <w:r>
              <w:rPr>
                <w:rFonts w:ascii="Calibri" w:hAnsi="Calibri"/>
              </w:rPr>
              <w:t>German</w:t>
            </w:r>
          </w:p>
        </w:tc>
        <w:tc>
          <w:tcPr>
            <w:tcW w:w="2689" w:type="dxa"/>
          </w:tcPr>
          <w:p w14:paraId="5E30FAA7" w14:textId="15D4564E" w:rsidR="008C69AA" w:rsidRPr="006258E0" w:rsidRDefault="005015E8" w:rsidP="008C69AA">
            <w:pPr>
              <w:jc w:val="center"/>
              <w:rPr>
                <w:rFonts w:asciiTheme="minorHAnsi" w:hAnsiTheme="minorHAnsi" w:cstheme="minorHAnsi"/>
                <w:b/>
                <w:bCs/>
                <w:iCs/>
              </w:rPr>
            </w:pPr>
            <w:r>
              <w:rPr>
                <w:rFonts w:asciiTheme="minorHAnsi" w:hAnsiTheme="minorHAnsi"/>
                <w:lang w:val="en-US"/>
              </w:rPr>
              <w:t>4300</w:t>
            </w:r>
          </w:p>
        </w:tc>
        <w:tc>
          <w:tcPr>
            <w:tcW w:w="2977" w:type="dxa"/>
          </w:tcPr>
          <w:p w14:paraId="180CCC5C" w14:textId="2203C4D7" w:rsidR="008C69AA" w:rsidRPr="006258E0" w:rsidRDefault="005015E8" w:rsidP="008C69AA">
            <w:pPr>
              <w:jc w:val="center"/>
              <w:rPr>
                <w:rFonts w:asciiTheme="minorHAnsi" w:hAnsiTheme="minorHAnsi" w:cstheme="minorHAnsi"/>
                <w:b/>
                <w:bCs/>
                <w:iCs/>
              </w:rPr>
            </w:pPr>
            <w:r>
              <w:rPr>
                <w:rFonts w:asciiTheme="minorHAnsi" w:hAnsiTheme="minorHAnsi"/>
                <w:lang w:val="en-US"/>
              </w:rPr>
              <w:t>4300</w:t>
            </w:r>
          </w:p>
        </w:tc>
        <w:tc>
          <w:tcPr>
            <w:tcW w:w="2693" w:type="dxa"/>
          </w:tcPr>
          <w:p w14:paraId="3E08AA48" w14:textId="07D05842" w:rsidR="008C69AA" w:rsidRPr="006258E0" w:rsidRDefault="005015E8" w:rsidP="008C69AA">
            <w:pPr>
              <w:jc w:val="center"/>
              <w:rPr>
                <w:rFonts w:asciiTheme="minorHAnsi" w:hAnsiTheme="minorHAnsi" w:cstheme="minorHAnsi"/>
                <w:b/>
                <w:bCs/>
                <w:iCs/>
              </w:rPr>
            </w:pPr>
            <w:r>
              <w:rPr>
                <w:rFonts w:asciiTheme="minorHAnsi" w:hAnsiTheme="minorHAnsi"/>
                <w:lang w:val="en-US"/>
              </w:rPr>
              <w:t>11800</w:t>
            </w:r>
          </w:p>
        </w:tc>
      </w:tr>
      <w:tr w:rsidR="008C69AA" w:rsidRPr="006258E0" w14:paraId="7C7D4ABD" w14:textId="77777777" w:rsidTr="000E353D">
        <w:tc>
          <w:tcPr>
            <w:tcW w:w="2126" w:type="dxa"/>
          </w:tcPr>
          <w:p w14:paraId="64E05E17"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Нидерландский</w:t>
            </w:r>
            <w:r>
              <w:rPr>
                <w:rFonts w:asciiTheme="minorHAnsi" w:hAnsiTheme="minorHAnsi" w:cstheme="minorHAnsi"/>
                <w:lang w:val="en-US"/>
              </w:rPr>
              <w:t xml:space="preserve"> / </w:t>
            </w:r>
            <w:r>
              <w:rPr>
                <w:rFonts w:ascii="Calibri" w:hAnsi="Calibri"/>
              </w:rPr>
              <w:t>Dutch</w:t>
            </w:r>
          </w:p>
        </w:tc>
        <w:tc>
          <w:tcPr>
            <w:tcW w:w="2689" w:type="dxa"/>
          </w:tcPr>
          <w:p w14:paraId="0E869736" w14:textId="0F9D29AD" w:rsidR="008C69AA" w:rsidRPr="006258E0" w:rsidRDefault="005015E8" w:rsidP="008C69AA">
            <w:pPr>
              <w:jc w:val="center"/>
              <w:rPr>
                <w:rFonts w:asciiTheme="minorHAnsi" w:hAnsiTheme="minorHAnsi" w:cstheme="minorHAnsi"/>
                <w:b/>
                <w:bCs/>
                <w:iCs/>
              </w:rPr>
            </w:pPr>
            <w:r>
              <w:rPr>
                <w:rFonts w:asciiTheme="minorHAnsi" w:hAnsiTheme="minorHAnsi"/>
                <w:lang w:val="en-US"/>
              </w:rPr>
              <w:t>4900</w:t>
            </w:r>
          </w:p>
        </w:tc>
        <w:tc>
          <w:tcPr>
            <w:tcW w:w="2977" w:type="dxa"/>
          </w:tcPr>
          <w:p w14:paraId="5C63B9F3" w14:textId="15660900" w:rsidR="008C69AA" w:rsidRPr="006258E0" w:rsidRDefault="005015E8" w:rsidP="008C69AA">
            <w:pPr>
              <w:jc w:val="center"/>
              <w:rPr>
                <w:rFonts w:asciiTheme="minorHAnsi" w:hAnsiTheme="minorHAnsi" w:cstheme="minorHAnsi"/>
                <w:b/>
                <w:bCs/>
                <w:iCs/>
              </w:rPr>
            </w:pPr>
            <w:r>
              <w:rPr>
                <w:rFonts w:asciiTheme="minorHAnsi" w:hAnsiTheme="minorHAnsi"/>
                <w:lang w:val="en-US"/>
              </w:rPr>
              <w:t>4900</w:t>
            </w:r>
          </w:p>
        </w:tc>
        <w:tc>
          <w:tcPr>
            <w:tcW w:w="2693" w:type="dxa"/>
          </w:tcPr>
          <w:p w14:paraId="78E1761E" w14:textId="3805F5C0"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446C9ED4" w14:textId="77777777" w:rsidTr="000E353D">
        <w:tc>
          <w:tcPr>
            <w:tcW w:w="2126" w:type="dxa"/>
          </w:tcPr>
          <w:p w14:paraId="6DA93FF3"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Норвежский</w:t>
            </w:r>
            <w:r>
              <w:rPr>
                <w:rFonts w:asciiTheme="minorHAnsi" w:hAnsiTheme="minorHAnsi" w:cstheme="minorHAnsi"/>
                <w:lang w:val="en-US"/>
              </w:rPr>
              <w:t xml:space="preserve"> / </w:t>
            </w:r>
            <w:r>
              <w:rPr>
                <w:rFonts w:ascii="Calibri" w:hAnsi="Calibri"/>
              </w:rPr>
              <w:t>Norwegian</w:t>
            </w:r>
          </w:p>
        </w:tc>
        <w:tc>
          <w:tcPr>
            <w:tcW w:w="2689" w:type="dxa"/>
          </w:tcPr>
          <w:p w14:paraId="110740E5" w14:textId="290D7DA2"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5E514F28" w14:textId="6C4A33BB"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705693AF" w14:textId="51E6AF7F"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767EFD2F" w14:textId="77777777" w:rsidTr="000E353D">
        <w:tc>
          <w:tcPr>
            <w:tcW w:w="2126" w:type="dxa"/>
          </w:tcPr>
          <w:p w14:paraId="16160768"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Польский</w:t>
            </w:r>
            <w:r>
              <w:rPr>
                <w:rFonts w:asciiTheme="minorHAnsi" w:hAnsiTheme="minorHAnsi" w:cstheme="minorHAnsi"/>
                <w:lang w:val="en-US"/>
              </w:rPr>
              <w:t xml:space="preserve"> / </w:t>
            </w:r>
            <w:r>
              <w:rPr>
                <w:rFonts w:ascii="Calibri" w:hAnsi="Calibri"/>
              </w:rPr>
              <w:t>Polish</w:t>
            </w:r>
          </w:p>
        </w:tc>
        <w:tc>
          <w:tcPr>
            <w:tcW w:w="2689" w:type="dxa"/>
          </w:tcPr>
          <w:p w14:paraId="6626D2D5" w14:textId="6A2B1071"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7A731C1A" w14:textId="7CE7B418"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2D0A12C6" w14:textId="5FCA2921"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02BAB628" w14:textId="77777777" w:rsidTr="000E353D">
        <w:tc>
          <w:tcPr>
            <w:tcW w:w="2126" w:type="dxa"/>
          </w:tcPr>
          <w:p w14:paraId="00C3EA51"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Португальский</w:t>
            </w:r>
            <w:r>
              <w:rPr>
                <w:rFonts w:asciiTheme="minorHAnsi" w:hAnsiTheme="minorHAnsi" w:cstheme="minorHAnsi"/>
                <w:lang w:val="en-US"/>
              </w:rPr>
              <w:t xml:space="preserve"> / </w:t>
            </w:r>
            <w:r>
              <w:rPr>
                <w:rFonts w:ascii="Calibri" w:hAnsi="Calibri"/>
              </w:rPr>
              <w:t>Portuguese</w:t>
            </w:r>
          </w:p>
        </w:tc>
        <w:tc>
          <w:tcPr>
            <w:tcW w:w="2689" w:type="dxa"/>
          </w:tcPr>
          <w:p w14:paraId="7700CAD0" w14:textId="51AC5D1B"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74717FE7" w14:textId="36D78162"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4144AD57" w14:textId="22E3F9C2"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0B020AB6" w14:textId="77777777" w:rsidTr="000E353D">
        <w:tc>
          <w:tcPr>
            <w:tcW w:w="2126" w:type="dxa"/>
          </w:tcPr>
          <w:p w14:paraId="4FEABDF3"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Румынский</w:t>
            </w:r>
            <w:r>
              <w:rPr>
                <w:rFonts w:asciiTheme="minorHAnsi" w:hAnsiTheme="minorHAnsi" w:cstheme="minorHAnsi"/>
                <w:lang w:val="en-US"/>
              </w:rPr>
              <w:t xml:space="preserve"> / </w:t>
            </w:r>
            <w:r>
              <w:rPr>
                <w:rFonts w:ascii="Calibri" w:hAnsi="Calibri"/>
              </w:rPr>
              <w:t>Romanian</w:t>
            </w:r>
          </w:p>
        </w:tc>
        <w:tc>
          <w:tcPr>
            <w:tcW w:w="2689" w:type="dxa"/>
          </w:tcPr>
          <w:p w14:paraId="7B85ED91" w14:textId="70144F2E"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5BF7BFCC" w14:textId="543EE110"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4A85D325" w14:textId="28D9A405"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3FD2B6A0" w14:textId="77777777" w:rsidTr="000E353D">
        <w:tc>
          <w:tcPr>
            <w:tcW w:w="2126" w:type="dxa"/>
          </w:tcPr>
          <w:p w14:paraId="68619A8B"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Сербский</w:t>
            </w:r>
            <w:r>
              <w:rPr>
                <w:rFonts w:asciiTheme="minorHAnsi" w:hAnsiTheme="minorHAnsi" w:cstheme="minorHAnsi"/>
                <w:lang w:val="en-US"/>
              </w:rPr>
              <w:t xml:space="preserve"> / </w:t>
            </w:r>
            <w:r>
              <w:rPr>
                <w:rFonts w:ascii="Calibri" w:hAnsi="Calibri"/>
              </w:rPr>
              <w:t>Serbian</w:t>
            </w:r>
          </w:p>
        </w:tc>
        <w:tc>
          <w:tcPr>
            <w:tcW w:w="2689" w:type="dxa"/>
          </w:tcPr>
          <w:p w14:paraId="0372A9B5" w14:textId="23BC01E2"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60E524BF" w14:textId="045F96B8"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51BFA2BB" w14:textId="0D9D7BEB"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5DAC5F3D" w14:textId="77777777" w:rsidTr="000E353D">
        <w:tc>
          <w:tcPr>
            <w:tcW w:w="2126" w:type="dxa"/>
          </w:tcPr>
          <w:p w14:paraId="11B4F809"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Словацкий</w:t>
            </w:r>
            <w:r>
              <w:rPr>
                <w:rFonts w:asciiTheme="minorHAnsi" w:hAnsiTheme="minorHAnsi" w:cstheme="minorHAnsi"/>
                <w:lang w:val="en-US"/>
              </w:rPr>
              <w:t xml:space="preserve"> / </w:t>
            </w:r>
            <w:r>
              <w:rPr>
                <w:rFonts w:ascii="Calibri" w:hAnsi="Calibri"/>
              </w:rPr>
              <w:t>Slovak</w:t>
            </w:r>
          </w:p>
        </w:tc>
        <w:tc>
          <w:tcPr>
            <w:tcW w:w="2689" w:type="dxa"/>
          </w:tcPr>
          <w:p w14:paraId="669C37ED" w14:textId="5D4856B4"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121A63F4" w14:textId="312E95D9"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19794DDA" w14:textId="5227A71B"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798BD4C9" w14:textId="77777777" w:rsidTr="000E353D">
        <w:tc>
          <w:tcPr>
            <w:tcW w:w="2126" w:type="dxa"/>
          </w:tcPr>
          <w:p w14:paraId="38CE8618"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Словенский</w:t>
            </w:r>
            <w:r>
              <w:rPr>
                <w:rFonts w:asciiTheme="minorHAnsi" w:hAnsiTheme="minorHAnsi" w:cstheme="minorHAnsi"/>
                <w:lang w:val="en-US"/>
              </w:rPr>
              <w:t xml:space="preserve"> / </w:t>
            </w:r>
            <w:r>
              <w:rPr>
                <w:rFonts w:ascii="Calibri" w:hAnsi="Calibri"/>
              </w:rPr>
              <w:t>Slovenian</w:t>
            </w:r>
          </w:p>
        </w:tc>
        <w:tc>
          <w:tcPr>
            <w:tcW w:w="2689" w:type="dxa"/>
          </w:tcPr>
          <w:p w14:paraId="65FB25E0" w14:textId="61DC4A28"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6EE8F670" w14:textId="6E30C270"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7A430E63" w14:textId="54A26BBB"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62DAC993" w14:textId="77777777" w:rsidTr="000E353D">
        <w:tc>
          <w:tcPr>
            <w:tcW w:w="2126" w:type="dxa"/>
          </w:tcPr>
          <w:p w14:paraId="046F27B9"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Таджикский</w:t>
            </w:r>
            <w:r>
              <w:rPr>
                <w:rFonts w:asciiTheme="minorHAnsi" w:hAnsiTheme="minorHAnsi" w:cstheme="minorHAnsi"/>
                <w:lang w:val="en-US"/>
              </w:rPr>
              <w:t xml:space="preserve"> / </w:t>
            </w:r>
            <w:r>
              <w:rPr>
                <w:rFonts w:ascii="Calibri" w:hAnsi="Calibri"/>
              </w:rPr>
              <w:t>Tajik</w:t>
            </w:r>
          </w:p>
        </w:tc>
        <w:tc>
          <w:tcPr>
            <w:tcW w:w="2689" w:type="dxa"/>
          </w:tcPr>
          <w:p w14:paraId="37538BB2" w14:textId="1E11262B"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1B22FAF1" w14:textId="6B0FC953"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2801A9C6" w14:textId="3E93A1B8"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50ED059C" w14:textId="77777777" w:rsidTr="000E353D">
        <w:tc>
          <w:tcPr>
            <w:tcW w:w="2126" w:type="dxa"/>
          </w:tcPr>
          <w:p w14:paraId="7E73F287"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Тайваньский</w:t>
            </w:r>
            <w:r>
              <w:rPr>
                <w:rFonts w:asciiTheme="minorHAnsi" w:hAnsiTheme="minorHAnsi" w:cstheme="minorHAnsi"/>
                <w:lang w:val="en-US"/>
              </w:rPr>
              <w:t xml:space="preserve"> / </w:t>
            </w:r>
            <w:r>
              <w:rPr>
                <w:rFonts w:ascii="Calibri" w:hAnsi="Calibri"/>
              </w:rPr>
              <w:t>Taiwanese</w:t>
            </w:r>
          </w:p>
        </w:tc>
        <w:tc>
          <w:tcPr>
            <w:tcW w:w="2689" w:type="dxa"/>
          </w:tcPr>
          <w:p w14:paraId="412C14FC" w14:textId="6471FBE1"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532DEFC5" w14:textId="31463290"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24544BCF" w14:textId="36BEBA98"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2D82E8C4" w14:textId="77777777" w:rsidTr="000E353D">
        <w:tc>
          <w:tcPr>
            <w:tcW w:w="2126" w:type="dxa"/>
          </w:tcPr>
          <w:p w14:paraId="2FFD2177"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Тайский</w:t>
            </w:r>
            <w:r>
              <w:rPr>
                <w:rFonts w:asciiTheme="minorHAnsi" w:hAnsiTheme="minorHAnsi" w:cstheme="minorHAnsi"/>
                <w:lang w:val="en-US"/>
              </w:rPr>
              <w:t xml:space="preserve"> / </w:t>
            </w:r>
            <w:r>
              <w:rPr>
                <w:rFonts w:ascii="Calibri" w:hAnsi="Calibri"/>
              </w:rPr>
              <w:t>Thai</w:t>
            </w:r>
          </w:p>
        </w:tc>
        <w:tc>
          <w:tcPr>
            <w:tcW w:w="2689" w:type="dxa"/>
          </w:tcPr>
          <w:p w14:paraId="1CF9AC5F" w14:textId="624954D9"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31567FB2" w14:textId="35AA7E6D"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5E6D9891" w14:textId="4F9173CC"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31F4C2F0" w14:textId="77777777" w:rsidTr="000E353D">
        <w:tc>
          <w:tcPr>
            <w:tcW w:w="2126" w:type="dxa"/>
          </w:tcPr>
          <w:p w14:paraId="122864DF"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Татарский</w:t>
            </w:r>
            <w:r>
              <w:rPr>
                <w:rFonts w:asciiTheme="minorHAnsi" w:hAnsiTheme="minorHAnsi" w:cstheme="minorHAnsi"/>
                <w:lang w:val="en-US"/>
              </w:rPr>
              <w:t xml:space="preserve"> / </w:t>
            </w:r>
            <w:r>
              <w:rPr>
                <w:rFonts w:ascii="Calibri" w:hAnsi="Calibri"/>
              </w:rPr>
              <w:t>Tatar</w:t>
            </w:r>
          </w:p>
        </w:tc>
        <w:tc>
          <w:tcPr>
            <w:tcW w:w="2689" w:type="dxa"/>
          </w:tcPr>
          <w:p w14:paraId="32B2854C" w14:textId="4DB15A11"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05B076A0" w14:textId="4DFCA8D1"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5DC38C93" w14:textId="13D0E781"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34688C4B" w14:textId="77777777" w:rsidTr="000E353D">
        <w:tc>
          <w:tcPr>
            <w:tcW w:w="2126" w:type="dxa"/>
          </w:tcPr>
          <w:p w14:paraId="15E73B5F"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Турецкий</w:t>
            </w:r>
            <w:r>
              <w:rPr>
                <w:rFonts w:asciiTheme="minorHAnsi" w:hAnsiTheme="minorHAnsi" w:cstheme="minorHAnsi"/>
                <w:lang w:val="en-US"/>
              </w:rPr>
              <w:t xml:space="preserve"> / </w:t>
            </w:r>
            <w:r>
              <w:rPr>
                <w:rFonts w:ascii="Calibri" w:hAnsi="Calibri"/>
              </w:rPr>
              <w:t>Turkish</w:t>
            </w:r>
          </w:p>
        </w:tc>
        <w:tc>
          <w:tcPr>
            <w:tcW w:w="2689" w:type="dxa"/>
          </w:tcPr>
          <w:p w14:paraId="62DD583E" w14:textId="225C0AC2"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608F2D38" w14:textId="141EA0D4"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6FC6B05B" w14:textId="5B154FE9"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08F6DE7A" w14:textId="77777777" w:rsidTr="000E353D">
        <w:tc>
          <w:tcPr>
            <w:tcW w:w="2126" w:type="dxa"/>
          </w:tcPr>
          <w:p w14:paraId="29DAEF31"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Туркменский</w:t>
            </w:r>
            <w:r>
              <w:rPr>
                <w:rFonts w:asciiTheme="minorHAnsi" w:hAnsiTheme="minorHAnsi" w:cstheme="minorHAnsi"/>
                <w:lang w:val="en-US"/>
              </w:rPr>
              <w:t xml:space="preserve"> / </w:t>
            </w:r>
            <w:r>
              <w:rPr>
                <w:rFonts w:ascii="Calibri" w:hAnsi="Calibri"/>
              </w:rPr>
              <w:t>Turkmen</w:t>
            </w:r>
          </w:p>
        </w:tc>
        <w:tc>
          <w:tcPr>
            <w:tcW w:w="2689" w:type="dxa"/>
          </w:tcPr>
          <w:p w14:paraId="4F16EB63" w14:textId="5C76A91E"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3D5124D5" w14:textId="4EC649B6"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6CFEE07C" w14:textId="46D87118"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083BDD5E" w14:textId="77777777" w:rsidTr="000E353D">
        <w:tc>
          <w:tcPr>
            <w:tcW w:w="2126" w:type="dxa"/>
          </w:tcPr>
          <w:p w14:paraId="01C19151"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Узбекский</w:t>
            </w:r>
            <w:r>
              <w:rPr>
                <w:rFonts w:asciiTheme="minorHAnsi" w:hAnsiTheme="minorHAnsi" w:cstheme="minorHAnsi"/>
                <w:lang w:val="en-US"/>
              </w:rPr>
              <w:t xml:space="preserve"> / </w:t>
            </w:r>
            <w:r>
              <w:rPr>
                <w:rFonts w:ascii="Calibri" w:hAnsi="Calibri"/>
              </w:rPr>
              <w:t>Uzbek</w:t>
            </w:r>
          </w:p>
        </w:tc>
        <w:tc>
          <w:tcPr>
            <w:tcW w:w="2689" w:type="dxa"/>
          </w:tcPr>
          <w:p w14:paraId="79F07D3B" w14:textId="21D65DF9"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1A01321B" w14:textId="2021BA5C"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3AEBEEFB" w14:textId="19153D44"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03810BFD" w14:textId="77777777" w:rsidTr="000E353D">
        <w:tc>
          <w:tcPr>
            <w:tcW w:w="2126" w:type="dxa"/>
          </w:tcPr>
          <w:p w14:paraId="7BA80BE1"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Украинский</w:t>
            </w:r>
            <w:r>
              <w:rPr>
                <w:rFonts w:asciiTheme="minorHAnsi" w:hAnsiTheme="minorHAnsi" w:cstheme="minorHAnsi"/>
                <w:lang w:val="en-US"/>
              </w:rPr>
              <w:t xml:space="preserve"> / </w:t>
            </w:r>
            <w:r>
              <w:rPr>
                <w:rFonts w:ascii="Calibri" w:hAnsi="Calibri"/>
              </w:rPr>
              <w:t>Ukrainian</w:t>
            </w:r>
          </w:p>
        </w:tc>
        <w:tc>
          <w:tcPr>
            <w:tcW w:w="2689" w:type="dxa"/>
          </w:tcPr>
          <w:p w14:paraId="78DCA16F" w14:textId="62943409" w:rsidR="008C69AA" w:rsidRPr="006258E0" w:rsidRDefault="005015E8" w:rsidP="008C69AA">
            <w:pPr>
              <w:jc w:val="center"/>
              <w:rPr>
                <w:rFonts w:asciiTheme="minorHAnsi" w:hAnsiTheme="minorHAnsi" w:cstheme="minorHAnsi"/>
                <w:b/>
                <w:bCs/>
                <w:iCs/>
              </w:rPr>
            </w:pPr>
            <w:r>
              <w:rPr>
                <w:rFonts w:asciiTheme="minorHAnsi" w:hAnsiTheme="minorHAnsi"/>
                <w:lang w:val="en-US"/>
              </w:rPr>
              <w:t>4300</w:t>
            </w:r>
          </w:p>
        </w:tc>
        <w:tc>
          <w:tcPr>
            <w:tcW w:w="2977" w:type="dxa"/>
          </w:tcPr>
          <w:p w14:paraId="432A1257" w14:textId="2878143E" w:rsidR="008C69AA" w:rsidRPr="006258E0" w:rsidRDefault="005015E8" w:rsidP="008C69AA">
            <w:pPr>
              <w:jc w:val="center"/>
              <w:rPr>
                <w:rFonts w:asciiTheme="minorHAnsi" w:hAnsiTheme="minorHAnsi" w:cstheme="minorHAnsi"/>
                <w:b/>
                <w:bCs/>
                <w:iCs/>
              </w:rPr>
            </w:pPr>
            <w:r>
              <w:rPr>
                <w:rFonts w:asciiTheme="minorHAnsi" w:hAnsiTheme="minorHAnsi"/>
                <w:lang w:val="en-US"/>
              </w:rPr>
              <w:t>4300</w:t>
            </w:r>
          </w:p>
        </w:tc>
        <w:tc>
          <w:tcPr>
            <w:tcW w:w="2693" w:type="dxa"/>
          </w:tcPr>
          <w:p w14:paraId="400E668D" w14:textId="66E896B8" w:rsidR="008C69AA" w:rsidRPr="006258E0" w:rsidRDefault="005015E8" w:rsidP="008C69AA">
            <w:pPr>
              <w:jc w:val="center"/>
              <w:rPr>
                <w:rFonts w:asciiTheme="minorHAnsi" w:hAnsiTheme="minorHAnsi" w:cstheme="minorHAnsi"/>
                <w:b/>
                <w:bCs/>
                <w:iCs/>
              </w:rPr>
            </w:pPr>
            <w:r>
              <w:rPr>
                <w:rFonts w:asciiTheme="minorHAnsi" w:hAnsiTheme="minorHAnsi"/>
                <w:lang w:val="en-US"/>
              </w:rPr>
              <w:t>11800</w:t>
            </w:r>
          </w:p>
        </w:tc>
      </w:tr>
      <w:tr w:rsidR="008C69AA" w:rsidRPr="006258E0" w14:paraId="1EED4A52" w14:textId="77777777" w:rsidTr="000E353D">
        <w:tc>
          <w:tcPr>
            <w:tcW w:w="2126" w:type="dxa"/>
          </w:tcPr>
          <w:p w14:paraId="08B59772"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Фарси</w:t>
            </w:r>
            <w:r>
              <w:rPr>
                <w:rFonts w:asciiTheme="minorHAnsi" w:hAnsiTheme="minorHAnsi" w:cstheme="minorHAnsi"/>
                <w:lang w:val="en-US"/>
              </w:rPr>
              <w:t xml:space="preserve">/ </w:t>
            </w:r>
            <w:r>
              <w:rPr>
                <w:rFonts w:ascii="Calibri" w:hAnsi="Calibri"/>
              </w:rPr>
              <w:t>Farsi</w:t>
            </w:r>
          </w:p>
        </w:tc>
        <w:tc>
          <w:tcPr>
            <w:tcW w:w="2689" w:type="dxa"/>
          </w:tcPr>
          <w:p w14:paraId="397F9C2C" w14:textId="4C2DFAC2"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6F9720D1" w14:textId="78468F45"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13D2F427" w14:textId="3B9EE7A0"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23494774" w14:textId="77777777" w:rsidTr="000E353D">
        <w:tc>
          <w:tcPr>
            <w:tcW w:w="2126" w:type="dxa"/>
          </w:tcPr>
          <w:p w14:paraId="1048F094"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Финский</w:t>
            </w:r>
            <w:r>
              <w:rPr>
                <w:rFonts w:asciiTheme="minorHAnsi" w:hAnsiTheme="minorHAnsi" w:cstheme="minorHAnsi"/>
                <w:lang w:val="en-US"/>
              </w:rPr>
              <w:t xml:space="preserve"> / </w:t>
            </w:r>
            <w:r>
              <w:rPr>
                <w:rFonts w:ascii="Calibri" w:hAnsi="Calibri"/>
              </w:rPr>
              <w:t>Finnish</w:t>
            </w:r>
          </w:p>
        </w:tc>
        <w:tc>
          <w:tcPr>
            <w:tcW w:w="2689" w:type="dxa"/>
          </w:tcPr>
          <w:p w14:paraId="59420780" w14:textId="1FFF5BA1"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55269A02" w14:textId="7A58467A"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44EF16C4" w14:textId="659239AA"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70853AD9" w14:textId="77777777" w:rsidTr="000E353D">
        <w:tc>
          <w:tcPr>
            <w:tcW w:w="2126" w:type="dxa"/>
          </w:tcPr>
          <w:p w14:paraId="4D46F658"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Французский</w:t>
            </w:r>
            <w:r>
              <w:rPr>
                <w:rFonts w:asciiTheme="minorHAnsi" w:hAnsiTheme="minorHAnsi" w:cstheme="minorHAnsi"/>
                <w:lang w:val="en-US"/>
              </w:rPr>
              <w:t xml:space="preserve"> / </w:t>
            </w:r>
            <w:r>
              <w:rPr>
                <w:rFonts w:ascii="Calibri" w:hAnsi="Calibri"/>
              </w:rPr>
              <w:t>French</w:t>
            </w:r>
          </w:p>
        </w:tc>
        <w:tc>
          <w:tcPr>
            <w:tcW w:w="2689" w:type="dxa"/>
          </w:tcPr>
          <w:p w14:paraId="36657991" w14:textId="0FD23FC7" w:rsidR="008C69AA" w:rsidRPr="006258E0" w:rsidRDefault="005015E8" w:rsidP="008C69AA">
            <w:pPr>
              <w:jc w:val="center"/>
              <w:rPr>
                <w:rFonts w:asciiTheme="minorHAnsi" w:hAnsiTheme="minorHAnsi" w:cstheme="minorHAnsi"/>
                <w:b/>
                <w:bCs/>
                <w:iCs/>
              </w:rPr>
            </w:pPr>
            <w:r>
              <w:rPr>
                <w:rFonts w:asciiTheme="minorHAnsi" w:hAnsiTheme="minorHAnsi"/>
                <w:lang w:val="en-US"/>
              </w:rPr>
              <w:t>4300</w:t>
            </w:r>
          </w:p>
        </w:tc>
        <w:tc>
          <w:tcPr>
            <w:tcW w:w="2977" w:type="dxa"/>
          </w:tcPr>
          <w:p w14:paraId="6DF58338" w14:textId="6F8C5841" w:rsidR="008C69AA" w:rsidRPr="006258E0" w:rsidRDefault="005015E8" w:rsidP="008C69AA">
            <w:pPr>
              <w:jc w:val="center"/>
              <w:rPr>
                <w:rFonts w:asciiTheme="minorHAnsi" w:hAnsiTheme="minorHAnsi" w:cstheme="minorHAnsi"/>
                <w:b/>
                <w:bCs/>
                <w:iCs/>
              </w:rPr>
            </w:pPr>
            <w:r>
              <w:rPr>
                <w:rFonts w:asciiTheme="minorHAnsi" w:hAnsiTheme="minorHAnsi"/>
                <w:lang w:val="en-US"/>
              </w:rPr>
              <w:t>4300</w:t>
            </w:r>
          </w:p>
        </w:tc>
        <w:tc>
          <w:tcPr>
            <w:tcW w:w="2693" w:type="dxa"/>
          </w:tcPr>
          <w:p w14:paraId="7EB7E97C" w14:textId="67621FEC" w:rsidR="008C69AA" w:rsidRPr="006258E0" w:rsidRDefault="005015E8" w:rsidP="008C69AA">
            <w:pPr>
              <w:jc w:val="center"/>
              <w:rPr>
                <w:rFonts w:asciiTheme="minorHAnsi" w:hAnsiTheme="minorHAnsi" w:cstheme="minorHAnsi"/>
                <w:b/>
                <w:bCs/>
                <w:iCs/>
              </w:rPr>
            </w:pPr>
            <w:r>
              <w:rPr>
                <w:rFonts w:asciiTheme="minorHAnsi" w:hAnsiTheme="minorHAnsi"/>
                <w:lang w:val="en-US"/>
              </w:rPr>
              <w:t>11800</w:t>
            </w:r>
          </w:p>
        </w:tc>
      </w:tr>
      <w:tr w:rsidR="008C69AA" w:rsidRPr="006258E0" w14:paraId="04192115" w14:textId="77777777" w:rsidTr="000E353D">
        <w:tc>
          <w:tcPr>
            <w:tcW w:w="2126" w:type="dxa"/>
          </w:tcPr>
          <w:p w14:paraId="422F79F6"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Хинди</w:t>
            </w:r>
            <w:r>
              <w:rPr>
                <w:rFonts w:asciiTheme="minorHAnsi" w:hAnsiTheme="minorHAnsi" w:cstheme="minorHAnsi"/>
                <w:lang w:val="en-US"/>
              </w:rPr>
              <w:t xml:space="preserve"> / </w:t>
            </w:r>
            <w:r>
              <w:rPr>
                <w:rFonts w:ascii="Calibri" w:hAnsi="Calibri"/>
              </w:rPr>
              <w:t>Hindi</w:t>
            </w:r>
          </w:p>
        </w:tc>
        <w:tc>
          <w:tcPr>
            <w:tcW w:w="2689" w:type="dxa"/>
          </w:tcPr>
          <w:p w14:paraId="3266B832" w14:textId="0CBB4092"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29B52A3C" w14:textId="13FC5400"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262211FF" w14:textId="63FD9EFA"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45666969" w14:textId="77777777" w:rsidTr="000E353D">
        <w:tc>
          <w:tcPr>
            <w:tcW w:w="2126" w:type="dxa"/>
          </w:tcPr>
          <w:p w14:paraId="5316D401"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Хорватский</w:t>
            </w:r>
            <w:r>
              <w:rPr>
                <w:rFonts w:asciiTheme="minorHAnsi" w:hAnsiTheme="minorHAnsi" w:cstheme="minorHAnsi"/>
                <w:lang w:val="en-US"/>
              </w:rPr>
              <w:t xml:space="preserve"> / </w:t>
            </w:r>
            <w:r>
              <w:rPr>
                <w:rFonts w:ascii="Calibri" w:hAnsi="Calibri"/>
              </w:rPr>
              <w:t>Croatian</w:t>
            </w:r>
          </w:p>
        </w:tc>
        <w:tc>
          <w:tcPr>
            <w:tcW w:w="2689" w:type="dxa"/>
          </w:tcPr>
          <w:p w14:paraId="2DD01F1A" w14:textId="7BBA4F19"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24460223" w14:textId="0C566C8C"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2CCCBC74" w14:textId="16BAFB91"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2DC38A8D" w14:textId="77777777" w:rsidTr="000E353D">
        <w:tc>
          <w:tcPr>
            <w:tcW w:w="2126" w:type="dxa"/>
          </w:tcPr>
          <w:p w14:paraId="04E6AEA0"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Чешский</w:t>
            </w:r>
            <w:r>
              <w:rPr>
                <w:rFonts w:asciiTheme="minorHAnsi" w:hAnsiTheme="minorHAnsi" w:cstheme="minorHAnsi"/>
                <w:lang w:val="en-US"/>
              </w:rPr>
              <w:t xml:space="preserve"> / </w:t>
            </w:r>
            <w:r>
              <w:rPr>
                <w:rFonts w:ascii="Calibri" w:hAnsi="Calibri"/>
              </w:rPr>
              <w:t>Czech</w:t>
            </w:r>
          </w:p>
        </w:tc>
        <w:tc>
          <w:tcPr>
            <w:tcW w:w="2689" w:type="dxa"/>
          </w:tcPr>
          <w:p w14:paraId="20C5DC8F" w14:textId="08535052"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61AB28C6" w14:textId="6720F99E"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7E481110" w14:textId="406200A9"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64382604" w14:textId="77777777" w:rsidTr="000E353D">
        <w:tc>
          <w:tcPr>
            <w:tcW w:w="2126" w:type="dxa"/>
          </w:tcPr>
          <w:p w14:paraId="41A700E4"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Шведский</w:t>
            </w:r>
            <w:r>
              <w:rPr>
                <w:rFonts w:asciiTheme="minorHAnsi" w:hAnsiTheme="minorHAnsi" w:cstheme="minorHAnsi"/>
                <w:lang w:val="en-US"/>
              </w:rPr>
              <w:t xml:space="preserve"> / </w:t>
            </w:r>
            <w:r>
              <w:rPr>
                <w:rFonts w:ascii="Calibri" w:hAnsi="Calibri"/>
              </w:rPr>
              <w:t>Swedish</w:t>
            </w:r>
          </w:p>
        </w:tc>
        <w:tc>
          <w:tcPr>
            <w:tcW w:w="2689" w:type="dxa"/>
          </w:tcPr>
          <w:p w14:paraId="3ED9F11C" w14:textId="009842BA" w:rsidR="008C69AA" w:rsidRPr="006258E0" w:rsidRDefault="005015E8" w:rsidP="008C69AA">
            <w:pPr>
              <w:jc w:val="center"/>
              <w:rPr>
                <w:rFonts w:asciiTheme="minorHAnsi" w:hAnsiTheme="minorHAnsi" w:cstheme="minorHAnsi"/>
                <w:b/>
                <w:bCs/>
                <w:iCs/>
              </w:rPr>
            </w:pPr>
            <w:r>
              <w:rPr>
                <w:rFonts w:asciiTheme="minorHAnsi" w:hAnsiTheme="minorHAnsi"/>
                <w:lang w:val="en-US"/>
              </w:rPr>
              <w:t>4900</w:t>
            </w:r>
          </w:p>
        </w:tc>
        <w:tc>
          <w:tcPr>
            <w:tcW w:w="2977" w:type="dxa"/>
          </w:tcPr>
          <w:p w14:paraId="4A03A78C" w14:textId="1A6B737D" w:rsidR="008C69AA" w:rsidRPr="006258E0" w:rsidRDefault="005015E8" w:rsidP="008C69AA">
            <w:pPr>
              <w:jc w:val="center"/>
              <w:rPr>
                <w:rFonts w:asciiTheme="minorHAnsi" w:hAnsiTheme="minorHAnsi" w:cstheme="minorHAnsi"/>
                <w:b/>
                <w:bCs/>
                <w:iCs/>
              </w:rPr>
            </w:pPr>
            <w:r>
              <w:rPr>
                <w:rFonts w:asciiTheme="minorHAnsi" w:hAnsiTheme="minorHAnsi"/>
                <w:lang w:val="en-US"/>
              </w:rPr>
              <w:t>4900</w:t>
            </w:r>
          </w:p>
        </w:tc>
        <w:tc>
          <w:tcPr>
            <w:tcW w:w="2693" w:type="dxa"/>
          </w:tcPr>
          <w:p w14:paraId="093F80AD" w14:textId="0B5A540A"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66D4B2BB" w14:textId="77777777" w:rsidTr="000E353D">
        <w:tc>
          <w:tcPr>
            <w:tcW w:w="2126" w:type="dxa"/>
          </w:tcPr>
          <w:p w14:paraId="591757FF"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Шотландский</w:t>
            </w:r>
            <w:r>
              <w:rPr>
                <w:rFonts w:asciiTheme="minorHAnsi" w:hAnsiTheme="minorHAnsi" w:cstheme="minorHAnsi"/>
                <w:lang w:val="en-US"/>
              </w:rPr>
              <w:t xml:space="preserve"> / </w:t>
            </w:r>
            <w:r>
              <w:rPr>
                <w:rFonts w:ascii="Calibri" w:hAnsi="Calibri"/>
              </w:rPr>
              <w:t>Scottish</w:t>
            </w:r>
          </w:p>
        </w:tc>
        <w:tc>
          <w:tcPr>
            <w:tcW w:w="2689" w:type="dxa"/>
          </w:tcPr>
          <w:p w14:paraId="6F97A4BB" w14:textId="7EBF1C4E"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279784A2" w14:textId="1E961900"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7AC80780" w14:textId="50D27DCF"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751F7115" w14:textId="77777777" w:rsidTr="000E353D">
        <w:tc>
          <w:tcPr>
            <w:tcW w:w="2126" w:type="dxa"/>
          </w:tcPr>
          <w:p w14:paraId="08D9AC3E"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Эстонский</w:t>
            </w:r>
            <w:r>
              <w:rPr>
                <w:rFonts w:asciiTheme="minorHAnsi" w:hAnsiTheme="minorHAnsi" w:cstheme="minorHAnsi"/>
                <w:lang w:val="en-US"/>
              </w:rPr>
              <w:t xml:space="preserve"> / </w:t>
            </w:r>
            <w:r>
              <w:rPr>
                <w:rFonts w:ascii="Calibri" w:hAnsi="Calibri"/>
              </w:rPr>
              <w:t>Estonian</w:t>
            </w:r>
          </w:p>
        </w:tc>
        <w:tc>
          <w:tcPr>
            <w:tcW w:w="2689" w:type="dxa"/>
          </w:tcPr>
          <w:p w14:paraId="21B1871D" w14:textId="4F6881CA"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32992D0A" w14:textId="21085858"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3961B9BE" w14:textId="1C6330C6"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r w:rsidR="008C69AA" w:rsidRPr="006258E0" w14:paraId="75B23572" w14:textId="77777777" w:rsidTr="000E353D">
        <w:tc>
          <w:tcPr>
            <w:tcW w:w="2126" w:type="dxa"/>
          </w:tcPr>
          <w:p w14:paraId="52422245" w14:textId="77777777" w:rsidR="008C69AA" w:rsidRPr="006258E0" w:rsidRDefault="008C69AA" w:rsidP="008C69AA">
            <w:pPr>
              <w:rPr>
                <w:rFonts w:asciiTheme="minorHAnsi" w:hAnsiTheme="minorHAnsi" w:cstheme="minorHAnsi"/>
                <w:b/>
                <w:bCs/>
                <w:iCs/>
              </w:rPr>
            </w:pPr>
            <w:r w:rsidRPr="006258E0">
              <w:rPr>
                <w:rFonts w:asciiTheme="minorHAnsi" w:hAnsiTheme="minorHAnsi" w:cstheme="minorHAnsi"/>
              </w:rPr>
              <w:t>Японский</w:t>
            </w:r>
            <w:r>
              <w:rPr>
                <w:rFonts w:asciiTheme="minorHAnsi" w:hAnsiTheme="minorHAnsi" w:cstheme="minorHAnsi"/>
                <w:lang w:val="en-US"/>
              </w:rPr>
              <w:t xml:space="preserve"> / </w:t>
            </w:r>
            <w:r>
              <w:rPr>
                <w:rFonts w:ascii="Calibri" w:hAnsi="Calibri"/>
              </w:rPr>
              <w:t>Japanese</w:t>
            </w:r>
          </w:p>
        </w:tc>
        <w:tc>
          <w:tcPr>
            <w:tcW w:w="2689" w:type="dxa"/>
          </w:tcPr>
          <w:p w14:paraId="4E29A3C8" w14:textId="0F99499A"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977" w:type="dxa"/>
          </w:tcPr>
          <w:p w14:paraId="2E7D0D05" w14:textId="28195A95" w:rsidR="008C69AA" w:rsidRPr="006258E0" w:rsidRDefault="005015E8" w:rsidP="008C69AA">
            <w:pPr>
              <w:jc w:val="center"/>
              <w:rPr>
                <w:rFonts w:asciiTheme="minorHAnsi" w:hAnsiTheme="minorHAnsi" w:cstheme="minorHAnsi"/>
                <w:b/>
                <w:bCs/>
                <w:iCs/>
              </w:rPr>
            </w:pPr>
            <w:r>
              <w:rPr>
                <w:rFonts w:asciiTheme="minorHAnsi" w:hAnsiTheme="minorHAnsi"/>
              </w:rPr>
              <w:t>4900</w:t>
            </w:r>
          </w:p>
        </w:tc>
        <w:tc>
          <w:tcPr>
            <w:tcW w:w="2693" w:type="dxa"/>
          </w:tcPr>
          <w:p w14:paraId="0E6938BC" w14:textId="1756212E" w:rsidR="008C69AA" w:rsidRPr="006258E0" w:rsidRDefault="005015E8" w:rsidP="008C69AA">
            <w:pPr>
              <w:jc w:val="center"/>
              <w:rPr>
                <w:rFonts w:asciiTheme="minorHAnsi" w:hAnsiTheme="minorHAnsi" w:cstheme="minorHAnsi"/>
                <w:b/>
                <w:bCs/>
                <w:iCs/>
              </w:rPr>
            </w:pPr>
            <w:r>
              <w:rPr>
                <w:rFonts w:asciiTheme="minorHAnsi" w:hAnsiTheme="minorHAnsi"/>
              </w:rPr>
              <w:t>12900</w:t>
            </w:r>
          </w:p>
        </w:tc>
      </w:tr>
    </w:tbl>
    <w:p w14:paraId="50B95C9C" w14:textId="77777777" w:rsidR="00DA213F" w:rsidRPr="006258E0" w:rsidRDefault="00DA213F" w:rsidP="00DA213F">
      <w:pPr>
        <w:tabs>
          <w:tab w:val="left" w:pos="1271"/>
        </w:tabs>
        <w:rPr>
          <w:rFonts w:asciiTheme="minorHAnsi" w:hAnsiTheme="minorHAnsi" w:cstheme="minorHAnsi"/>
          <w:b/>
          <w:bCs/>
          <w:iCs/>
          <w:sz w:val="20"/>
          <w:szCs w:val="20"/>
        </w:rPr>
      </w:pPr>
    </w:p>
    <w:p w14:paraId="7222B2CC" w14:textId="77777777" w:rsidR="001E5157" w:rsidRPr="003B30AA" w:rsidRDefault="006E0E5F" w:rsidP="001E5157">
      <w:pPr>
        <w:rPr>
          <w:rFonts w:asciiTheme="minorHAnsi" w:hAnsiTheme="minorHAnsi" w:cstheme="minorHAnsi"/>
          <w:b/>
          <w:bCs/>
          <w:iCs/>
          <w:sz w:val="20"/>
          <w:szCs w:val="20"/>
          <w:lang w:val="en-US"/>
        </w:rPr>
      </w:pPr>
      <w:r w:rsidRPr="006258E0">
        <w:rPr>
          <w:rFonts w:asciiTheme="minorHAnsi" w:hAnsiTheme="minorHAnsi" w:cstheme="minorHAnsi"/>
          <w:b/>
          <w:bCs/>
          <w:iCs/>
          <w:sz w:val="20"/>
          <w:szCs w:val="20"/>
        </w:rPr>
        <w:t>ЛЕГАЛИЗАЦИЯ</w:t>
      </w:r>
      <w:r w:rsidRPr="003B30AA">
        <w:rPr>
          <w:rFonts w:asciiTheme="minorHAnsi" w:hAnsiTheme="minorHAnsi" w:cstheme="minorHAnsi"/>
          <w:b/>
          <w:bCs/>
          <w:iCs/>
          <w:sz w:val="20"/>
          <w:szCs w:val="20"/>
          <w:lang w:val="en-US"/>
        </w:rPr>
        <w:t xml:space="preserve"> </w:t>
      </w:r>
      <w:r w:rsidRPr="006258E0">
        <w:rPr>
          <w:rFonts w:asciiTheme="minorHAnsi" w:hAnsiTheme="minorHAnsi" w:cstheme="minorHAnsi"/>
          <w:b/>
          <w:bCs/>
          <w:iCs/>
          <w:sz w:val="20"/>
          <w:szCs w:val="20"/>
        </w:rPr>
        <w:t>И</w:t>
      </w:r>
      <w:r w:rsidRPr="003B30AA">
        <w:rPr>
          <w:rFonts w:asciiTheme="minorHAnsi" w:hAnsiTheme="minorHAnsi" w:cstheme="minorHAnsi"/>
          <w:b/>
          <w:bCs/>
          <w:iCs/>
          <w:sz w:val="20"/>
          <w:szCs w:val="20"/>
          <w:lang w:val="en-US"/>
        </w:rPr>
        <w:t xml:space="preserve"> </w:t>
      </w:r>
      <w:r w:rsidRPr="006258E0">
        <w:rPr>
          <w:rFonts w:asciiTheme="minorHAnsi" w:hAnsiTheme="minorHAnsi" w:cstheme="minorHAnsi"/>
          <w:b/>
          <w:bCs/>
          <w:iCs/>
          <w:sz w:val="20"/>
          <w:szCs w:val="20"/>
        </w:rPr>
        <w:t>АПОСТИЛЬ</w:t>
      </w:r>
      <w:r w:rsidR="003B30AA">
        <w:rPr>
          <w:rFonts w:asciiTheme="minorHAnsi" w:hAnsiTheme="minorHAnsi" w:cstheme="minorHAnsi"/>
          <w:b/>
          <w:bCs/>
          <w:iCs/>
          <w:sz w:val="20"/>
          <w:szCs w:val="20"/>
          <w:lang w:val="en-US"/>
        </w:rPr>
        <w:t xml:space="preserve"> /</w:t>
      </w:r>
      <w:r w:rsidR="003B30AA" w:rsidRPr="003B30AA">
        <w:rPr>
          <w:rFonts w:ascii="Calibri" w:hAnsi="Calibri"/>
          <w:b/>
          <w:sz w:val="20"/>
          <w:lang w:val="en-US"/>
        </w:rPr>
        <w:t xml:space="preserve"> LEGALIZATION AND APOSTILLE</w:t>
      </w:r>
    </w:p>
    <w:p w14:paraId="38322C0E" w14:textId="77777777" w:rsidR="006E0E5F" w:rsidRPr="003B30AA" w:rsidRDefault="006E0E5F" w:rsidP="001E5157">
      <w:pPr>
        <w:rPr>
          <w:rFonts w:asciiTheme="minorHAnsi" w:hAnsiTheme="minorHAnsi" w:cstheme="minorHAnsi"/>
          <w:b/>
          <w:bCs/>
          <w:iCs/>
          <w:sz w:val="20"/>
          <w:szCs w:val="20"/>
          <w:lang w:val="en-US"/>
        </w:rPr>
      </w:pPr>
    </w:p>
    <w:tbl>
      <w:tblPr>
        <w:tblStyle w:val="TableGrid"/>
        <w:tblW w:w="0" w:type="auto"/>
        <w:tblLook w:val="04A0" w:firstRow="1" w:lastRow="0" w:firstColumn="1" w:lastColumn="0" w:noHBand="0" w:noVBand="1"/>
      </w:tblPr>
      <w:tblGrid>
        <w:gridCol w:w="7621"/>
        <w:gridCol w:w="2859"/>
      </w:tblGrid>
      <w:tr w:rsidR="0049370C" w:rsidRPr="006258E0" w14:paraId="3513C118" w14:textId="77777777" w:rsidTr="00410996">
        <w:tc>
          <w:tcPr>
            <w:tcW w:w="7621" w:type="dxa"/>
            <w:shd w:val="clear" w:color="auto" w:fill="F2F2F2" w:themeFill="background1" w:themeFillShade="F2"/>
          </w:tcPr>
          <w:p w14:paraId="77D0D6F2" w14:textId="77777777" w:rsidR="006E0E5F" w:rsidRPr="003B30AA" w:rsidRDefault="006E0E5F" w:rsidP="001E5157">
            <w:pPr>
              <w:rPr>
                <w:rFonts w:asciiTheme="minorHAnsi" w:hAnsiTheme="minorHAnsi" w:cstheme="minorHAnsi"/>
                <w:b/>
                <w:bCs/>
                <w:iCs/>
                <w:lang w:val="en-US"/>
              </w:rPr>
            </w:pPr>
            <w:r w:rsidRPr="006258E0">
              <w:rPr>
                <w:rFonts w:asciiTheme="minorHAnsi" w:hAnsiTheme="minorHAnsi" w:cstheme="minorHAnsi"/>
                <w:b/>
                <w:bCs/>
                <w:iCs/>
              </w:rPr>
              <w:t>Услуга</w:t>
            </w:r>
            <w:r w:rsidR="003B30AA">
              <w:rPr>
                <w:rFonts w:asciiTheme="minorHAnsi" w:hAnsiTheme="minorHAnsi" w:cstheme="minorHAnsi"/>
                <w:b/>
                <w:bCs/>
                <w:iCs/>
                <w:lang w:val="en-US"/>
              </w:rPr>
              <w:t>/</w:t>
            </w:r>
            <w:r w:rsidR="003B30AA">
              <w:rPr>
                <w:rFonts w:ascii="Calibri" w:hAnsi="Calibri"/>
                <w:b/>
              </w:rPr>
              <w:t xml:space="preserve"> Services</w:t>
            </w:r>
          </w:p>
        </w:tc>
        <w:tc>
          <w:tcPr>
            <w:tcW w:w="2859" w:type="dxa"/>
            <w:shd w:val="clear" w:color="auto" w:fill="F2F2F2" w:themeFill="background1" w:themeFillShade="F2"/>
          </w:tcPr>
          <w:p w14:paraId="21D2F528" w14:textId="77777777" w:rsidR="006E0E5F" w:rsidRPr="008C69AA" w:rsidRDefault="0049370C" w:rsidP="0049370C">
            <w:pPr>
              <w:jc w:val="center"/>
              <w:rPr>
                <w:rFonts w:asciiTheme="minorHAnsi" w:hAnsiTheme="minorHAnsi" w:cstheme="minorHAnsi"/>
                <w:b/>
                <w:bCs/>
                <w:iCs/>
              </w:rPr>
            </w:pPr>
            <w:r w:rsidRPr="006258E0">
              <w:rPr>
                <w:rFonts w:asciiTheme="minorHAnsi" w:hAnsiTheme="minorHAnsi" w:cstheme="minorHAnsi"/>
                <w:b/>
                <w:bCs/>
                <w:iCs/>
              </w:rPr>
              <w:t>Цена за 1 документ в рублях</w:t>
            </w:r>
            <w:r w:rsidR="003B30AA" w:rsidRPr="008C69AA">
              <w:rPr>
                <w:rFonts w:asciiTheme="minorHAnsi" w:hAnsiTheme="minorHAnsi" w:cstheme="minorHAnsi"/>
                <w:b/>
                <w:bCs/>
                <w:iCs/>
              </w:rPr>
              <w:t>/</w:t>
            </w:r>
            <w:r w:rsidR="003B30AA">
              <w:rPr>
                <w:rFonts w:ascii="Calibri" w:hAnsi="Calibri"/>
                <w:b/>
              </w:rPr>
              <w:t xml:space="preserve"> </w:t>
            </w:r>
            <w:r w:rsidR="003B30AA">
              <w:rPr>
                <w:rFonts w:ascii="Calibri" w:hAnsi="Calibri"/>
                <w:b/>
              </w:rPr>
              <w:lastRenderedPageBreak/>
              <w:t>Price per Document in RUR</w:t>
            </w:r>
          </w:p>
        </w:tc>
      </w:tr>
      <w:tr w:rsidR="008C69AA" w:rsidRPr="006258E0" w14:paraId="521A30C2" w14:textId="77777777" w:rsidTr="00410996">
        <w:tc>
          <w:tcPr>
            <w:tcW w:w="7621" w:type="dxa"/>
          </w:tcPr>
          <w:p w14:paraId="51E38D16" w14:textId="77777777" w:rsidR="008C69AA" w:rsidRPr="003B30AA" w:rsidRDefault="008C69AA" w:rsidP="008C69AA">
            <w:pPr>
              <w:rPr>
                <w:rFonts w:asciiTheme="minorHAnsi" w:hAnsiTheme="minorHAnsi" w:cstheme="minorHAnsi"/>
                <w:bCs/>
                <w:iCs/>
                <w:lang w:val="en-US"/>
              </w:rPr>
            </w:pPr>
            <w:r w:rsidRPr="006258E0">
              <w:rPr>
                <w:rFonts w:asciiTheme="minorHAnsi" w:hAnsiTheme="minorHAnsi" w:cstheme="minorHAnsi"/>
                <w:bCs/>
                <w:iCs/>
              </w:rPr>
              <w:lastRenderedPageBreak/>
              <w:t>Апостиль</w:t>
            </w:r>
            <w:r w:rsidRPr="003B30AA">
              <w:rPr>
                <w:rFonts w:asciiTheme="minorHAnsi" w:hAnsiTheme="minorHAnsi" w:cstheme="minorHAnsi"/>
                <w:bCs/>
                <w:iCs/>
                <w:lang w:val="en-US"/>
              </w:rPr>
              <w:t xml:space="preserve"> </w:t>
            </w:r>
            <w:r w:rsidRPr="006258E0">
              <w:rPr>
                <w:rFonts w:asciiTheme="minorHAnsi" w:hAnsiTheme="minorHAnsi" w:cstheme="minorHAnsi"/>
                <w:bCs/>
                <w:iCs/>
              </w:rPr>
              <w:t>в</w:t>
            </w:r>
            <w:r w:rsidRPr="003B30AA">
              <w:rPr>
                <w:rFonts w:asciiTheme="minorHAnsi" w:hAnsiTheme="minorHAnsi" w:cstheme="minorHAnsi"/>
                <w:bCs/>
                <w:iCs/>
                <w:lang w:val="en-US"/>
              </w:rPr>
              <w:t xml:space="preserve"> </w:t>
            </w:r>
            <w:r w:rsidRPr="006258E0">
              <w:rPr>
                <w:rFonts w:asciiTheme="minorHAnsi" w:hAnsiTheme="minorHAnsi" w:cstheme="minorHAnsi"/>
                <w:bCs/>
                <w:iCs/>
              </w:rPr>
              <w:t>Министерстве</w:t>
            </w:r>
            <w:r w:rsidRPr="003B30AA">
              <w:rPr>
                <w:rFonts w:asciiTheme="minorHAnsi" w:hAnsiTheme="minorHAnsi" w:cstheme="minorHAnsi"/>
                <w:bCs/>
                <w:iCs/>
                <w:lang w:val="en-US"/>
              </w:rPr>
              <w:t xml:space="preserve"> </w:t>
            </w:r>
            <w:r w:rsidRPr="006258E0">
              <w:rPr>
                <w:rFonts w:asciiTheme="minorHAnsi" w:hAnsiTheme="minorHAnsi" w:cstheme="minorHAnsi"/>
                <w:bCs/>
                <w:iCs/>
              </w:rPr>
              <w:t>юстиции</w:t>
            </w:r>
            <w:r w:rsidRPr="003B30AA">
              <w:rPr>
                <w:rFonts w:asciiTheme="minorHAnsi" w:hAnsiTheme="minorHAnsi" w:cstheme="minorHAnsi"/>
                <w:bCs/>
                <w:iCs/>
                <w:lang w:val="en-US"/>
              </w:rPr>
              <w:t xml:space="preserve">, </w:t>
            </w:r>
            <w:r w:rsidRPr="006258E0">
              <w:rPr>
                <w:rFonts w:asciiTheme="minorHAnsi" w:hAnsiTheme="minorHAnsi" w:cstheme="minorHAnsi"/>
                <w:bCs/>
                <w:iCs/>
              </w:rPr>
              <w:t>МВД</w:t>
            </w:r>
            <w:r w:rsidRPr="003B30AA">
              <w:rPr>
                <w:rFonts w:asciiTheme="minorHAnsi" w:hAnsiTheme="minorHAnsi" w:cstheme="minorHAnsi"/>
                <w:bCs/>
                <w:iCs/>
                <w:lang w:val="en-US"/>
              </w:rPr>
              <w:t xml:space="preserve">, </w:t>
            </w:r>
            <w:r w:rsidRPr="006258E0">
              <w:rPr>
                <w:rFonts w:asciiTheme="minorHAnsi" w:hAnsiTheme="minorHAnsi" w:cstheme="minorHAnsi"/>
                <w:bCs/>
                <w:iCs/>
              </w:rPr>
              <w:t>ЗАГС</w:t>
            </w:r>
            <w:r>
              <w:rPr>
                <w:rFonts w:asciiTheme="minorHAnsi" w:hAnsiTheme="minorHAnsi" w:cstheme="minorHAnsi"/>
                <w:bCs/>
                <w:iCs/>
                <w:lang w:val="en-US"/>
              </w:rPr>
              <w:t>/</w:t>
            </w:r>
            <w:r w:rsidRPr="003B30AA">
              <w:rPr>
                <w:rFonts w:ascii="Calibri" w:hAnsi="Calibri"/>
                <w:lang w:val="en-US"/>
              </w:rPr>
              <w:t xml:space="preserve"> Apostille in the Ministry of Justice, Ministry of Internal Affairs, Civil Registry Office</w:t>
            </w:r>
          </w:p>
        </w:tc>
        <w:tc>
          <w:tcPr>
            <w:tcW w:w="2859" w:type="dxa"/>
          </w:tcPr>
          <w:p w14:paraId="21A856E4" w14:textId="43480AE3" w:rsidR="008C69AA" w:rsidRPr="006258E0" w:rsidRDefault="005015E8" w:rsidP="008C69AA">
            <w:pPr>
              <w:jc w:val="center"/>
              <w:rPr>
                <w:rFonts w:asciiTheme="minorHAnsi" w:hAnsiTheme="minorHAnsi" w:cstheme="minorHAnsi"/>
                <w:bCs/>
                <w:iCs/>
              </w:rPr>
            </w:pPr>
            <w:r>
              <w:rPr>
                <w:rFonts w:asciiTheme="minorHAnsi" w:hAnsiTheme="minorHAnsi"/>
              </w:rPr>
              <w:t>649</w:t>
            </w:r>
            <w:r w:rsidR="008C69AA" w:rsidRPr="0049370C">
              <w:rPr>
                <w:rFonts w:asciiTheme="minorHAnsi" w:hAnsiTheme="minorHAnsi"/>
              </w:rPr>
              <w:t>0</w:t>
            </w:r>
          </w:p>
        </w:tc>
      </w:tr>
      <w:tr w:rsidR="008C69AA" w:rsidRPr="006258E0" w14:paraId="5778407A" w14:textId="77777777" w:rsidTr="00410996">
        <w:tc>
          <w:tcPr>
            <w:tcW w:w="7621" w:type="dxa"/>
          </w:tcPr>
          <w:p w14:paraId="51CD6AB3" w14:textId="77777777" w:rsidR="008C69AA" w:rsidRPr="003B30AA" w:rsidRDefault="008C69AA" w:rsidP="008C69AA">
            <w:pPr>
              <w:rPr>
                <w:rFonts w:asciiTheme="minorHAnsi" w:hAnsiTheme="minorHAnsi" w:cstheme="minorHAnsi"/>
                <w:bCs/>
                <w:iCs/>
                <w:lang w:val="en-US"/>
              </w:rPr>
            </w:pPr>
            <w:r w:rsidRPr="006258E0">
              <w:rPr>
                <w:rFonts w:asciiTheme="minorHAnsi" w:hAnsiTheme="minorHAnsi" w:cstheme="minorHAnsi"/>
                <w:bCs/>
                <w:iCs/>
              </w:rPr>
              <w:t>Апостиль</w:t>
            </w:r>
            <w:r w:rsidRPr="003B30AA">
              <w:rPr>
                <w:rFonts w:asciiTheme="minorHAnsi" w:hAnsiTheme="minorHAnsi" w:cstheme="minorHAnsi"/>
                <w:bCs/>
                <w:iCs/>
                <w:lang w:val="en-US"/>
              </w:rPr>
              <w:t xml:space="preserve"> </w:t>
            </w:r>
            <w:r w:rsidRPr="006258E0">
              <w:rPr>
                <w:rFonts w:asciiTheme="minorHAnsi" w:hAnsiTheme="minorHAnsi" w:cstheme="minorHAnsi"/>
                <w:bCs/>
                <w:iCs/>
              </w:rPr>
              <w:t>в</w:t>
            </w:r>
            <w:r w:rsidRPr="003B30AA">
              <w:rPr>
                <w:rFonts w:asciiTheme="minorHAnsi" w:hAnsiTheme="minorHAnsi" w:cstheme="minorHAnsi"/>
                <w:bCs/>
                <w:iCs/>
                <w:lang w:val="en-US"/>
              </w:rPr>
              <w:t xml:space="preserve"> </w:t>
            </w:r>
            <w:r w:rsidRPr="006258E0">
              <w:rPr>
                <w:rFonts w:asciiTheme="minorHAnsi" w:hAnsiTheme="minorHAnsi" w:cstheme="minorHAnsi"/>
                <w:bCs/>
                <w:iCs/>
              </w:rPr>
              <w:t>Департаменте</w:t>
            </w:r>
            <w:r w:rsidRPr="003B30AA">
              <w:rPr>
                <w:rFonts w:asciiTheme="minorHAnsi" w:hAnsiTheme="minorHAnsi" w:cstheme="minorHAnsi"/>
                <w:bCs/>
                <w:iCs/>
                <w:lang w:val="en-US"/>
              </w:rPr>
              <w:t xml:space="preserve"> </w:t>
            </w:r>
            <w:r w:rsidRPr="006258E0">
              <w:rPr>
                <w:rFonts w:asciiTheme="minorHAnsi" w:hAnsiTheme="minorHAnsi" w:cstheme="minorHAnsi"/>
                <w:bCs/>
                <w:iCs/>
              </w:rPr>
              <w:t>образования</w:t>
            </w:r>
            <w:r>
              <w:rPr>
                <w:rFonts w:asciiTheme="minorHAnsi" w:hAnsiTheme="minorHAnsi" w:cstheme="minorHAnsi"/>
                <w:bCs/>
                <w:iCs/>
                <w:lang w:val="en-US"/>
              </w:rPr>
              <w:t>/</w:t>
            </w:r>
            <w:r w:rsidRPr="003B30AA">
              <w:rPr>
                <w:rFonts w:ascii="Calibri" w:hAnsi="Calibri"/>
                <w:lang w:val="en-US"/>
              </w:rPr>
              <w:t xml:space="preserve"> Apostille in the Department of Education</w:t>
            </w:r>
          </w:p>
        </w:tc>
        <w:tc>
          <w:tcPr>
            <w:tcW w:w="2859" w:type="dxa"/>
          </w:tcPr>
          <w:p w14:paraId="50834844" w14:textId="297E09BB" w:rsidR="008C69AA" w:rsidRPr="00410996" w:rsidRDefault="00410996" w:rsidP="008C69AA">
            <w:pPr>
              <w:jc w:val="center"/>
              <w:rPr>
                <w:rFonts w:asciiTheme="minorHAnsi" w:hAnsiTheme="minorHAnsi" w:cstheme="minorHAnsi"/>
                <w:bCs/>
                <w:iCs/>
              </w:rPr>
            </w:pPr>
            <w:r>
              <w:rPr>
                <w:rFonts w:asciiTheme="minorHAnsi" w:hAnsiTheme="minorHAnsi"/>
              </w:rPr>
              <w:t>7490</w:t>
            </w:r>
          </w:p>
        </w:tc>
      </w:tr>
      <w:tr w:rsidR="008C69AA" w:rsidRPr="006258E0" w14:paraId="05061609" w14:textId="77777777" w:rsidTr="00410996">
        <w:tc>
          <w:tcPr>
            <w:tcW w:w="7621" w:type="dxa"/>
          </w:tcPr>
          <w:p w14:paraId="3B4E781D" w14:textId="77777777" w:rsidR="008C69AA" w:rsidRPr="005015E8" w:rsidRDefault="008C69AA" w:rsidP="008C69AA">
            <w:pPr>
              <w:rPr>
                <w:rFonts w:asciiTheme="minorHAnsi" w:hAnsiTheme="minorHAnsi" w:cstheme="minorHAnsi"/>
                <w:bCs/>
                <w:iCs/>
                <w:lang w:val="en-US"/>
              </w:rPr>
            </w:pPr>
            <w:r w:rsidRPr="006258E0">
              <w:rPr>
                <w:rFonts w:asciiTheme="minorHAnsi" w:hAnsiTheme="minorHAnsi" w:cstheme="minorHAnsi"/>
                <w:bCs/>
                <w:iCs/>
              </w:rPr>
              <w:t>Полная</w:t>
            </w:r>
            <w:r w:rsidRPr="005015E8">
              <w:rPr>
                <w:rFonts w:asciiTheme="minorHAnsi" w:hAnsiTheme="minorHAnsi" w:cstheme="minorHAnsi"/>
                <w:bCs/>
                <w:iCs/>
                <w:lang w:val="en-US"/>
              </w:rPr>
              <w:t xml:space="preserve"> </w:t>
            </w:r>
            <w:r w:rsidRPr="006258E0">
              <w:rPr>
                <w:rFonts w:asciiTheme="minorHAnsi" w:hAnsiTheme="minorHAnsi" w:cstheme="minorHAnsi"/>
                <w:bCs/>
                <w:iCs/>
              </w:rPr>
              <w:t>консульская</w:t>
            </w:r>
            <w:r w:rsidRPr="005015E8">
              <w:rPr>
                <w:rFonts w:asciiTheme="minorHAnsi" w:hAnsiTheme="minorHAnsi" w:cstheme="minorHAnsi"/>
                <w:bCs/>
                <w:iCs/>
                <w:lang w:val="en-US"/>
              </w:rPr>
              <w:t xml:space="preserve"> </w:t>
            </w:r>
            <w:r w:rsidRPr="006258E0">
              <w:rPr>
                <w:rFonts w:asciiTheme="minorHAnsi" w:hAnsiTheme="minorHAnsi" w:cstheme="minorHAnsi"/>
                <w:bCs/>
                <w:iCs/>
              </w:rPr>
              <w:t>легализация</w:t>
            </w:r>
            <w:r w:rsidRPr="005015E8">
              <w:rPr>
                <w:rFonts w:asciiTheme="minorHAnsi" w:hAnsiTheme="minorHAnsi" w:cstheme="minorHAnsi"/>
                <w:bCs/>
                <w:iCs/>
                <w:lang w:val="en-US"/>
              </w:rPr>
              <w:t xml:space="preserve"> (</w:t>
            </w:r>
            <w:r w:rsidRPr="006258E0">
              <w:rPr>
                <w:rFonts w:asciiTheme="minorHAnsi" w:hAnsiTheme="minorHAnsi" w:cstheme="minorHAnsi"/>
                <w:bCs/>
                <w:iCs/>
              </w:rPr>
              <w:t>не</w:t>
            </w:r>
            <w:r w:rsidRPr="005015E8">
              <w:rPr>
                <w:rFonts w:asciiTheme="minorHAnsi" w:hAnsiTheme="minorHAnsi" w:cstheme="minorHAnsi"/>
                <w:bCs/>
                <w:iCs/>
                <w:lang w:val="en-US"/>
              </w:rPr>
              <w:t xml:space="preserve"> </w:t>
            </w:r>
            <w:r w:rsidRPr="006258E0">
              <w:rPr>
                <w:rFonts w:asciiTheme="minorHAnsi" w:hAnsiTheme="minorHAnsi" w:cstheme="minorHAnsi"/>
                <w:bCs/>
                <w:iCs/>
              </w:rPr>
              <w:t>включает</w:t>
            </w:r>
            <w:r w:rsidRPr="005015E8">
              <w:rPr>
                <w:rFonts w:asciiTheme="minorHAnsi" w:hAnsiTheme="minorHAnsi" w:cstheme="minorHAnsi"/>
                <w:bCs/>
                <w:iCs/>
                <w:lang w:val="en-US"/>
              </w:rPr>
              <w:t xml:space="preserve"> </w:t>
            </w:r>
            <w:r w:rsidRPr="006258E0">
              <w:rPr>
                <w:rFonts w:asciiTheme="minorHAnsi" w:hAnsiTheme="minorHAnsi" w:cstheme="minorHAnsi"/>
                <w:bCs/>
                <w:iCs/>
              </w:rPr>
              <w:t>пошлины</w:t>
            </w:r>
            <w:r w:rsidRPr="005015E8">
              <w:rPr>
                <w:rFonts w:asciiTheme="minorHAnsi" w:hAnsiTheme="minorHAnsi" w:cstheme="minorHAnsi"/>
                <w:bCs/>
                <w:iCs/>
                <w:lang w:val="en-US"/>
              </w:rPr>
              <w:t>)/</w:t>
            </w:r>
            <w:r w:rsidRPr="005015E8">
              <w:rPr>
                <w:rFonts w:ascii="Calibri" w:hAnsi="Calibri"/>
                <w:lang w:val="en-US"/>
              </w:rPr>
              <w:t xml:space="preserve"> </w:t>
            </w:r>
            <w:r w:rsidRPr="003B30AA">
              <w:rPr>
                <w:rFonts w:ascii="Calibri" w:hAnsi="Calibri"/>
                <w:lang w:val="en-US"/>
              </w:rPr>
              <w:t>Full</w:t>
            </w:r>
            <w:r w:rsidRPr="005015E8">
              <w:rPr>
                <w:rFonts w:ascii="Calibri" w:hAnsi="Calibri"/>
                <w:lang w:val="en-US"/>
              </w:rPr>
              <w:t xml:space="preserve"> </w:t>
            </w:r>
            <w:r w:rsidRPr="003B30AA">
              <w:rPr>
                <w:rFonts w:ascii="Calibri" w:hAnsi="Calibri"/>
                <w:lang w:val="en-US"/>
              </w:rPr>
              <w:t>consular</w:t>
            </w:r>
            <w:r w:rsidRPr="005015E8">
              <w:rPr>
                <w:rFonts w:ascii="Calibri" w:hAnsi="Calibri"/>
                <w:lang w:val="en-US"/>
              </w:rPr>
              <w:t xml:space="preserve"> </w:t>
            </w:r>
            <w:r w:rsidRPr="003B30AA">
              <w:rPr>
                <w:rFonts w:ascii="Calibri" w:hAnsi="Calibri"/>
                <w:lang w:val="en-US"/>
              </w:rPr>
              <w:t>legalization</w:t>
            </w:r>
            <w:r w:rsidRPr="005015E8">
              <w:rPr>
                <w:rFonts w:ascii="Calibri" w:hAnsi="Calibri"/>
                <w:lang w:val="en-US"/>
              </w:rPr>
              <w:t xml:space="preserve"> (</w:t>
            </w:r>
            <w:r w:rsidRPr="003B30AA">
              <w:rPr>
                <w:rFonts w:ascii="Calibri" w:hAnsi="Calibri"/>
                <w:lang w:val="en-US"/>
              </w:rPr>
              <w:t>does</w:t>
            </w:r>
            <w:r w:rsidRPr="005015E8">
              <w:rPr>
                <w:rFonts w:ascii="Calibri" w:hAnsi="Calibri"/>
                <w:lang w:val="en-US"/>
              </w:rPr>
              <w:t xml:space="preserve"> </w:t>
            </w:r>
            <w:r w:rsidRPr="003B30AA">
              <w:rPr>
                <w:rFonts w:ascii="Calibri" w:hAnsi="Calibri"/>
                <w:lang w:val="en-US"/>
              </w:rPr>
              <w:t>not</w:t>
            </w:r>
            <w:r w:rsidRPr="005015E8">
              <w:rPr>
                <w:rFonts w:ascii="Calibri" w:hAnsi="Calibri"/>
                <w:lang w:val="en-US"/>
              </w:rPr>
              <w:t xml:space="preserve"> </w:t>
            </w:r>
            <w:r w:rsidRPr="003B30AA">
              <w:rPr>
                <w:rFonts w:ascii="Calibri" w:hAnsi="Calibri"/>
                <w:lang w:val="en-US"/>
              </w:rPr>
              <w:t>include</w:t>
            </w:r>
            <w:r w:rsidRPr="005015E8">
              <w:rPr>
                <w:rFonts w:ascii="Calibri" w:hAnsi="Calibri"/>
                <w:lang w:val="en-US"/>
              </w:rPr>
              <w:t xml:space="preserve"> </w:t>
            </w:r>
            <w:r w:rsidRPr="003B30AA">
              <w:rPr>
                <w:rFonts w:ascii="Calibri" w:hAnsi="Calibri"/>
                <w:lang w:val="en-US"/>
              </w:rPr>
              <w:t>stamp</w:t>
            </w:r>
            <w:r w:rsidRPr="005015E8">
              <w:rPr>
                <w:rFonts w:ascii="Calibri" w:hAnsi="Calibri"/>
                <w:lang w:val="en-US"/>
              </w:rPr>
              <w:t xml:space="preserve"> </w:t>
            </w:r>
            <w:r w:rsidRPr="003B30AA">
              <w:rPr>
                <w:rFonts w:ascii="Calibri" w:hAnsi="Calibri"/>
                <w:lang w:val="en-US"/>
              </w:rPr>
              <w:t>duties</w:t>
            </w:r>
            <w:r w:rsidRPr="005015E8">
              <w:rPr>
                <w:rFonts w:ascii="Calibri" w:hAnsi="Calibri"/>
                <w:lang w:val="en-US"/>
              </w:rPr>
              <w:t>)</w:t>
            </w:r>
          </w:p>
        </w:tc>
        <w:tc>
          <w:tcPr>
            <w:tcW w:w="2859" w:type="dxa"/>
          </w:tcPr>
          <w:p w14:paraId="4C62CAAC" w14:textId="42A218DE" w:rsidR="008C69AA" w:rsidRPr="006258E0" w:rsidRDefault="005015E8" w:rsidP="008C69AA">
            <w:pPr>
              <w:jc w:val="center"/>
              <w:rPr>
                <w:rFonts w:asciiTheme="minorHAnsi" w:hAnsiTheme="minorHAnsi" w:cstheme="minorHAnsi"/>
                <w:bCs/>
                <w:iCs/>
              </w:rPr>
            </w:pPr>
            <w:r>
              <w:rPr>
                <w:rFonts w:asciiTheme="minorHAnsi" w:hAnsiTheme="minorHAnsi"/>
              </w:rPr>
              <w:t>649</w:t>
            </w:r>
            <w:r w:rsidR="008C69AA" w:rsidRPr="0049370C">
              <w:rPr>
                <w:rFonts w:asciiTheme="minorHAnsi" w:hAnsiTheme="minorHAnsi"/>
              </w:rPr>
              <w:t>0</w:t>
            </w:r>
          </w:p>
        </w:tc>
      </w:tr>
      <w:tr w:rsidR="008C69AA" w:rsidRPr="006258E0" w14:paraId="52EB848C" w14:textId="77777777" w:rsidTr="00410996">
        <w:tc>
          <w:tcPr>
            <w:tcW w:w="7621" w:type="dxa"/>
          </w:tcPr>
          <w:p w14:paraId="5587F9CF" w14:textId="77777777" w:rsidR="008C69AA" w:rsidRPr="005015E8" w:rsidRDefault="008C69AA" w:rsidP="008C69AA">
            <w:pPr>
              <w:rPr>
                <w:rFonts w:asciiTheme="minorHAnsi" w:hAnsiTheme="minorHAnsi" w:cstheme="minorHAnsi"/>
                <w:bCs/>
                <w:iCs/>
                <w:lang w:val="en-US"/>
              </w:rPr>
            </w:pPr>
            <w:r w:rsidRPr="006258E0">
              <w:rPr>
                <w:rFonts w:asciiTheme="minorHAnsi" w:hAnsiTheme="minorHAnsi" w:cstheme="minorHAnsi"/>
                <w:bCs/>
                <w:iCs/>
              </w:rPr>
              <w:t>Инстанция</w:t>
            </w:r>
            <w:r w:rsidRPr="005015E8">
              <w:rPr>
                <w:rFonts w:asciiTheme="minorHAnsi" w:hAnsiTheme="minorHAnsi" w:cstheme="minorHAnsi"/>
                <w:bCs/>
                <w:iCs/>
                <w:lang w:val="en-US"/>
              </w:rPr>
              <w:t xml:space="preserve"> </w:t>
            </w:r>
            <w:r w:rsidRPr="006258E0">
              <w:rPr>
                <w:rFonts w:asciiTheme="minorHAnsi" w:hAnsiTheme="minorHAnsi" w:cstheme="minorHAnsi"/>
                <w:bCs/>
                <w:iCs/>
              </w:rPr>
              <w:t>консульской</w:t>
            </w:r>
            <w:r w:rsidRPr="005015E8">
              <w:rPr>
                <w:rFonts w:asciiTheme="minorHAnsi" w:hAnsiTheme="minorHAnsi" w:cstheme="minorHAnsi"/>
                <w:bCs/>
                <w:iCs/>
                <w:lang w:val="en-US"/>
              </w:rPr>
              <w:t xml:space="preserve"> </w:t>
            </w:r>
            <w:r w:rsidRPr="006258E0">
              <w:rPr>
                <w:rFonts w:asciiTheme="minorHAnsi" w:hAnsiTheme="minorHAnsi" w:cstheme="minorHAnsi"/>
                <w:bCs/>
                <w:iCs/>
              </w:rPr>
              <w:t>легализации</w:t>
            </w:r>
            <w:r w:rsidRPr="005015E8">
              <w:rPr>
                <w:rFonts w:asciiTheme="minorHAnsi" w:hAnsiTheme="minorHAnsi" w:cstheme="minorHAnsi"/>
                <w:bCs/>
                <w:iCs/>
                <w:lang w:val="en-US"/>
              </w:rPr>
              <w:t xml:space="preserve"> (</w:t>
            </w:r>
            <w:r w:rsidRPr="006258E0">
              <w:rPr>
                <w:rFonts w:asciiTheme="minorHAnsi" w:hAnsiTheme="minorHAnsi" w:cstheme="minorHAnsi"/>
                <w:bCs/>
                <w:iCs/>
              </w:rPr>
              <w:t>не</w:t>
            </w:r>
            <w:r w:rsidRPr="005015E8">
              <w:rPr>
                <w:rFonts w:asciiTheme="minorHAnsi" w:hAnsiTheme="minorHAnsi" w:cstheme="minorHAnsi"/>
                <w:bCs/>
                <w:iCs/>
                <w:lang w:val="en-US"/>
              </w:rPr>
              <w:t xml:space="preserve"> </w:t>
            </w:r>
            <w:r w:rsidRPr="006258E0">
              <w:rPr>
                <w:rFonts w:asciiTheme="minorHAnsi" w:hAnsiTheme="minorHAnsi" w:cstheme="minorHAnsi"/>
                <w:bCs/>
                <w:iCs/>
              </w:rPr>
              <w:t>включает</w:t>
            </w:r>
            <w:r w:rsidRPr="005015E8">
              <w:rPr>
                <w:rFonts w:asciiTheme="minorHAnsi" w:hAnsiTheme="minorHAnsi" w:cstheme="minorHAnsi"/>
                <w:bCs/>
                <w:iCs/>
                <w:lang w:val="en-US"/>
              </w:rPr>
              <w:t xml:space="preserve"> </w:t>
            </w:r>
            <w:r w:rsidRPr="006258E0">
              <w:rPr>
                <w:rFonts w:asciiTheme="minorHAnsi" w:hAnsiTheme="minorHAnsi" w:cstheme="minorHAnsi"/>
                <w:bCs/>
                <w:iCs/>
              </w:rPr>
              <w:t>пошлины</w:t>
            </w:r>
            <w:r w:rsidRPr="005015E8">
              <w:rPr>
                <w:rFonts w:asciiTheme="minorHAnsi" w:hAnsiTheme="minorHAnsi" w:cstheme="minorHAnsi"/>
                <w:bCs/>
                <w:iCs/>
                <w:lang w:val="en-US"/>
              </w:rPr>
              <w:t>)/</w:t>
            </w:r>
            <w:r w:rsidRPr="005015E8">
              <w:rPr>
                <w:rFonts w:ascii="Calibri" w:hAnsi="Calibri"/>
                <w:lang w:val="en-US"/>
              </w:rPr>
              <w:t xml:space="preserve"> </w:t>
            </w:r>
            <w:r w:rsidRPr="003B30AA">
              <w:rPr>
                <w:rFonts w:ascii="Calibri" w:hAnsi="Calibri"/>
                <w:lang w:val="en-US"/>
              </w:rPr>
              <w:t>Instance</w:t>
            </w:r>
            <w:r w:rsidRPr="005015E8">
              <w:rPr>
                <w:rFonts w:ascii="Calibri" w:hAnsi="Calibri"/>
                <w:lang w:val="en-US"/>
              </w:rPr>
              <w:t xml:space="preserve"> </w:t>
            </w:r>
            <w:r w:rsidRPr="003B30AA">
              <w:rPr>
                <w:rFonts w:ascii="Calibri" w:hAnsi="Calibri"/>
                <w:lang w:val="en-US"/>
              </w:rPr>
              <w:t>of</w:t>
            </w:r>
            <w:r w:rsidRPr="005015E8">
              <w:rPr>
                <w:rFonts w:ascii="Calibri" w:hAnsi="Calibri"/>
                <w:lang w:val="en-US"/>
              </w:rPr>
              <w:t xml:space="preserve"> </w:t>
            </w:r>
            <w:r w:rsidRPr="003B30AA">
              <w:rPr>
                <w:rFonts w:ascii="Calibri" w:hAnsi="Calibri"/>
                <w:lang w:val="en-US"/>
              </w:rPr>
              <w:t>consular</w:t>
            </w:r>
            <w:r w:rsidRPr="005015E8">
              <w:rPr>
                <w:rFonts w:ascii="Calibri" w:hAnsi="Calibri"/>
                <w:lang w:val="en-US"/>
              </w:rPr>
              <w:t xml:space="preserve"> </w:t>
            </w:r>
            <w:r w:rsidRPr="003B30AA">
              <w:rPr>
                <w:rFonts w:ascii="Calibri" w:hAnsi="Calibri"/>
                <w:lang w:val="en-US"/>
              </w:rPr>
              <w:t>legalization</w:t>
            </w:r>
            <w:r w:rsidRPr="005015E8">
              <w:rPr>
                <w:rFonts w:ascii="Calibri" w:hAnsi="Calibri"/>
                <w:lang w:val="en-US"/>
              </w:rPr>
              <w:t xml:space="preserve"> (</w:t>
            </w:r>
            <w:r w:rsidRPr="003B30AA">
              <w:rPr>
                <w:rFonts w:ascii="Calibri" w:hAnsi="Calibri"/>
                <w:lang w:val="en-US"/>
              </w:rPr>
              <w:t>does</w:t>
            </w:r>
            <w:r w:rsidRPr="005015E8">
              <w:rPr>
                <w:rFonts w:ascii="Calibri" w:hAnsi="Calibri"/>
                <w:lang w:val="en-US"/>
              </w:rPr>
              <w:t xml:space="preserve"> </w:t>
            </w:r>
            <w:r w:rsidRPr="003B30AA">
              <w:rPr>
                <w:rFonts w:ascii="Calibri" w:hAnsi="Calibri"/>
                <w:lang w:val="en-US"/>
              </w:rPr>
              <w:t>not</w:t>
            </w:r>
            <w:r w:rsidRPr="005015E8">
              <w:rPr>
                <w:rFonts w:ascii="Calibri" w:hAnsi="Calibri"/>
                <w:lang w:val="en-US"/>
              </w:rPr>
              <w:t xml:space="preserve"> </w:t>
            </w:r>
            <w:r w:rsidRPr="003B30AA">
              <w:rPr>
                <w:rFonts w:ascii="Calibri" w:hAnsi="Calibri"/>
                <w:lang w:val="en-US"/>
              </w:rPr>
              <w:t>include</w:t>
            </w:r>
            <w:r w:rsidRPr="005015E8">
              <w:rPr>
                <w:rFonts w:ascii="Calibri" w:hAnsi="Calibri"/>
                <w:lang w:val="en-US"/>
              </w:rPr>
              <w:t xml:space="preserve"> </w:t>
            </w:r>
            <w:r w:rsidRPr="003B30AA">
              <w:rPr>
                <w:rFonts w:ascii="Calibri" w:hAnsi="Calibri"/>
                <w:lang w:val="en-US"/>
              </w:rPr>
              <w:t>stamp</w:t>
            </w:r>
            <w:r w:rsidRPr="005015E8">
              <w:rPr>
                <w:rFonts w:ascii="Calibri" w:hAnsi="Calibri"/>
                <w:lang w:val="en-US"/>
              </w:rPr>
              <w:t xml:space="preserve"> </w:t>
            </w:r>
            <w:r w:rsidRPr="003B30AA">
              <w:rPr>
                <w:rFonts w:ascii="Calibri" w:hAnsi="Calibri"/>
                <w:lang w:val="en-US"/>
              </w:rPr>
              <w:t>duties</w:t>
            </w:r>
            <w:r w:rsidRPr="005015E8">
              <w:rPr>
                <w:rFonts w:ascii="Calibri" w:hAnsi="Calibri"/>
                <w:lang w:val="en-US"/>
              </w:rPr>
              <w:t>)</w:t>
            </w:r>
          </w:p>
        </w:tc>
        <w:tc>
          <w:tcPr>
            <w:tcW w:w="2859" w:type="dxa"/>
          </w:tcPr>
          <w:p w14:paraId="5C877049" w14:textId="7BD8AF9D" w:rsidR="008C69AA" w:rsidRPr="006258E0" w:rsidRDefault="00410996" w:rsidP="008C69AA">
            <w:pPr>
              <w:jc w:val="center"/>
              <w:rPr>
                <w:rFonts w:asciiTheme="minorHAnsi" w:hAnsiTheme="minorHAnsi" w:cstheme="minorHAnsi"/>
                <w:bCs/>
                <w:iCs/>
              </w:rPr>
            </w:pPr>
            <w:r>
              <w:rPr>
                <w:rFonts w:asciiTheme="minorHAnsi" w:hAnsiTheme="minorHAnsi"/>
              </w:rPr>
              <w:t>249</w:t>
            </w:r>
            <w:r w:rsidR="008C69AA" w:rsidRPr="0049370C">
              <w:rPr>
                <w:rFonts w:asciiTheme="minorHAnsi" w:hAnsiTheme="minorHAnsi"/>
              </w:rPr>
              <w:t>0</w:t>
            </w:r>
          </w:p>
        </w:tc>
      </w:tr>
    </w:tbl>
    <w:p w14:paraId="3048DB82" w14:textId="77777777" w:rsidR="006E0E5F" w:rsidRPr="006258E0" w:rsidRDefault="006E0E5F" w:rsidP="001E5157">
      <w:pPr>
        <w:rPr>
          <w:rFonts w:asciiTheme="minorHAnsi" w:hAnsiTheme="minorHAnsi" w:cstheme="minorHAnsi"/>
          <w:b/>
          <w:bCs/>
          <w:iCs/>
          <w:sz w:val="20"/>
          <w:szCs w:val="20"/>
        </w:rPr>
      </w:pPr>
    </w:p>
    <w:p w14:paraId="7619CC3C" w14:textId="77777777" w:rsidR="001E5157" w:rsidRPr="003B30AA" w:rsidRDefault="0049370C" w:rsidP="001E5157">
      <w:pPr>
        <w:rPr>
          <w:rFonts w:asciiTheme="minorHAnsi" w:hAnsiTheme="minorHAnsi" w:cstheme="minorHAnsi"/>
          <w:b/>
          <w:bCs/>
          <w:iCs/>
          <w:sz w:val="20"/>
          <w:szCs w:val="20"/>
          <w:lang w:val="en-US"/>
        </w:rPr>
      </w:pPr>
      <w:r w:rsidRPr="006258E0">
        <w:rPr>
          <w:rFonts w:asciiTheme="minorHAnsi" w:hAnsiTheme="minorHAnsi" w:cstheme="minorHAnsi"/>
          <w:b/>
          <w:bCs/>
          <w:iCs/>
          <w:sz w:val="20"/>
          <w:szCs w:val="20"/>
        </w:rPr>
        <w:t>ПРОЧИЕ УСЛУГИ</w:t>
      </w:r>
      <w:r w:rsidR="003B30AA">
        <w:rPr>
          <w:rFonts w:asciiTheme="minorHAnsi" w:hAnsiTheme="minorHAnsi" w:cstheme="minorHAnsi"/>
          <w:b/>
          <w:bCs/>
          <w:iCs/>
          <w:sz w:val="20"/>
          <w:szCs w:val="20"/>
          <w:lang w:val="en-US"/>
        </w:rPr>
        <w:t>/</w:t>
      </w:r>
      <w:r w:rsidR="003B30AA" w:rsidRPr="003B30AA">
        <w:rPr>
          <w:rFonts w:ascii="Calibri" w:hAnsi="Calibri"/>
          <w:b/>
          <w:sz w:val="20"/>
        </w:rPr>
        <w:t xml:space="preserve"> </w:t>
      </w:r>
      <w:r w:rsidR="003B30AA">
        <w:rPr>
          <w:rFonts w:ascii="Calibri" w:hAnsi="Calibri"/>
          <w:b/>
          <w:sz w:val="20"/>
        </w:rPr>
        <w:t>OTHER SERVICES</w:t>
      </w:r>
    </w:p>
    <w:p w14:paraId="56BD1AF9" w14:textId="77777777" w:rsidR="0049370C" w:rsidRPr="006258E0" w:rsidRDefault="0049370C" w:rsidP="001E5157">
      <w:pPr>
        <w:rPr>
          <w:rFonts w:asciiTheme="minorHAnsi" w:hAnsiTheme="minorHAnsi" w:cstheme="minorHAnsi"/>
          <w:b/>
          <w:bCs/>
          <w:iCs/>
          <w:sz w:val="20"/>
          <w:szCs w:val="20"/>
        </w:rPr>
      </w:pPr>
    </w:p>
    <w:tbl>
      <w:tblPr>
        <w:tblStyle w:val="TableGrid"/>
        <w:tblW w:w="0" w:type="auto"/>
        <w:tblLook w:val="04A0" w:firstRow="1" w:lastRow="0" w:firstColumn="1" w:lastColumn="0" w:noHBand="0" w:noVBand="1"/>
      </w:tblPr>
      <w:tblGrid>
        <w:gridCol w:w="7621"/>
        <w:gridCol w:w="2859"/>
      </w:tblGrid>
      <w:tr w:rsidR="0049370C" w:rsidRPr="006258E0" w14:paraId="5D0ED03C" w14:textId="77777777" w:rsidTr="00410996">
        <w:tc>
          <w:tcPr>
            <w:tcW w:w="7621" w:type="dxa"/>
            <w:shd w:val="clear" w:color="auto" w:fill="F2F2F2" w:themeFill="background1" w:themeFillShade="F2"/>
          </w:tcPr>
          <w:p w14:paraId="2FC0A1FE" w14:textId="77777777" w:rsidR="0049370C" w:rsidRPr="003B30AA" w:rsidRDefault="0049370C" w:rsidP="00D823C4">
            <w:pPr>
              <w:rPr>
                <w:rFonts w:asciiTheme="minorHAnsi" w:hAnsiTheme="minorHAnsi" w:cstheme="minorHAnsi"/>
                <w:b/>
                <w:bCs/>
                <w:iCs/>
                <w:lang w:val="en-US"/>
              </w:rPr>
            </w:pPr>
            <w:r w:rsidRPr="006258E0">
              <w:rPr>
                <w:rFonts w:asciiTheme="minorHAnsi" w:hAnsiTheme="minorHAnsi" w:cstheme="minorHAnsi"/>
                <w:b/>
                <w:bCs/>
                <w:iCs/>
              </w:rPr>
              <w:t>Услуга</w:t>
            </w:r>
            <w:r w:rsidR="003B30AA">
              <w:rPr>
                <w:rFonts w:asciiTheme="minorHAnsi" w:hAnsiTheme="minorHAnsi" w:cstheme="minorHAnsi"/>
                <w:b/>
                <w:bCs/>
                <w:iCs/>
                <w:lang w:val="en-US"/>
              </w:rPr>
              <w:t>/Services</w:t>
            </w:r>
          </w:p>
        </w:tc>
        <w:tc>
          <w:tcPr>
            <w:tcW w:w="2859" w:type="dxa"/>
            <w:shd w:val="clear" w:color="auto" w:fill="F2F2F2" w:themeFill="background1" w:themeFillShade="F2"/>
          </w:tcPr>
          <w:p w14:paraId="0C135775" w14:textId="77777777" w:rsidR="0049370C" w:rsidRPr="008C69AA" w:rsidRDefault="0049370C" w:rsidP="0049370C">
            <w:pPr>
              <w:jc w:val="center"/>
              <w:rPr>
                <w:rFonts w:asciiTheme="minorHAnsi" w:hAnsiTheme="minorHAnsi" w:cstheme="minorHAnsi"/>
                <w:b/>
                <w:bCs/>
                <w:iCs/>
              </w:rPr>
            </w:pPr>
            <w:r w:rsidRPr="006258E0">
              <w:rPr>
                <w:rFonts w:asciiTheme="minorHAnsi" w:hAnsiTheme="minorHAnsi" w:cstheme="minorHAnsi"/>
                <w:b/>
                <w:bCs/>
                <w:iCs/>
              </w:rPr>
              <w:t>Цена в рублях</w:t>
            </w:r>
            <w:r w:rsidR="003B30AA" w:rsidRPr="008C69AA">
              <w:rPr>
                <w:rFonts w:asciiTheme="minorHAnsi" w:hAnsiTheme="minorHAnsi" w:cstheme="minorHAnsi"/>
                <w:b/>
                <w:bCs/>
                <w:iCs/>
              </w:rPr>
              <w:t>/</w:t>
            </w:r>
            <w:r w:rsidR="003B30AA">
              <w:rPr>
                <w:rFonts w:ascii="Calibri" w:hAnsi="Calibri"/>
                <w:b/>
              </w:rPr>
              <w:t xml:space="preserve"> Price in RUR</w:t>
            </w:r>
          </w:p>
        </w:tc>
      </w:tr>
      <w:tr w:rsidR="0049370C" w:rsidRPr="006258E0" w14:paraId="0B785442" w14:textId="77777777" w:rsidTr="00410996">
        <w:tc>
          <w:tcPr>
            <w:tcW w:w="7621" w:type="dxa"/>
          </w:tcPr>
          <w:p w14:paraId="1C57787F" w14:textId="77777777" w:rsidR="0049370C" w:rsidRPr="008C69AA" w:rsidRDefault="0049370C" w:rsidP="00D823C4">
            <w:pPr>
              <w:rPr>
                <w:rFonts w:asciiTheme="minorHAnsi" w:hAnsiTheme="minorHAnsi" w:cstheme="minorHAnsi"/>
                <w:bCs/>
                <w:iCs/>
              </w:rPr>
            </w:pPr>
            <w:r w:rsidRPr="006258E0">
              <w:rPr>
                <w:rFonts w:asciiTheme="minorHAnsi" w:hAnsiTheme="minorHAnsi" w:cstheme="minorHAnsi"/>
                <w:bCs/>
                <w:iCs/>
              </w:rPr>
              <w:t>Нотариальное заверение подписи переводчика (1 документ)</w:t>
            </w:r>
            <w:r w:rsidR="003B30AA" w:rsidRPr="008C69AA">
              <w:rPr>
                <w:rFonts w:asciiTheme="minorHAnsi" w:hAnsiTheme="minorHAnsi" w:cstheme="minorHAnsi"/>
                <w:bCs/>
                <w:iCs/>
              </w:rPr>
              <w:t>/</w:t>
            </w:r>
            <w:r w:rsidR="003B30AA" w:rsidRPr="006F4724">
              <w:rPr>
                <w:rFonts w:ascii="Calibri" w:hAnsi="Calibri"/>
              </w:rPr>
              <w:t xml:space="preserve"> Notarization of translator's signature (1 document)</w:t>
            </w:r>
          </w:p>
        </w:tc>
        <w:tc>
          <w:tcPr>
            <w:tcW w:w="2859" w:type="dxa"/>
          </w:tcPr>
          <w:p w14:paraId="62B66CC9" w14:textId="27247117" w:rsidR="0049370C" w:rsidRPr="006258E0" w:rsidRDefault="00410996" w:rsidP="00D823C4">
            <w:pPr>
              <w:jc w:val="center"/>
              <w:rPr>
                <w:rFonts w:asciiTheme="minorHAnsi" w:hAnsiTheme="minorHAnsi" w:cstheme="minorHAnsi"/>
                <w:bCs/>
                <w:iCs/>
              </w:rPr>
            </w:pPr>
            <w:r>
              <w:rPr>
                <w:rFonts w:asciiTheme="minorHAnsi" w:hAnsiTheme="minorHAnsi" w:cstheme="minorHAnsi"/>
              </w:rPr>
              <w:t>9</w:t>
            </w:r>
            <w:r w:rsidR="0049370C" w:rsidRPr="006258E0">
              <w:rPr>
                <w:rFonts w:asciiTheme="minorHAnsi" w:hAnsiTheme="minorHAnsi" w:cstheme="minorHAnsi"/>
              </w:rPr>
              <w:t>00</w:t>
            </w:r>
          </w:p>
        </w:tc>
      </w:tr>
      <w:tr w:rsidR="0049370C" w:rsidRPr="006258E0" w14:paraId="400D68DB" w14:textId="77777777" w:rsidTr="00410996">
        <w:tc>
          <w:tcPr>
            <w:tcW w:w="7621" w:type="dxa"/>
          </w:tcPr>
          <w:p w14:paraId="22451769" w14:textId="77777777" w:rsidR="0049370C" w:rsidRPr="003B30AA" w:rsidRDefault="0049370C" w:rsidP="00D823C4">
            <w:pPr>
              <w:rPr>
                <w:rFonts w:asciiTheme="minorHAnsi" w:hAnsiTheme="minorHAnsi" w:cstheme="minorHAnsi"/>
                <w:bCs/>
                <w:iCs/>
              </w:rPr>
            </w:pPr>
            <w:r w:rsidRPr="006258E0">
              <w:rPr>
                <w:rFonts w:asciiTheme="minorHAnsi" w:hAnsiTheme="minorHAnsi" w:cstheme="minorHAnsi"/>
                <w:bCs/>
                <w:iCs/>
              </w:rPr>
              <w:t>Нотариальное заверение копии (1 страница А4)</w:t>
            </w:r>
            <w:r w:rsidR="003B30AA" w:rsidRPr="003B30AA">
              <w:rPr>
                <w:rFonts w:asciiTheme="minorHAnsi" w:hAnsiTheme="minorHAnsi" w:cstheme="minorHAnsi"/>
                <w:bCs/>
                <w:iCs/>
              </w:rPr>
              <w:t>/</w:t>
            </w:r>
            <w:r w:rsidR="003B30AA" w:rsidRPr="006F4724">
              <w:rPr>
                <w:rFonts w:ascii="Calibri" w:hAnsi="Calibri"/>
              </w:rPr>
              <w:t xml:space="preserve"> Notarization of a copy (1 page A4)</w:t>
            </w:r>
          </w:p>
        </w:tc>
        <w:tc>
          <w:tcPr>
            <w:tcW w:w="2859" w:type="dxa"/>
          </w:tcPr>
          <w:p w14:paraId="4F9FC9CC" w14:textId="77777777" w:rsidR="0049370C" w:rsidRPr="006258E0" w:rsidRDefault="0049370C" w:rsidP="00D823C4">
            <w:pPr>
              <w:jc w:val="center"/>
              <w:rPr>
                <w:rFonts w:asciiTheme="minorHAnsi" w:hAnsiTheme="minorHAnsi" w:cstheme="minorHAnsi"/>
                <w:bCs/>
                <w:iCs/>
              </w:rPr>
            </w:pPr>
            <w:r w:rsidRPr="006258E0">
              <w:rPr>
                <w:rFonts w:asciiTheme="minorHAnsi" w:hAnsiTheme="minorHAnsi" w:cstheme="minorHAnsi"/>
              </w:rPr>
              <w:t>100</w:t>
            </w:r>
          </w:p>
        </w:tc>
      </w:tr>
      <w:tr w:rsidR="0049370C" w:rsidRPr="006258E0" w14:paraId="2EC57273" w14:textId="77777777" w:rsidTr="00410996">
        <w:tc>
          <w:tcPr>
            <w:tcW w:w="7621" w:type="dxa"/>
          </w:tcPr>
          <w:p w14:paraId="5D7C79EA" w14:textId="77777777" w:rsidR="0049370C" w:rsidRPr="003B30AA" w:rsidRDefault="0049370C" w:rsidP="00D823C4">
            <w:pPr>
              <w:rPr>
                <w:rFonts w:asciiTheme="minorHAnsi" w:hAnsiTheme="minorHAnsi" w:cstheme="minorHAnsi"/>
                <w:bCs/>
                <w:iCs/>
                <w:lang w:val="en-US"/>
              </w:rPr>
            </w:pPr>
            <w:r w:rsidRPr="006258E0">
              <w:rPr>
                <w:rFonts w:asciiTheme="minorHAnsi" w:hAnsiTheme="minorHAnsi" w:cstheme="minorHAnsi"/>
                <w:bCs/>
                <w:iCs/>
              </w:rPr>
              <w:t>Заверение</w:t>
            </w:r>
            <w:r w:rsidRPr="003B30AA">
              <w:rPr>
                <w:rFonts w:asciiTheme="minorHAnsi" w:hAnsiTheme="minorHAnsi" w:cstheme="minorHAnsi"/>
                <w:bCs/>
                <w:iCs/>
                <w:lang w:val="en-US"/>
              </w:rPr>
              <w:t xml:space="preserve"> </w:t>
            </w:r>
            <w:r w:rsidRPr="006258E0">
              <w:rPr>
                <w:rFonts w:asciiTheme="minorHAnsi" w:hAnsiTheme="minorHAnsi" w:cstheme="minorHAnsi"/>
                <w:bCs/>
                <w:iCs/>
              </w:rPr>
              <w:t>перевода</w:t>
            </w:r>
            <w:r w:rsidRPr="003B30AA">
              <w:rPr>
                <w:rFonts w:asciiTheme="minorHAnsi" w:hAnsiTheme="minorHAnsi" w:cstheme="minorHAnsi"/>
                <w:bCs/>
                <w:iCs/>
                <w:lang w:val="en-US"/>
              </w:rPr>
              <w:t xml:space="preserve"> </w:t>
            </w:r>
            <w:r w:rsidRPr="006258E0">
              <w:rPr>
                <w:rFonts w:asciiTheme="minorHAnsi" w:hAnsiTheme="minorHAnsi" w:cstheme="minorHAnsi"/>
                <w:bCs/>
                <w:iCs/>
              </w:rPr>
              <w:t>печатью</w:t>
            </w:r>
            <w:r w:rsidRPr="003B30AA">
              <w:rPr>
                <w:rFonts w:asciiTheme="minorHAnsi" w:hAnsiTheme="minorHAnsi" w:cstheme="minorHAnsi"/>
                <w:bCs/>
                <w:iCs/>
                <w:lang w:val="en-US"/>
              </w:rPr>
              <w:t xml:space="preserve"> </w:t>
            </w:r>
            <w:r w:rsidRPr="006258E0">
              <w:rPr>
                <w:rFonts w:asciiTheme="minorHAnsi" w:hAnsiTheme="minorHAnsi" w:cstheme="minorHAnsi"/>
                <w:bCs/>
                <w:iCs/>
                <w:lang w:val="en-US"/>
              </w:rPr>
              <w:t>ProLing</w:t>
            </w:r>
            <w:r w:rsidRPr="003B30AA">
              <w:rPr>
                <w:rFonts w:asciiTheme="minorHAnsi" w:hAnsiTheme="minorHAnsi" w:cstheme="minorHAnsi"/>
                <w:bCs/>
                <w:iCs/>
                <w:lang w:val="en-US"/>
              </w:rPr>
              <w:t xml:space="preserve"> (1 </w:t>
            </w:r>
            <w:r w:rsidRPr="006258E0">
              <w:rPr>
                <w:rFonts w:asciiTheme="minorHAnsi" w:hAnsiTheme="minorHAnsi" w:cstheme="minorHAnsi"/>
                <w:bCs/>
                <w:iCs/>
              </w:rPr>
              <w:t>документ</w:t>
            </w:r>
            <w:r w:rsidRPr="003B30AA">
              <w:rPr>
                <w:rFonts w:asciiTheme="minorHAnsi" w:hAnsiTheme="minorHAnsi" w:cstheme="minorHAnsi"/>
                <w:bCs/>
                <w:iCs/>
                <w:lang w:val="en-US"/>
              </w:rPr>
              <w:t>)</w:t>
            </w:r>
            <w:r w:rsidR="003B30AA">
              <w:rPr>
                <w:rFonts w:asciiTheme="minorHAnsi" w:hAnsiTheme="minorHAnsi" w:cstheme="minorHAnsi"/>
                <w:bCs/>
                <w:iCs/>
                <w:lang w:val="en-US"/>
              </w:rPr>
              <w:t>/</w:t>
            </w:r>
            <w:r w:rsidR="003B30AA" w:rsidRPr="003B30AA">
              <w:rPr>
                <w:rFonts w:ascii="Calibri" w:hAnsi="Calibri"/>
                <w:lang w:val="en-US"/>
              </w:rPr>
              <w:t xml:space="preserve"> Translation certification by ProLing seal (1 document)</w:t>
            </w:r>
          </w:p>
        </w:tc>
        <w:tc>
          <w:tcPr>
            <w:tcW w:w="2859" w:type="dxa"/>
          </w:tcPr>
          <w:p w14:paraId="0B5DF67B" w14:textId="44286E92" w:rsidR="0049370C" w:rsidRPr="006258E0" w:rsidRDefault="00475EDE" w:rsidP="00D823C4">
            <w:pPr>
              <w:jc w:val="center"/>
              <w:rPr>
                <w:rFonts w:asciiTheme="minorHAnsi" w:hAnsiTheme="minorHAnsi" w:cstheme="minorHAnsi"/>
                <w:bCs/>
                <w:iCs/>
              </w:rPr>
            </w:pPr>
            <w:r>
              <w:rPr>
                <w:rFonts w:asciiTheme="minorHAnsi" w:hAnsiTheme="minorHAnsi" w:cstheme="minorHAnsi"/>
                <w:lang w:val="en-US"/>
              </w:rPr>
              <w:t>2</w:t>
            </w:r>
            <w:r w:rsidR="0049370C" w:rsidRPr="006258E0">
              <w:rPr>
                <w:rFonts w:asciiTheme="minorHAnsi" w:hAnsiTheme="minorHAnsi" w:cstheme="minorHAnsi"/>
              </w:rPr>
              <w:t>50</w:t>
            </w:r>
          </w:p>
        </w:tc>
      </w:tr>
      <w:tr w:rsidR="0049370C" w:rsidRPr="006258E0" w14:paraId="3E666F4C" w14:textId="77777777" w:rsidTr="00410996">
        <w:tc>
          <w:tcPr>
            <w:tcW w:w="7621" w:type="dxa"/>
            <w:vAlign w:val="center"/>
          </w:tcPr>
          <w:p w14:paraId="67C46E3B" w14:textId="77777777" w:rsidR="0049370C" w:rsidRPr="005015E8" w:rsidRDefault="0049370C" w:rsidP="0049370C">
            <w:pPr>
              <w:rPr>
                <w:rFonts w:asciiTheme="minorHAnsi" w:hAnsiTheme="minorHAnsi" w:cstheme="minorHAnsi"/>
                <w:bCs/>
                <w:iCs/>
                <w:lang w:val="en-US"/>
              </w:rPr>
            </w:pPr>
            <w:r w:rsidRPr="006258E0">
              <w:rPr>
                <w:rFonts w:asciiTheme="minorHAnsi" w:hAnsiTheme="minorHAnsi" w:cstheme="minorHAnsi"/>
              </w:rPr>
              <w:t>Выезд</w:t>
            </w:r>
            <w:r w:rsidRPr="005015E8">
              <w:rPr>
                <w:rFonts w:asciiTheme="minorHAnsi" w:hAnsiTheme="minorHAnsi" w:cstheme="minorHAnsi"/>
                <w:lang w:val="en-US"/>
              </w:rPr>
              <w:t xml:space="preserve"> </w:t>
            </w:r>
            <w:r w:rsidRPr="006258E0">
              <w:rPr>
                <w:rFonts w:asciiTheme="minorHAnsi" w:hAnsiTheme="minorHAnsi" w:cstheme="minorHAnsi"/>
              </w:rPr>
              <w:t>курьера</w:t>
            </w:r>
            <w:r w:rsidRPr="005015E8">
              <w:rPr>
                <w:rFonts w:asciiTheme="minorHAnsi" w:hAnsiTheme="minorHAnsi" w:cstheme="minorHAnsi"/>
                <w:lang w:val="en-US"/>
              </w:rPr>
              <w:t xml:space="preserve"> </w:t>
            </w:r>
            <w:r w:rsidRPr="006258E0">
              <w:rPr>
                <w:rFonts w:asciiTheme="minorHAnsi" w:hAnsiTheme="minorHAnsi" w:cstheme="minorHAnsi"/>
              </w:rPr>
              <w:t>к</w:t>
            </w:r>
            <w:r w:rsidRPr="005015E8">
              <w:rPr>
                <w:rFonts w:asciiTheme="minorHAnsi" w:hAnsiTheme="minorHAnsi" w:cstheme="minorHAnsi"/>
                <w:lang w:val="en-US"/>
              </w:rPr>
              <w:t xml:space="preserve"> </w:t>
            </w:r>
            <w:r w:rsidRPr="006258E0">
              <w:rPr>
                <w:rFonts w:asciiTheme="minorHAnsi" w:hAnsiTheme="minorHAnsi" w:cstheme="minorHAnsi"/>
              </w:rPr>
              <w:t>заказчику</w:t>
            </w:r>
            <w:r w:rsidRPr="005015E8">
              <w:rPr>
                <w:rFonts w:asciiTheme="minorHAnsi" w:hAnsiTheme="minorHAnsi" w:cstheme="minorHAnsi"/>
                <w:lang w:val="en-US"/>
              </w:rPr>
              <w:t xml:space="preserve"> </w:t>
            </w:r>
            <w:r w:rsidRPr="006258E0">
              <w:rPr>
                <w:rFonts w:asciiTheme="minorHAnsi" w:hAnsiTheme="minorHAnsi" w:cstheme="minorHAnsi"/>
              </w:rPr>
              <w:t>в</w:t>
            </w:r>
            <w:r w:rsidRPr="005015E8">
              <w:rPr>
                <w:rFonts w:asciiTheme="minorHAnsi" w:hAnsiTheme="minorHAnsi" w:cstheme="minorHAnsi"/>
                <w:lang w:val="en-US"/>
              </w:rPr>
              <w:t xml:space="preserve"> </w:t>
            </w:r>
            <w:r w:rsidRPr="006258E0">
              <w:rPr>
                <w:rFonts w:asciiTheme="minorHAnsi" w:hAnsiTheme="minorHAnsi" w:cstheme="minorHAnsi"/>
              </w:rPr>
              <w:t>пределах</w:t>
            </w:r>
            <w:r w:rsidRPr="005015E8">
              <w:rPr>
                <w:rFonts w:asciiTheme="minorHAnsi" w:hAnsiTheme="minorHAnsi" w:cstheme="minorHAnsi"/>
                <w:lang w:val="en-US"/>
              </w:rPr>
              <w:t xml:space="preserve"> </w:t>
            </w:r>
            <w:r w:rsidRPr="006258E0">
              <w:rPr>
                <w:rFonts w:asciiTheme="minorHAnsi" w:hAnsiTheme="minorHAnsi" w:cstheme="minorHAnsi"/>
              </w:rPr>
              <w:t>МКАД</w:t>
            </w:r>
            <w:r w:rsidR="003B30AA" w:rsidRPr="005015E8">
              <w:rPr>
                <w:rFonts w:asciiTheme="minorHAnsi" w:hAnsiTheme="minorHAnsi" w:cstheme="minorHAnsi"/>
                <w:lang w:val="en-US"/>
              </w:rPr>
              <w:t>/</w:t>
            </w:r>
            <w:r w:rsidR="003B30AA" w:rsidRPr="005015E8">
              <w:rPr>
                <w:rFonts w:ascii="Calibri" w:hAnsi="Calibri"/>
                <w:lang w:val="en-US"/>
              </w:rPr>
              <w:t xml:space="preserve"> </w:t>
            </w:r>
            <w:r w:rsidR="003B30AA" w:rsidRPr="003B30AA">
              <w:rPr>
                <w:rFonts w:ascii="Calibri" w:hAnsi="Calibri"/>
                <w:lang w:val="en-US"/>
              </w:rPr>
              <w:t>Courier</w:t>
            </w:r>
            <w:r w:rsidR="003B30AA" w:rsidRPr="005015E8">
              <w:rPr>
                <w:rFonts w:ascii="Calibri" w:hAnsi="Calibri"/>
                <w:lang w:val="en-US"/>
              </w:rPr>
              <w:t xml:space="preserve"> </w:t>
            </w:r>
            <w:r w:rsidR="003B30AA" w:rsidRPr="003B30AA">
              <w:rPr>
                <w:rFonts w:ascii="Calibri" w:hAnsi="Calibri"/>
                <w:lang w:val="en-US"/>
              </w:rPr>
              <w:t>service</w:t>
            </w:r>
            <w:r w:rsidR="003B30AA" w:rsidRPr="005015E8">
              <w:rPr>
                <w:rFonts w:ascii="Calibri" w:hAnsi="Calibri"/>
                <w:lang w:val="en-US"/>
              </w:rPr>
              <w:t xml:space="preserve"> </w:t>
            </w:r>
            <w:r w:rsidR="003B30AA" w:rsidRPr="003B30AA">
              <w:rPr>
                <w:rFonts w:ascii="Calibri" w:hAnsi="Calibri"/>
                <w:lang w:val="en-US"/>
              </w:rPr>
              <w:t>within</w:t>
            </w:r>
            <w:r w:rsidR="003B30AA" w:rsidRPr="005015E8">
              <w:rPr>
                <w:rFonts w:ascii="Calibri" w:hAnsi="Calibri"/>
                <w:lang w:val="en-US"/>
              </w:rPr>
              <w:t xml:space="preserve"> </w:t>
            </w:r>
            <w:r w:rsidR="003B30AA" w:rsidRPr="003B30AA">
              <w:rPr>
                <w:rFonts w:ascii="Calibri" w:hAnsi="Calibri"/>
                <w:lang w:val="en-US"/>
              </w:rPr>
              <w:t>the</w:t>
            </w:r>
            <w:r w:rsidR="003B30AA" w:rsidRPr="005015E8">
              <w:rPr>
                <w:rFonts w:ascii="Calibri" w:hAnsi="Calibri"/>
                <w:lang w:val="en-US"/>
              </w:rPr>
              <w:t xml:space="preserve"> </w:t>
            </w:r>
            <w:r w:rsidR="003B30AA" w:rsidRPr="003B30AA">
              <w:rPr>
                <w:rFonts w:ascii="Calibri" w:hAnsi="Calibri"/>
                <w:lang w:val="en-US"/>
              </w:rPr>
              <w:t>Moscow</w:t>
            </w:r>
            <w:r w:rsidR="003B30AA" w:rsidRPr="005015E8">
              <w:rPr>
                <w:rFonts w:ascii="Calibri" w:hAnsi="Calibri"/>
                <w:lang w:val="en-US"/>
              </w:rPr>
              <w:t xml:space="preserve"> </w:t>
            </w:r>
            <w:r w:rsidR="003B30AA" w:rsidRPr="003B30AA">
              <w:rPr>
                <w:rFonts w:ascii="Calibri" w:hAnsi="Calibri"/>
                <w:lang w:val="en-US"/>
              </w:rPr>
              <w:t>Ring</w:t>
            </w:r>
            <w:r w:rsidR="003B30AA" w:rsidRPr="005015E8">
              <w:rPr>
                <w:rFonts w:ascii="Calibri" w:hAnsi="Calibri"/>
                <w:lang w:val="en-US"/>
              </w:rPr>
              <w:t xml:space="preserve"> </w:t>
            </w:r>
            <w:r w:rsidR="003B30AA" w:rsidRPr="003B30AA">
              <w:rPr>
                <w:rFonts w:ascii="Calibri" w:hAnsi="Calibri"/>
                <w:lang w:val="en-US"/>
              </w:rPr>
              <w:t>Road</w:t>
            </w:r>
          </w:p>
        </w:tc>
        <w:tc>
          <w:tcPr>
            <w:tcW w:w="2859" w:type="dxa"/>
          </w:tcPr>
          <w:p w14:paraId="75C5C012" w14:textId="13DFAC53" w:rsidR="0049370C" w:rsidRPr="006258E0" w:rsidRDefault="00410996" w:rsidP="0049370C">
            <w:pPr>
              <w:jc w:val="center"/>
              <w:rPr>
                <w:rFonts w:asciiTheme="minorHAnsi" w:hAnsiTheme="minorHAnsi" w:cstheme="minorHAnsi"/>
                <w:bCs/>
                <w:iCs/>
              </w:rPr>
            </w:pPr>
            <w:r>
              <w:rPr>
                <w:rFonts w:asciiTheme="minorHAnsi" w:hAnsiTheme="minorHAnsi" w:cstheme="minorHAnsi"/>
              </w:rPr>
              <w:t>500</w:t>
            </w:r>
          </w:p>
        </w:tc>
      </w:tr>
      <w:tr w:rsidR="00410996" w:rsidRPr="00410996" w14:paraId="235507B3" w14:textId="77777777" w:rsidTr="00410996">
        <w:tc>
          <w:tcPr>
            <w:tcW w:w="7621" w:type="dxa"/>
            <w:vAlign w:val="center"/>
          </w:tcPr>
          <w:p w14:paraId="7F0D40F4" w14:textId="000F8400" w:rsidR="00410996" w:rsidRPr="005015E8" w:rsidRDefault="00410996" w:rsidP="00E24290">
            <w:pPr>
              <w:rPr>
                <w:rFonts w:asciiTheme="minorHAnsi" w:hAnsiTheme="minorHAnsi" w:cstheme="minorHAnsi"/>
                <w:bCs/>
                <w:iCs/>
                <w:lang w:val="en-US"/>
              </w:rPr>
            </w:pPr>
            <w:r>
              <w:rPr>
                <w:rFonts w:ascii="Calibri" w:hAnsi="Calibri" w:cs="Calibri"/>
              </w:rPr>
              <w:t>Редактирование</w:t>
            </w:r>
            <w:r w:rsidRPr="00410996">
              <w:rPr>
                <w:rFonts w:ascii="Calibri" w:hAnsi="Calibri" w:cs="Calibri"/>
                <w:lang w:val="en-US"/>
              </w:rPr>
              <w:t xml:space="preserve"> </w:t>
            </w:r>
            <w:r>
              <w:rPr>
                <w:rFonts w:ascii="Calibri" w:hAnsi="Calibri" w:cs="Calibri"/>
              </w:rPr>
              <w:t>перевода</w:t>
            </w:r>
            <w:r w:rsidRPr="005015E8">
              <w:rPr>
                <w:rFonts w:asciiTheme="minorHAnsi" w:hAnsiTheme="minorHAnsi" w:cstheme="minorHAnsi"/>
                <w:lang w:val="en-US"/>
              </w:rPr>
              <w:t xml:space="preserve"> </w:t>
            </w:r>
            <w:r w:rsidRPr="005015E8">
              <w:rPr>
                <w:rFonts w:asciiTheme="minorHAnsi" w:hAnsiTheme="minorHAnsi" w:cstheme="minorHAnsi"/>
                <w:lang w:val="en-US"/>
              </w:rPr>
              <w:t>/</w:t>
            </w:r>
            <w:r w:rsidRPr="005015E8">
              <w:rPr>
                <w:rFonts w:ascii="Calibri" w:hAnsi="Calibri"/>
                <w:lang w:val="en-US"/>
              </w:rPr>
              <w:t xml:space="preserve"> </w:t>
            </w:r>
            <w:r w:rsidRPr="003B30AA">
              <w:rPr>
                <w:rFonts w:ascii="Calibri" w:hAnsi="Calibri"/>
                <w:lang w:val="en-US"/>
              </w:rPr>
              <w:t>Editing</w:t>
            </w:r>
            <w:r w:rsidRPr="005015E8">
              <w:rPr>
                <w:rFonts w:ascii="Calibri" w:hAnsi="Calibri"/>
                <w:lang w:val="en-US"/>
              </w:rPr>
              <w:t xml:space="preserve"> </w:t>
            </w:r>
            <w:r w:rsidRPr="003B30AA">
              <w:rPr>
                <w:rFonts w:ascii="Calibri" w:hAnsi="Calibri"/>
                <w:lang w:val="en-US"/>
              </w:rPr>
              <w:t>a</w:t>
            </w:r>
            <w:r w:rsidRPr="005015E8">
              <w:rPr>
                <w:rFonts w:ascii="Calibri" w:hAnsi="Calibri"/>
                <w:lang w:val="en-US"/>
              </w:rPr>
              <w:t xml:space="preserve"> </w:t>
            </w:r>
            <w:r w:rsidRPr="003B30AA">
              <w:rPr>
                <w:rFonts w:ascii="Calibri" w:hAnsi="Calibri"/>
                <w:lang w:val="en-US"/>
              </w:rPr>
              <w:t>translation</w:t>
            </w:r>
          </w:p>
        </w:tc>
        <w:tc>
          <w:tcPr>
            <w:tcW w:w="2859" w:type="dxa"/>
          </w:tcPr>
          <w:p w14:paraId="3A81DF01" w14:textId="38DAF5B4" w:rsidR="00410996" w:rsidRPr="00410996" w:rsidRDefault="00410996" w:rsidP="00E24290">
            <w:pPr>
              <w:jc w:val="center"/>
              <w:rPr>
                <w:rFonts w:asciiTheme="minorHAnsi" w:hAnsiTheme="minorHAnsi" w:cstheme="minorHAnsi"/>
                <w:bCs/>
                <w:iCs/>
              </w:rPr>
            </w:pPr>
            <w:r w:rsidRPr="00410996">
              <w:rPr>
                <w:rFonts w:asciiTheme="minorHAnsi" w:hAnsiTheme="minorHAnsi"/>
              </w:rPr>
              <w:t>5</w:t>
            </w:r>
            <w:r>
              <w:rPr>
                <w:rFonts w:asciiTheme="minorHAnsi" w:hAnsiTheme="minorHAnsi"/>
              </w:rPr>
              <w:t>0</w:t>
            </w:r>
            <w:r w:rsidRPr="00410996">
              <w:rPr>
                <w:rFonts w:asciiTheme="minorHAnsi" w:hAnsiTheme="minorHAnsi"/>
              </w:rPr>
              <w:t xml:space="preserve">% </w:t>
            </w:r>
            <w:r>
              <w:rPr>
                <w:rFonts w:asciiTheme="minorHAnsi" w:hAnsiTheme="minorHAnsi"/>
              </w:rPr>
              <w:t>стоимости Стандартного перевода</w:t>
            </w:r>
            <w:r w:rsidRPr="00410996">
              <w:rPr>
                <w:rFonts w:asciiTheme="minorHAnsi" w:hAnsiTheme="minorHAnsi" w:cstheme="minorHAnsi"/>
              </w:rPr>
              <w:t xml:space="preserve"> </w:t>
            </w:r>
            <w:r w:rsidRPr="00410996">
              <w:rPr>
                <w:rFonts w:asciiTheme="minorHAnsi" w:hAnsiTheme="minorHAnsi" w:cstheme="minorHAnsi"/>
              </w:rPr>
              <w:t>/</w:t>
            </w:r>
            <w:r w:rsidRPr="00410996">
              <w:rPr>
                <w:rFonts w:ascii="Calibri" w:hAnsi="Calibri"/>
              </w:rPr>
              <w:t xml:space="preserve">50% </w:t>
            </w:r>
            <w:r w:rsidRPr="003B30AA">
              <w:rPr>
                <w:rFonts w:ascii="Calibri" w:hAnsi="Calibri"/>
                <w:lang w:val="en-US"/>
              </w:rPr>
              <w:t>of</w:t>
            </w:r>
            <w:r w:rsidRPr="00410996">
              <w:rPr>
                <w:rFonts w:ascii="Calibri" w:hAnsi="Calibri"/>
              </w:rPr>
              <w:t xml:space="preserve"> </w:t>
            </w:r>
            <w:r>
              <w:rPr>
                <w:rFonts w:ascii="Calibri" w:hAnsi="Calibri"/>
                <w:lang w:val="en-US"/>
              </w:rPr>
              <w:t>Standart</w:t>
            </w:r>
            <w:r w:rsidRPr="00410996">
              <w:rPr>
                <w:rFonts w:ascii="Calibri" w:hAnsi="Calibri"/>
              </w:rPr>
              <w:t xml:space="preserve"> </w:t>
            </w:r>
            <w:r w:rsidRPr="003B30AA">
              <w:rPr>
                <w:rFonts w:ascii="Calibri" w:hAnsi="Calibri"/>
                <w:lang w:val="en-US"/>
              </w:rPr>
              <w:t>translation</w:t>
            </w:r>
            <w:r w:rsidRPr="00410996">
              <w:rPr>
                <w:rFonts w:ascii="Calibri" w:hAnsi="Calibri"/>
              </w:rPr>
              <w:t>’</w:t>
            </w:r>
            <w:r w:rsidRPr="003B30AA">
              <w:rPr>
                <w:rFonts w:ascii="Calibri" w:hAnsi="Calibri"/>
                <w:lang w:val="en-US"/>
              </w:rPr>
              <w:t>s</w:t>
            </w:r>
            <w:r w:rsidRPr="00410996">
              <w:rPr>
                <w:rFonts w:ascii="Calibri" w:hAnsi="Calibri"/>
              </w:rPr>
              <w:t xml:space="preserve"> </w:t>
            </w:r>
            <w:r w:rsidRPr="003B30AA">
              <w:rPr>
                <w:rFonts w:ascii="Calibri" w:hAnsi="Calibri"/>
                <w:lang w:val="en-US"/>
              </w:rPr>
              <w:t>cost</w:t>
            </w:r>
          </w:p>
        </w:tc>
      </w:tr>
      <w:tr w:rsidR="0049370C" w:rsidRPr="005015E8" w14:paraId="68FBE9DF" w14:textId="77777777" w:rsidTr="00410996">
        <w:tc>
          <w:tcPr>
            <w:tcW w:w="7621" w:type="dxa"/>
            <w:vAlign w:val="center"/>
          </w:tcPr>
          <w:p w14:paraId="7AC87AB7" w14:textId="77777777" w:rsidR="0049370C" w:rsidRPr="005015E8" w:rsidRDefault="00287627" w:rsidP="0049370C">
            <w:pPr>
              <w:rPr>
                <w:rFonts w:asciiTheme="minorHAnsi" w:hAnsiTheme="minorHAnsi" w:cstheme="minorHAnsi"/>
                <w:bCs/>
                <w:iCs/>
                <w:lang w:val="en-US"/>
              </w:rPr>
            </w:pPr>
            <w:r w:rsidRPr="006258E0">
              <w:rPr>
                <w:rFonts w:asciiTheme="minorHAnsi" w:hAnsiTheme="minorHAnsi" w:cstheme="minorHAnsi"/>
              </w:rPr>
              <w:t>Редактирование</w:t>
            </w:r>
            <w:r w:rsidRPr="005015E8">
              <w:rPr>
                <w:rFonts w:asciiTheme="minorHAnsi" w:hAnsiTheme="minorHAnsi" w:cstheme="minorHAnsi"/>
                <w:lang w:val="en-US"/>
              </w:rPr>
              <w:t xml:space="preserve"> </w:t>
            </w:r>
            <w:r w:rsidRPr="006258E0">
              <w:rPr>
                <w:rFonts w:asciiTheme="minorHAnsi" w:hAnsiTheme="minorHAnsi" w:cstheme="minorHAnsi"/>
              </w:rPr>
              <w:t>перевода</w:t>
            </w:r>
            <w:r w:rsidR="00D4747F" w:rsidRPr="005015E8">
              <w:rPr>
                <w:rFonts w:asciiTheme="minorHAnsi" w:hAnsiTheme="minorHAnsi" w:cstheme="minorHAnsi"/>
                <w:lang w:val="en-US"/>
              </w:rPr>
              <w:t xml:space="preserve"> </w:t>
            </w:r>
            <w:r w:rsidR="00D4747F" w:rsidRPr="006258E0">
              <w:rPr>
                <w:rFonts w:asciiTheme="minorHAnsi" w:hAnsiTheme="minorHAnsi" w:cstheme="minorHAnsi"/>
              </w:rPr>
              <w:t>носителем</w:t>
            </w:r>
            <w:r w:rsidR="00D4747F" w:rsidRPr="005015E8">
              <w:rPr>
                <w:rFonts w:asciiTheme="minorHAnsi" w:hAnsiTheme="minorHAnsi" w:cstheme="minorHAnsi"/>
                <w:lang w:val="en-US"/>
              </w:rPr>
              <w:t xml:space="preserve"> </w:t>
            </w:r>
            <w:r w:rsidR="00D4747F" w:rsidRPr="006258E0">
              <w:rPr>
                <w:rFonts w:asciiTheme="minorHAnsi" w:hAnsiTheme="minorHAnsi" w:cstheme="minorHAnsi"/>
              </w:rPr>
              <w:t>языка</w:t>
            </w:r>
            <w:r w:rsidR="003B30AA" w:rsidRPr="005015E8">
              <w:rPr>
                <w:rFonts w:asciiTheme="minorHAnsi" w:hAnsiTheme="minorHAnsi" w:cstheme="minorHAnsi"/>
                <w:lang w:val="en-US"/>
              </w:rPr>
              <w:t>/</w:t>
            </w:r>
            <w:r w:rsidR="003B30AA" w:rsidRPr="005015E8">
              <w:rPr>
                <w:rFonts w:ascii="Calibri" w:hAnsi="Calibri"/>
                <w:lang w:val="en-US"/>
              </w:rPr>
              <w:t xml:space="preserve"> </w:t>
            </w:r>
            <w:r w:rsidR="003B30AA" w:rsidRPr="003B30AA">
              <w:rPr>
                <w:rFonts w:ascii="Calibri" w:hAnsi="Calibri"/>
                <w:lang w:val="en-US"/>
              </w:rPr>
              <w:t>Editing</w:t>
            </w:r>
            <w:r w:rsidR="003B30AA" w:rsidRPr="005015E8">
              <w:rPr>
                <w:rFonts w:ascii="Calibri" w:hAnsi="Calibri"/>
                <w:lang w:val="en-US"/>
              </w:rPr>
              <w:t xml:space="preserve"> </w:t>
            </w:r>
            <w:r w:rsidR="003B30AA" w:rsidRPr="003B30AA">
              <w:rPr>
                <w:rFonts w:ascii="Calibri" w:hAnsi="Calibri"/>
                <w:lang w:val="en-US"/>
              </w:rPr>
              <w:t>a</w:t>
            </w:r>
            <w:r w:rsidR="003B30AA" w:rsidRPr="005015E8">
              <w:rPr>
                <w:rFonts w:ascii="Calibri" w:hAnsi="Calibri"/>
                <w:lang w:val="en-US"/>
              </w:rPr>
              <w:t xml:space="preserve"> </w:t>
            </w:r>
            <w:r w:rsidR="003B30AA" w:rsidRPr="003B30AA">
              <w:rPr>
                <w:rFonts w:ascii="Calibri" w:hAnsi="Calibri"/>
                <w:lang w:val="en-US"/>
              </w:rPr>
              <w:t>translation</w:t>
            </w:r>
            <w:r w:rsidR="003B30AA" w:rsidRPr="005015E8">
              <w:rPr>
                <w:rFonts w:ascii="Calibri" w:hAnsi="Calibri"/>
                <w:lang w:val="en-US"/>
              </w:rPr>
              <w:t xml:space="preserve"> </w:t>
            </w:r>
            <w:r w:rsidR="003B30AA" w:rsidRPr="003B30AA">
              <w:rPr>
                <w:rFonts w:ascii="Calibri" w:hAnsi="Calibri"/>
                <w:lang w:val="en-US"/>
              </w:rPr>
              <w:t>by</w:t>
            </w:r>
            <w:r w:rsidR="003B30AA" w:rsidRPr="005015E8">
              <w:rPr>
                <w:rFonts w:ascii="Calibri" w:hAnsi="Calibri"/>
                <w:lang w:val="en-US"/>
              </w:rPr>
              <w:t xml:space="preserve"> </w:t>
            </w:r>
            <w:r w:rsidR="003B30AA" w:rsidRPr="003B30AA">
              <w:rPr>
                <w:rFonts w:ascii="Calibri" w:hAnsi="Calibri"/>
                <w:lang w:val="en-US"/>
              </w:rPr>
              <w:t>a</w:t>
            </w:r>
            <w:r w:rsidR="003B30AA" w:rsidRPr="005015E8">
              <w:rPr>
                <w:rFonts w:ascii="Calibri" w:hAnsi="Calibri"/>
                <w:lang w:val="en-US"/>
              </w:rPr>
              <w:t xml:space="preserve"> </w:t>
            </w:r>
            <w:r w:rsidR="003B30AA" w:rsidRPr="003B30AA">
              <w:rPr>
                <w:rFonts w:ascii="Calibri" w:hAnsi="Calibri"/>
                <w:lang w:val="en-US"/>
              </w:rPr>
              <w:t>native</w:t>
            </w:r>
            <w:r w:rsidR="003B30AA" w:rsidRPr="005015E8">
              <w:rPr>
                <w:rFonts w:ascii="Calibri" w:hAnsi="Calibri"/>
                <w:lang w:val="en-US"/>
              </w:rPr>
              <w:t xml:space="preserve"> </w:t>
            </w:r>
            <w:r w:rsidR="003B30AA" w:rsidRPr="003B30AA">
              <w:rPr>
                <w:rFonts w:ascii="Calibri" w:hAnsi="Calibri"/>
                <w:lang w:val="en-US"/>
              </w:rPr>
              <w:t>speaker</w:t>
            </w:r>
          </w:p>
        </w:tc>
        <w:tc>
          <w:tcPr>
            <w:tcW w:w="2859" w:type="dxa"/>
          </w:tcPr>
          <w:p w14:paraId="7818C2F3" w14:textId="7DED121D" w:rsidR="0049370C" w:rsidRPr="005015E8" w:rsidRDefault="00410996" w:rsidP="0049370C">
            <w:pPr>
              <w:jc w:val="center"/>
              <w:rPr>
                <w:rFonts w:asciiTheme="minorHAnsi" w:hAnsiTheme="minorHAnsi" w:cstheme="minorHAnsi"/>
                <w:bCs/>
                <w:iCs/>
                <w:lang w:val="en-US"/>
              </w:rPr>
            </w:pPr>
            <w:r>
              <w:rPr>
                <w:rFonts w:asciiTheme="minorHAnsi" w:hAnsiTheme="minorHAnsi"/>
                <w:lang w:val="en-US"/>
              </w:rPr>
              <w:t>10</w:t>
            </w:r>
            <w:r>
              <w:rPr>
                <w:rFonts w:asciiTheme="minorHAnsi" w:hAnsiTheme="minorHAnsi"/>
              </w:rPr>
              <w:t>0</w:t>
            </w:r>
            <w:r w:rsidRPr="00410996">
              <w:rPr>
                <w:rFonts w:asciiTheme="minorHAnsi" w:hAnsiTheme="minorHAnsi"/>
              </w:rPr>
              <w:t xml:space="preserve">% </w:t>
            </w:r>
            <w:r>
              <w:rPr>
                <w:rFonts w:asciiTheme="minorHAnsi" w:hAnsiTheme="minorHAnsi"/>
              </w:rPr>
              <w:t>стоимости Стандартного перевода</w:t>
            </w:r>
            <w:r w:rsidRPr="00410996">
              <w:rPr>
                <w:rFonts w:asciiTheme="minorHAnsi" w:hAnsiTheme="minorHAnsi" w:cstheme="minorHAnsi"/>
              </w:rPr>
              <w:t xml:space="preserve"> /</w:t>
            </w:r>
            <w:r>
              <w:rPr>
                <w:rFonts w:asciiTheme="minorHAnsi" w:hAnsiTheme="minorHAnsi"/>
                <w:lang w:val="en-US"/>
              </w:rPr>
              <w:t>10</w:t>
            </w:r>
            <w:r w:rsidRPr="00410996">
              <w:rPr>
                <w:rFonts w:ascii="Calibri" w:hAnsi="Calibri"/>
              </w:rPr>
              <w:t xml:space="preserve">0% </w:t>
            </w:r>
            <w:r w:rsidRPr="003B30AA">
              <w:rPr>
                <w:rFonts w:ascii="Calibri" w:hAnsi="Calibri"/>
                <w:lang w:val="en-US"/>
              </w:rPr>
              <w:t>of</w:t>
            </w:r>
            <w:r w:rsidRPr="00410996">
              <w:rPr>
                <w:rFonts w:ascii="Calibri" w:hAnsi="Calibri"/>
              </w:rPr>
              <w:t xml:space="preserve"> </w:t>
            </w:r>
            <w:r>
              <w:rPr>
                <w:rFonts w:ascii="Calibri" w:hAnsi="Calibri"/>
                <w:lang w:val="en-US"/>
              </w:rPr>
              <w:t>Standart</w:t>
            </w:r>
            <w:r w:rsidRPr="00410996">
              <w:rPr>
                <w:rFonts w:ascii="Calibri" w:hAnsi="Calibri"/>
              </w:rPr>
              <w:t xml:space="preserve"> </w:t>
            </w:r>
            <w:r w:rsidRPr="003B30AA">
              <w:rPr>
                <w:rFonts w:ascii="Calibri" w:hAnsi="Calibri"/>
                <w:lang w:val="en-US"/>
              </w:rPr>
              <w:t>translation</w:t>
            </w:r>
            <w:r w:rsidRPr="00410996">
              <w:rPr>
                <w:rFonts w:ascii="Calibri" w:hAnsi="Calibri"/>
              </w:rPr>
              <w:t>’</w:t>
            </w:r>
            <w:r w:rsidRPr="003B30AA">
              <w:rPr>
                <w:rFonts w:ascii="Calibri" w:hAnsi="Calibri"/>
                <w:lang w:val="en-US"/>
              </w:rPr>
              <w:t>s</w:t>
            </w:r>
            <w:r w:rsidRPr="00410996">
              <w:rPr>
                <w:rFonts w:ascii="Calibri" w:hAnsi="Calibri"/>
              </w:rPr>
              <w:t xml:space="preserve"> </w:t>
            </w:r>
            <w:r w:rsidRPr="003B30AA">
              <w:rPr>
                <w:rFonts w:ascii="Calibri" w:hAnsi="Calibri"/>
                <w:lang w:val="en-US"/>
              </w:rPr>
              <w:t>cost</w:t>
            </w:r>
          </w:p>
        </w:tc>
      </w:tr>
      <w:tr w:rsidR="0049370C" w:rsidRPr="006258E0" w14:paraId="1EB6C27F" w14:textId="77777777" w:rsidTr="00410996">
        <w:tc>
          <w:tcPr>
            <w:tcW w:w="7621" w:type="dxa"/>
            <w:vAlign w:val="center"/>
          </w:tcPr>
          <w:p w14:paraId="23480B1F" w14:textId="77777777" w:rsidR="0049370C" w:rsidRPr="005015E8" w:rsidRDefault="0049370C" w:rsidP="0049370C">
            <w:pPr>
              <w:rPr>
                <w:rFonts w:asciiTheme="minorHAnsi" w:hAnsiTheme="minorHAnsi" w:cstheme="minorHAnsi"/>
                <w:bCs/>
                <w:iCs/>
                <w:lang w:val="en-US"/>
              </w:rPr>
            </w:pPr>
            <w:r w:rsidRPr="006258E0">
              <w:rPr>
                <w:rFonts w:asciiTheme="minorHAnsi" w:hAnsiTheme="minorHAnsi" w:cstheme="minorHAnsi"/>
              </w:rPr>
              <w:t>Вёрстка</w:t>
            </w:r>
            <w:r w:rsidRPr="005015E8">
              <w:rPr>
                <w:rFonts w:asciiTheme="minorHAnsi" w:hAnsiTheme="minorHAnsi" w:cstheme="minorHAnsi"/>
                <w:lang w:val="en-US"/>
              </w:rPr>
              <w:t xml:space="preserve"> </w:t>
            </w:r>
            <w:r w:rsidRPr="006258E0">
              <w:rPr>
                <w:rFonts w:asciiTheme="minorHAnsi" w:hAnsiTheme="minorHAnsi" w:cstheme="minorHAnsi"/>
                <w:lang w:val="en-US"/>
              </w:rPr>
              <w:t>PDF</w:t>
            </w:r>
            <w:r w:rsidRPr="005015E8">
              <w:rPr>
                <w:rFonts w:asciiTheme="minorHAnsi" w:hAnsiTheme="minorHAnsi" w:cstheme="minorHAnsi"/>
                <w:lang w:val="en-US"/>
              </w:rPr>
              <w:t xml:space="preserve"> (1 </w:t>
            </w:r>
            <w:r w:rsidRPr="006258E0">
              <w:rPr>
                <w:rFonts w:asciiTheme="minorHAnsi" w:hAnsiTheme="minorHAnsi" w:cstheme="minorHAnsi"/>
              </w:rPr>
              <w:t>страница</w:t>
            </w:r>
            <w:r w:rsidRPr="005015E8">
              <w:rPr>
                <w:rFonts w:asciiTheme="minorHAnsi" w:hAnsiTheme="minorHAnsi" w:cstheme="minorHAnsi"/>
                <w:lang w:val="en-US"/>
              </w:rPr>
              <w:t xml:space="preserve"> </w:t>
            </w:r>
            <w:r w:rsidRPr="006258E0">
              <w:rPr>
                <w:rFonts w:asciiTheme="minorHAnsi" w:hAnsiTheme="minorHAnsi" w:cstheme="minorHAnsi"/>
              </w:rPr>
              <w:t>А</w:t>
            </w:r>
            <w:r w:rsidRPr="005015E8">
              <w:rPr>
                <w:rFonts w:asciiTheme="minorHAnsi" w:hAnsiTheme="minorHAnsi" w:cstheme="minorHAnsi"/>
                <w:lang w:val="en-US"/>
              </w:rPr>
              <w:t>4)</w:t>
            </w:r>
            <w:r w:rsidR="003B30AA" w:rsidRPr="005015E8">
              <w:rPr>
                <w:rFonts w:asciiTheme="minorHAnsi" w:hAnsiTheme="minorHAnsi" w:cstheme="minorHAnsi"/>
                <w:lang w:val="en-US"/>
              </w:rPr>
              <w:t>/</w:t>
            </w:r>
            <w:r w:rsidR="003B30AA" w:rsidRPr="005015E8">
              <w:rPr>
                <w:rFonts w:ascii="Calibri" w:hAnsi="Calibri"/>
                <w:lang w:val="en-US"/>
              </w:rPr>
              <w:t xml:space="preserve"> </w:t>
            </w:r>
            <w:r w:rsidR="003B30AA" w:rsidRPr="00C45A3E">
              <w:rPr>
                <w:rFonts w:ascii="Calibri" w:hAnsi="Calibri"/>
                <w:lang w:val="en-US"/>
              </w:rPr>
              <w:t>Layout</w:t>
            </w:r>
            <w:r w:rsidR="003B30AA" w:rsidRPr="005015E8">
              <w:rPr>
                <w:rFonts w:ascii="Calibri" w:hAnsi="Calibri"/>
                <w:lang w:val="en-US"/>
              </w:rPr>
              <w:t xml:space="preserve"> </w:t>
            </w:r>
            <w:r w:rsidR="003B30AA" w:rsidRPr="00C45A3E">
              <w:rPr>
                <w:rFonts w:ascii="Calibri" w:hAnsi="Calibri"/>
                <w:lang w:val="en-US"/>
              </w:rPr>
              <w:t>PDF</w:t>
            </w:r>
            <w:r w:rsidR="003B30AA" w:rsidRPr="005015E8">
              <w:rPr>
                <w:rFonts w:ascii="Calibri" w:hAnsi="Calibri"/>
                <w:lang w:val="en-US"/>
              </w:rPr>
              <w:t xml:space="preserve"> (1 </w:t>
            </w:r>
            <w:r w:rsidR="003B30AA" w:rsidRPr="00C45A3E">
              <w:rPr>
                <w:rFonts w:ascii="Calibri" w:hAnsi="Calibri"/>
                <w:lang w:val="en-US"/>
              </w:rPr>
              <w:t>page</w:t>
            </w:r>
            <w:r w:rsidR="003B30AA" w:rsidRPr="005015E8">
              <w:rPr>
                <w:rFonts w:ascii="Calibri" w:hAnsi="Calibri"/>
                <w:lang w:val="en-US"/>
              </w:rPr>
              <w:t xml:space="preserve"> </w:t>
            </w:r>
            <w:r w:rsidR="003B30AA" w:rsidRPr="00C45A3E">
              <w:rPr>
                <w:rFonts w:ascii="Calibri" w:hAnsi="Calibri"/>
                <w:lang w:val="en-US"/>
              </w:rPr>
              <w:t>A</w:t>
            </w:r>
            <w:r w:rsidR="003B30AA" w:rsidRPr="005015E8">
              <w:rPr>
                <w:rFonts w:ascii="Calibri" w:hAnsi="Calibri"/>
                <w:lang w:val="en-US"/>
              </w:rPr>
              <w:t>4)</w:t>
            </w:r>
          </w:p>
        </w:tc>
        <w:tc>
          <w:tcPr>
            <w:tcW w:w="2859" w:type="dxa"/>
          </w:tcPr>
          <w:p w14:paraId="1DDF6873" w14:textId="77777777" w:rsidR="0049370C" w:rsidRPr="006258E0" w:rsidRDefault="00FA4A19" w:rsidP="0049370C">
            <w:pPr>
              <w:jc w:val="center"/>
              <w:rPr>
                <w:rFonts w:asciiTheme="minorHAnsi" w:hAnsiTheme="minorHAnsi" w:cstheme="minorHAnsi"/>
                <w:bCs/>
                <w:iCs/>
              </w:rPr>
            </w:pPr>
            <w:r w:rsidRPr="006258E0">
              <w:rPr>
                <w:rFonts w:asciiTheme="minorHAnsi" w:hAnsiTheme="minorHAnsi" w:cstheme="minorHAnsi"/>
              </w:rPr>
              <w:t>300</w:t>
            </w:r>
          </w:p>
        </w:tc>
      </w:tr>
    </w:tbl>
    <w:p w14:paraId="645036E2" w14:textId="77777777" w:rsidR="0049370C" w:rsidRPr="006258E0" w:rsidRDefault="0049370C" w:rsidP="001E5157">
      <w:pPr>
        <w:rPr>
          <w:rFonts w:asciiTheme="minorHAnsi" w:hAnsiTheme="minorHAnsi" w:cstheme="minorHAnsi"/>
          <w:b/>
          <w:bCs/>
          <w:iCs/>
          <w:sz w:val="20"/>
          <w:szCs w:val="20"/>
        </w:rPr>
      </w:pPr>
    </w:p>
    <w:p w14:paraId="74567781" w14:textId="77777777" w:rsidR="0049370C" w:rsidRPr="003B30AA" w:rsidRDefault="0049370C" w:rsidP="001E5157">
      <w:pPr>
        <w:rPr>
          <w:rFonts w:asciiTheme="minorHAnsi" w:hAnsiTheme="minorHAnsi" w:cstheme="minorHAnsi"/>
          <w:b/>
          <w:sz w:val="20"/>
          <w:szCs w:val="20"/>
          <w:lang w:val="en-US"/>
        </w:rPr>
      </w:pPr>
      <w:r w:rsidRPr="006258E0">
        <w:rPr>
          <w:rFonts w:asciiTheme="minorHAnsi" w:hAnsiTheme="minorHAnsi" w:cstheme="minorHAnsi"/>
          <w:b/>
          <w:sz w:val="20"/>
          <w:szCs w:val="20"/>
        </w:rPr>
        <w:t>СКИДКИ</w:t>
      </w:r>
      <w:r w:rsidR="003B30AA">
        <w:rPr>
          <w:rFonts w:asciiTheme="minorHAnsi" w:hAnsiTheme="minorHAnsi" w:cstheme="minorHAnsi"/>
          <w:b/>
          <w:sz w:val="20"/>
          <w:szCs w:val="20"/>
          <w:lang w:val="en-US"/>
        </w:rPr>
        <w:t>/</w:t>
      </w:r>
      <w:r w:rsidR="003B30AA" w:rsidRPr="003B30AA">
        <w:rPr>
          <w:rFonts w:ascii="Calibri" w:hAnsi="Calibri"/>
          <w:b/>
          <w:sz w:val="20"/>
        </w:rPr>
        <w:t xml:space="preserve"> </w:t>
      </w:r>
      <w:r w:rsidR="003B30AA">
        <w:rPr>
          <w:rFonts w:ascii="Calibri" w:hAnsi="Calibri"/>
          <w:b/>
          <w:sz w:val="20"/>
        </w:rPr>
        <w:t>DISCOUNTS</w:t>
      </w:r>
    </w:p>
    <w:p w14:paraId="34339649" w14:textId="77777777" w:rsidR="0049370C" w:rsidRPr="006258E0" w:rsidRDefault="0049370C" w:rsidP="001E5157">
      <w:pP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7621"/>
        <w:gridCol w:w="2859"/>
      </w:tblGrid>
      <w:tr w:rsidR="0049370C" w:rsidRPr="006258E0" w14:paraId="1C0A288C" w14:textId="77777777" w:rsidTr="00410996">
        <w:tc>
          <w:tcPr>
            <w:tcW w:w="7621" w:type="dxa"/>
            <w:shd w:val="clear" w:color="auto" w:fill="F2F2F2" w:themeFill="background1" w:themeFillShade="F2"/>
          </w:tcPr>
          <w:p w14:paraId="3A194344" w14:textId="77777777" w:rsidR="0049370C" w:rsidRPr="003B30AA" w:rsidRDefault="0049370C" w:rsidP="0049370C">
            <w:pPr>
              <w:rPr>
                <w:rFonts w:asciiTheme="minorHAnsi" w:hAnsiTheme="minorHAnsi" w:cstheme="minorHAnsi"/>
                <w:b/>
                <w:bCs/>
                <w:iCs/>
                <w:lang w:val="en-US"/>
              </w:rPr>
            </w:pPr>
            <w:r w:rsidRPr="006258E0">
              <w:rPr>
                <w:rFonts w:asciiTheme="minorHAnsi" w:hAnsiTheme="minorHAnsi" w:cstheme="minorHAnsi"/>
                <w:b/>
                <w:bCs/>
                <w:iCs/>
              </w:rPr>
              <w:t>Объем</w:t>
            </w:r>
            <w:r w:rsidR="008345AD" w:rsidRPr="003B30AA">
              <w:rPr>
                <w:rFonts w:asciiTheme="minorHAnsi" w:hAnsiTheme="minorHAnsi" w:cstheme="minorHAnsi"/>
                <w:b/>
                <w:bCs/>
                <w:iCs/>
                <w:lang w:val="en-US"/>
              </w:rPr>
              <w:t xml:space="preserve"> </w:t>
            </w:r>
            <w:r w:rsidR="008345AD" w:rsidRPr="006258E0">
              <w:rPr>
                <w:rFonts w:asciiTheme="minorHAnsi" w:hAnsiTheme="minorHAnsi" w:cstheme="minorHAnsi"/>
                <w:b/>
                <w:bCs/>
                <w:iCs/>
              </w:rPr>
              <w:t>работы</w:t>
            </w:r>
            <w:r w:rsidR="003B30AA">
              <w:rPr>
                <w:rFonts w:asciiTheme="minorHAnsi" w:hAnsiTheme="minorHAnsi" w:cstheme="minorHAnsi"/>
                <w:b/>
                <w:bCs/>
                <w:iCs/>
                <w:lang w:val="en-US"/>
              </w:rPr>
              <w:t>/</w:t>
            </w:r>
            <w:r w:rsidR="003B30AA" w:rsidRPr="003B30AA">
              <w:rPr>
                <w:rFonts w:ascii="Calibri" w:hAnsi="Calibri"/>
                <w:b/>
                <w:lang w:val="en-US"/>
              </w:rPr>
              <w:t xml:space="preserve"> Scope of Work</w:t>
            </w:r>
          </w:p>
        </w:tc>
        <w:tc>
          <w:tcPr>
            <w:tcW w:w="2859" w:type="dxa"/>
            <w:shd w:val="clear" w:color="auto" w:fill="F2F2F2" w:themeFill="background1" w:themeFillShade="F2"/>
          </w:tcPr>
          <w:p w14:paraId="76364BE3" w14:textId="77777777" w:rsidR="0049370C" w:rsidRPr="003B30AA" w:rsidRDefault="008345AD" w:rsidP="00D823C4">
            <w:pPr>
              <w:jc w:val="center"/>
              <w:rPr>
                <w:rFonts w:asciiTheme="minorHAnsi" w:hAnsiTheme="minorHAnsi" w:cstheme="minorHAnsi"/>
                <w:b/>
                <w:bCs/>
                <w:iCs/>
                <w:lang w:val="en-US"/>
              </w:rPr>
            </w:pPr>
            <w:r w:rsidRPr="006258E0">
              <w:rPr>
                <w:rFonts w:asciiTheme="minorHAnsi" w:hAnsiTheme="minorHAnsi" w:cstheme="minorHAnsi"/>
                <w:b/>
                <w:bCs/>
                <w:iCs/>
              </w:rPr>
              <w:t>Скидка</w:t>
            </w:r>
            <w:r w:rsidR="003B30AA">
              <w:rPr>
                <w:rFonts w:asciiTheme="minorHAnsi" w:hAnsiTheme="minorHAnsi" w:cstheme="minorHAnsi"/>
                <w:b/>
                <w:bCs/>
                <w:iCs/>
                <w:lang w:val="en-US"/>
              </w:rPr>
              <w:t>/Discount</w:t>
            </w:r>
          </w:p>
        </w:tc>
      </w:tr>
      <w:tr w:rsidR="00B30326" w:rsidRPr="006258E0" w14:paraId="758C266D" w14:textId="77777777" w:rsidTr="00410996">
        <w:tc>
          <w:tcPr>
            <w:tcW w:w="7621" w:type="dxa"/>
          </w:tcPr>
          <w:p w14:paraId="4CC237AF" w14:textId="77777777" w:rsidR="00B30326" w:rsidRPr="008C69AA" w:rsidRDefault="00B30326" w:rsidP="00D823C4">
            <w:pPr>
              <w:rPr>
                <w:rFonts w:asciiTheme="minorHAnsi" w:hAnsiTheme="minorHAnsi" w:cstheme="minorHAnsi"/>
                <w:bCs/>
                <w:iCs/>
              </w:rPr>
            </w:pPr>
            <w:r w:rsidRPr="006258E0">
              <w:rPr>
                <w:rFonts w:asciiTheme="minorHAnsi" w:hAnsiTheme="minorHAnsi" w:cstheme="minorHAnsi"/>
              </w:rPr>
              <w:t>Текст от 50 до 100 расчётных страниц</w:t>
            </w:r>
            <w:r w:rsidR="003B30AA" w:rsidRPr="008C69AA">
              <w:rPr>
                <w:rFonts w:asciiTheme="minorHAnsi" w:hAnsiTheme="minorHAnsi" w:cstheme="minorHAnsi"/>
              </w:rPr>
              <w:t>/</w:t>
            </w:r>
            <w:r w:rsidR="003B30AA">
              <w:rPr>
                <w:rFonts w:ascii="Calibri" w:hAnsi="Calibri"/>
              </w:rPr>
              <w:t xml:space="preserve"> Text from 50 to 100 estimated pages</w:t>
            </w:r>
          </w:p>
        </w:tc>
        <w:tc>
          <w:tcPr>
            <w:tcW w:w="2859" w:type="dxa"/>
          </w:tcPr>
          <w:p w14:paraId="51DF1096" w14:textId="77777777" w:rsidR="00B30326" w:rsidRPr="006258E0" w:rsidRDefault="00B30326" w:rsidP="00D823C4">
            <w:pPr>
              <w:jc w:val="center"/>
              <w:rPr>
                <w:rFonts w:asciiTheme="minorHAnsi" w:hAnsiTheme="minorHAnsi" w:cstheme="minorHAnsi"/>
                <w:bCs/>
                <w:iCs/>
                <w:lang w:val="en-US"/>
              </w:rPr>
            </w:pPr>
            <w:r w:rsidRPr="006258E0">
              <w:rPr>
                <w:rFonts w:asciiTheme="minorHAnsi" w:hAnsiTheme="minorHAnsi" w:cstheme="minorHAnsi"/>
              </w:rPr>
              <w:t>5</w:t>
            </w:r>
            <w:r w:rsidRPr="006258E0">
              <w:rPr>
                <w:rFonts w:asciiTheme="minorHAnsi" w:hAnsiTheme="minorHAnsi" w:cstheme="minorHAnsi"/>
                <w:lang w:val="en-US"/>
              </w:rPr>
              <w:t>%</w:t>
            </w:r>
          </w:p>
        </w:tc>
      </w:tr>
      <w:tr w:rsidR="00B30326" w:rsidRPr="006258E0" w14:paraId="68B9DEAD" w14:textId="77777777" w:rsidTr="00410996">
        <w:tc>
          <w:tcPr>
            <w:tcW w:w="7621" w:type="dxa"/>
          </w:tcPr>
          <w:p w14:paraId="1CAB1EEF" w14:textId="77777777" w:rsidR="00B30326" w:rsidRPr="008C69AA" w:rsidRDefault="00B30326" w:rsidP="0049370C">
            <w:pPr>
              <w:rPr>
                <w:rFonts w:asciiTheme="minorHAnsi" w:hAnsiTheme="minorHAnsi" w:cstheme="minorHAnsi"/>
                <w:bCs/>
                <w:iCs/>
              </w:rPr>
            </w:pPr>
            <w:r w:rsidRPr="006258E0">
              <w:rPr>
                <w:rFonts w:asciiTheme="minorHAnsi" w:hAnsiTheme="minorHAnsi" w:cstheme="minorHAnsi"/>
              </w:rPr>
              <w:t>Текст от 101 до 200 расчётных страниц</w:t>
            </w:r>
            <w:r w:rsidR="003B30AA" w:rsidRPr="008C69AA">
              <w:rPr>
                <w:rFonts w:asciiTheme="minorHAnsi" w:hAnsiTheme="minorHAnsi" w:cstheme="minorHAnsi"/>
              </w:rPr>
              <w:t>/</w:t>
            </w:r>
            <w:r w:rsidR="003B30AA">
              <w:rPr>
                <w:rFonts w:ascii="Calibri" w:hAnsi="Calibri"/>
              </w:rPr>
              <w:t xml:space="preserve"> Text from 101 to 200 estimated pages</w:t>
            </w:r>
          </w:p>
        </w:tc>
        <w:tc>
          <w:tcPr>
            <w:tcW w:w="2859" w:type="dxa"/>
          </w:tcPr>
          <w:p w14:paraId="6BCE69B3" w14:textId="77777777" w:rsidR="00B30326" w:rsidRPr="006258E0" w:rsidRDefault="00B30326" w:rsidP="00D823C4">
            <w:pPr>
              <w:jc w:val="center"/>
              <w:rPr>
                <w:rFonts w:asciiTheme="minorHAnsi" w:hAnsiTheme="minorHAnsi" w:cstheme="minorHAnsi"/>
                <w:bCs/>
                <w:iCs/>
              </w:rPr>
            </w:pPr>
            <w:r w:rsidRPr="006258E0">
              <w:rPr>
                <w:rFonts w:asciiTheme="minorHAnsi" w:hAnsiTheme="minorHAnsi" w:cstheme="minorHAnsi"/>
              </w:rPr>
              <w:t>10%</w:t>
            </w:r>
          </w:p>
        </w:tc>
      </w:tr>
      <w:tr w:rsidR="00B30326" w:rsidRPr="006258E0" w14:paraId="00442B65" w14:textId="77777777" w:rsidTr="00410996">
        <w:tc>
          <w:tcPr>
            <w:tcW w:w="7621" w:type="dxa"/>
          </w:tcPr>
          <w:p w14:paraId="3DA08D5B" w14:textId="77777777" w:rsidR="00B30326" w:rsidRPr="005015E8" w:rsidRDefault="00B30326" w:rsidP="0049370C">
            <w:pPr>
              <w:rPr>
                <w:rFonts w:asciiTheme="minorHAnsi" w:hAnsiTheme="minorHAnsi" w:cstheme="minorHAnsi"/>
                <w:bCs/>
                <w:iCs/>
                <w:lang w:val="en-US"/>
              </w:rPr>
            </w:pPr>
            <w:r w:rsidRPr="006258E0">
              <w:rPr>
                <w:rFonts w:asciiTheme="minorHAnsi" w:hAnsiTheme="minorHAnsi" w:cstheme="minorHAnsi"/>
              </w:rPr>
              <w:t>Текст</w:t>
            </w:r>
            <w:r w:rsidRPr="005015E8">
              <w:rPr>
                <w:rFonts w:asciiTheme="minorHAnsi" w:hAnsiTheme="minorHAnsi" w:cstheme="minorHAnsi"/>
                <w:lang w:val="en-US"/>
              </w:rPr>
              <w:t xml:space="preserve"> </w:t>
            </w:r>
            <w:r w:rsidRPr="006258E0">
              <w:rPr>
                <w:rFonts w:asciiTheme="minorHAnsi" w:hAnsiTheme="minorHAnsi" w:cstheme="minorHAnsi"/>
              </w:rPr>
              <w:t>более</w:t>
            </w:r>
            <w:r w:rsidRPr="005015E8">
              <w:rPr>
                <w:rFonts w:asciiTheme="minorHAnsi" w:hAnsiTheme="minorHAnsi" w:cstheme="minorHAnsi"/>
                <w:lang w:val="en-US"/>
              </w:rPr>
              <w:t xml:space="preserve"> 200 </w:t>
            </w:r>
            <w:r w:rsidRPr="006258E0">
              <w:rPr>
                <w:rFonts w:asciiTheme="minorHAnsi" w:hAnsiTheme="minorHAnsi" w:cstheme="minorHAnsi"/>
              </w:rPr>
              <w:t>расчётных</w:t>
            </w:r>
            <w:r w:rsidRPr="005015E8">
              <w:rPr>
                <w:rFonts w:asciiTheme="minorHAnsi" w:hAnsiTheme="minorHAnsi" w:cstheme="minorHAnsi"/>
                <w:lang w:val="en-US"/>
              </w:rPr>
              <w:t xml:space="preserve"> </w:t>
            </w:r>
            <w:r w:rsidRPr="006258E0">
              <w:rPr>
                <w:rFonts w:asciiTheme="minorHAnsi" w:hAnsiTheme="minorHAnsi" w:cstheme="minorHAnsi"/>
              </w:rPr>
              <w:t>страниц</w:t>
            </w:r>
            <w:r w:rsidR="003B30AA" w:rsidRPr="005015E8">
              <w:rPr>
                <w:rFonts w:asciiTheme="minorHAnsi" w:hAnsiTheme="minorHAnsi" w:cstheme="minorHAnsi"/>
                <w:lang w:val="en-US"/>
              </w:rPr>
              <w:t>/</w:t>
            </w:r>
            <w:r w:rsidR="003B30AA" w:rsidRPr="005015E8">
              <w:rPr>
                <w:rFonts w:ascii="Calibri" w:hAnsi="Calibri"/>
                <w:lang w:val="en-US"/>
              </w:rPr>
              <w:t xml:space="preserve"> </w:t>
            </w:r>
            <w:r w:rsidR="003B30AA" w:rsidRPr="003B30AA">
              <w:rPr>
                <w:rFonts w:ascii="Calibri" w:hAnsi="Calibri"/>
                <w:lang w:val="en-US"/>
              </w:rPr>
              <w:t>Text</w:t>
            </w:r>
            <w:r w:rsidR="003B30AA" w:rsidRPr="005015E8">
              <w:rPr>
                <w:rFonts w:ascii="Calibri" w:hAnsi="Calibri"/>
                <w:lang w:val="en-US"/>
              </w:rPr>
              <w:t xml:space="preserve"> </w:t>
            </w:r>
            <w:r w:rsidR="003B30AA" w:rsidRPr="003B30AA">
              <w:rPr>
                <w:rFonts w:ascii="Calibri" w:hAnsi="Calibri"/>
                <w:lang w:val="en-US"/>
              </w:rPr>
              <w:t>of</w:t>
            </w:r>
            <w:r w:rsidR="003B30AA" w:rsidRPr="005015E8">
              <w:rPr>
                <w:rFonts w:ascii="Calibri" w:hAnsi="Calibri"/>
                <w:lang w:val="en-US"/>
              </w:rPr>
              <w:t xml:space="preserve"> </w:t>
            </w:r>
            <w:r w:rsidR="003B30AA" w:rsidRPr="003B30AA">
              <w:rPr>
                <w:rFonts w:ascii="Calibri" w:hAnsi="Calibri"/>
                <w:lang w:val="en-US"/>
              </w:rPr>
              <w:t>over</w:t>
            </w:r>
            <w:r w:rsidR="003B30AA" w:rsidRPr="005015E8">
              <w:rPr>
                <w:rFonts w:ascii="Calibri" w:hAnsi="Calibri"/>
                <w:lang w:val="en-US"/>
              </w:rPr>
              <w:t xml:space="preserve"> 200 </w:t>
            </w:r>
            <w:r w:rsidR="003B30AA" w:rsidRPr="003B30AA">
              <w:rPr>
                <w:rFonts w:ascii="Calibri" w:hAnsi="Calibri"/>
                <w:lang w:val="en-US"/>
              </w:rPr>
              <w:t>estimated</w:t>
            </w:r>
            <w:r w:rsidR="003B30AA" w:rsidRPr="005015E8">
              <w:rPr>
                <w:rFonts w:ascii="Calibri" w:hAnsi="Calibri"/>
                <w:lang w:val="en-US"/>
              </w:rPr>
              <w:t xml:space="preserve"> </w:t>
            </w:r>
            <w:r w:rsidR="003B30AA" w:rsidRPr="003B30AA">
              <w:rPr>
                <w:rFonts w:ascii="Calibri" w:hAnsi="Calibri"/>
                <w:lang w:val="en-US"/>
              </w:rPr>
              <w:t>pages</w:t>
            </w:r>
          </w:p>
        </w:tc>
        <w:tc>
          <w:tcPr>
            <w:tcW w:w="2859" w:type="dxa"/>
          </w:tcPr>
          <w:p w14:paraId="535BB539" w14:textId="77777777" w:rsidR="00B30326" w:rsidRPr="006258E0" w:rsidRDefault="00B30326" w:rsidP="00D823C4">
            <w:pPr>
              <w:jc w:val="center"/>
              <w:rPr>
                <w:rFonts w:asciiTheme="minorHAnsi" w:hAnsiTheme="minorHAnsi" w:cstheme="minorHAnsi"/>
                <w:bCs/>
                <w:iCs/>
              </w:rPr>
            </w:pPr>
            <w:r w:rsidRPr="006258E0">
              <w:rPr>
                <w:rFonts w:asciiTheme="minorHAnsi" w:hAnsiTheme="minorHAnsi" w:cstheme="minorHAnsi"/>
              </w:rPr>
              <w:t>15%</w:t>
            </w:r>
          </w:p>
        </w:tc>
      </w:tr>
      <w:tr w:rsidR="00B30326" w:rsidRPr="006258E0" w14:paraId="187BD58A" w14:textId="77777777" w:rsidTr="00410996">
        <w:tc>
          <w:tcPr>
            <w:tcW w:w="7621" w:type="dxa"/>
          </w:tcPr>
          <w:p w14:paraId="52417371" w14:textId="77777777" w:rsidR="00B30326" w:rsidRPr="005015E8" w:rsidRDefault="00B30326" w:rsidP="00D823C4">
            <w:pPr>
              <w:rPr>
                <w:rFonts w:asciiTheme="minorHAnsi" w:hAnsiTheme="minorHAnsi" w:cstheme="minorHAnsi"/>
                <w:bCs/>
                <w:iCs/>
                <w:lang w:val="en-US"/>
              </w:rPr>
            </w:pPr>
            <w:r w:rsidRPr="006258E0">
              <w:rPr>
                <w:rFonts w:asciiTheme="minorHAnsi" w:hAnsiTheme="minorHAnsi" w:cstheme="minorHAnsi"/>
              </w:rPr>
              <w:t>Один</w:t>
            </w:r>
            <w:r w:rsidRPr="005015E8">
              <w:rPr>
                <w:rFonts w:asciiTheme="minorHAnsi" w:hAnsiTheme="minorHAnsi" w:cstheme="minorHAnsi"/>
                <w:lang w:val="en-US"/>
              </w:rPr>
              <w:t xml:space="preserve"> </w:t>
            </w:r>
            <w:r w:rsidRPr="006258E0">
              <w:rPr>
                <w:rFonts w:asciiTheme="minorHAnsi" w:hAnsiTheme="minorHAnsi" w:cstheme="minorHAnsi"/>
              </w:rPr>
              <w:t>полный</w:t>
            </w:r>
            <w:r w:rsidRPr="005015E8">
              <w:rPr>
                <w:rFonts w:asciiTheme="minorHAnsi" w:hAnsiTheme="minorHAnsi" w:cstheme="minorHAnsi"/>
                <w:lang w:val="en-US"/>
              </w:rPr>
              <w:t xml:space="preserve"> </w:t>
            </w:r>
            <w:r w:rsidRPr="006258E0">
              <w:rPr>
                <w:rFonts w:asciiTheme="minorHAnsi" w:hAnsiTheme="minorHAnsi" w:cstheme="minorHAnsi"/>
              </w:rPr>
              <w:t>день</w:t>
            </w:r>
            <w:r w:rsidRPr="005015E8">
              <w:rPr>
                <w:rFonts w:asciiTheme="minorHAnsi" w:hAnsiTheme="minorHAnsi" w:cstheme="minorHAnsi"/>
                <w:lang w:val="en-US"/>
              </w:rPr>
              <w:t xml:space="preserve"> </w:t>
            </w:r>
            <w:r w:rsidRPr="006258E0">
              <w:rPr>
                <w:rFonts w:asciiTheme="minorHAnsi" w:hAnsiTheme="minorHAnsi" w:cstheme="minorHAnsi"/>
              </w:rPr>
              <w:t>устного</w:t>
            </w:r>
            <w:r w:rsidRPr="005015E8">
              <w:rPr>
                <w:rFonts w:asciiTheme="minorHAnsi" w:hAnsiTheme="minorHAnsi" w:cstheme="minorHAnsi"/>
                <w:lang w:val="en-US"/>
              </w:rPr>
              <w:t xml:space="preserve"> </w:t>
            </w:r>
            <w:r w:rsidRPr="006258E0">
              <w:rPr>
                <w:rFonts w:asciiTheme="minorHAnsi" w:hAnsiTheme="minorHAnsi" w:cstheme="minorHAnsi"/>
              </w:rPr>
              <w:t>перевода</w:t>
            </w:r>
            <w:r w:rsidRPr="005015E8">
              <w:rPr>
                <w:rFonts w:asciiTheme="minorHAnsi" w:hAnsiTheme="minorHAnsi" w:cstheme="minorHAnsi"/>
                <w:lang w:val="en-US"/>
              </w:rPr>
              <w:t xml:space="preserve"> (</w:t>
            </w:r>
            <w:r w:rsidRPr="006258E0">
              <w:rPr>
                <w:rFonts w:asciiTheme="minorHAnsi" w:hAnsiTheme="minorHAnsi" w:cstheme="minorHAnsi"/>
              </w:rPr>
              <w:t>от</w:t>
            </w:r>
            <w:r w:rsidRPr="005015E8">
              <w:rPr>
                <w:rFonts w:asciiTheme="minorHAnsi" w:hAnsiTheme="minorHAnsi" w:cstheme="minorHAnsi"/>
                <w:lang w:val="en-US"/>
              </w:rPr>
              <w:t xml:space="preserve"> 8 </w:t>
            </w:r>
            <w:r w:rsidRPr="006258E0">
              <w:rPr>
                <w:rFonts w:asciiTheme="minorHAnsi" w:hAnsiTheme="minorHAnsi" w:cstheme="minorHAnsi"/>
              </w:rPr>
              <w:t>часов</w:t>
            </w:r>
            <w:r w:rsidRPr="005015E8">
              <w:rPr>
                <w:rFonts w:asciiTheme="minorHAnsi" w:hAnsiTheme="minorHAnsi" w:cstheme="minorHAnsi"/>
                <w:lang w:val="en-US"/>
              </w:rPr>
              <w:t xml:space="preserve"> </w:t>
            </w:r>
            <w:r w:rsidRPr="006258E0">
              <w:rPr>
                <w:rFonts w:asciiTheme="minorHAnsi" w:hAnsiTheme="minorHAnsi" w:cstheme="minorHAnsi"/>
              </w:rPr>
              <w:t>работы</w:t>
            </w:r>
            <w:r w:rsidRPr="005015E8">
              <w:rPr>
                <w:rFonts w:asciiTheme="minorHAnsi" w:hAnsiTheme="minorHAnsi" w:cstheme="minorHAnsi"/>
                <w:lang w:val="en-US"/>
              </w:rPr>
              <w:t>)</w:t>
            </w:r>
            <w:r w:rsidR="003B30AA" w:rsidRPr="005015E8">
              <w:rPr>
                <w:rFonts w:asciiTheme="minorHAnsi" w:hAnsiTheme="minorHAnsi" w:cstheme="minorHAnsi"/>
                <w:lang w:val="en-US"/>
              </w:rPr>
              <w:t>/</w:t>
            </w:r>
            <w:r w:rsidR="003B30AA" w:rsidRPr="005015E8">
              <w:rPr>
                <w:rFonts w:ascii="Calibri" w:hAnsi="Calibri"/>
                <w:lang w:val="en-US"/>
              </w:rPr>
              <w:t xml:space="preserve"> </w:t>
            </w:r>
            <w:r w:rsidR="003B30AA" w:rsidRPr="003B30AA">
              <w:rPr>
                <w:rFonts w:ascii="Calibri" w:hAnsi="Calibri"/>
                <w:lang w:val="en-US"/>
              </w:rPr>
              <w:t>One</w:t>
            </w:r>
            <w:r w:rsidR="003B30AA" w:rsidRPr="005015E8">
              <w:rPr>
                <w:rFonts w:ascii="Calibri" w:hAnsi="Calibri"/>
                <w:lang w:val="en-US"/>
              </w:rPr>
              <w:t xml:space="preserve"> </w:t>
            </w:r>
            <w:r w:rsidR="003B30AA" w:rsidRPr="003B30AA">
              <w:rPr>
                <w:rFonts w:ascii="Calibri" w:hAnsi="Calibri"/>
                <w:lang w:val="en-US"/>
              </w:rPr>
              <w:t>full</w:t>
            </w:r>
            <w:r w:rsidR="003B30AA" w:rsidRPr="005015E8">
              <w:rPr>
                <w:rFonts w:ascii="Calibri" w:hAnsi="Calibri"/>
                <w:lang w:val="en-US"/>
              </w:rPr>
              <w:t xml:space="preserve"> </w:t>
            </w:r>
            <w:r w:rsidR="003B30AA" w:rsidRPr="003B30AA">
              <w:rPr>
                <w:rFonts w:ascii="Calibri" w:hAnsi="Calibri"/>
                <w:lang w:val="en-US"/>
              </w:rPr>
              <w:t>day</w:t>
            </w:r>
            <w:r w:rsidR="003B30AA" w:rsidRPr="005015E8">
              <w:rPr>
                <w:rFonts w:ascii="Calibri" w:hAnsi="Calibri"/>
                <w:lang w:val="en-US"/>
              </w:rPr>
              <w:t xml:space="preserve"> </w:t>
            </w:r>
            <w:r w:rsidR="003B30AA" w:rsidRPr="003B30AA">
              <w:rPr>
                <w:rFonts w:ascii="Calibri" w:hAnsi="Calibri"/>
                <w:lang w:val="en-US"/>
              </w:rPr>
              <w:t>of</w:t>
            </w:r>
            <w:r w:rsidR="003B30AA" w:rsidRPr="005015E8">
              <w:rPr>
                <w:rFonts w:ascii="Calibri" w:hAnsi="Calibri"/>
                <w:lang w:val="en-US"/>
              </w:rPr>
              <w:t xml:space="preserve"> </w:t>
            </w:r>
            <w:r w:rsidR="003B30AA" w:rsidRPr="003B30AA">
              <w:rPr>
                <w:rFonts w:ascii="Calibri" w:hAnsi="Calibri"/>
                <w:lang w:val="en-US"/>
              </w:rPr>
              <w:t>interpreting</w:t>
            </w:r>
            <w:r w:rsidR="003B30AA" w:rsidRPr="005015E8">
              <w:rPr>
                <w:rFonts w:ascii="Calibri" w:hAnsi="Calibri"/>
                <w:lang w:val="en-US"/>
              </w:rPr>
              <w:t xml:space="preserve"> (</w:t>
            </w:r>
            <w:r w:rsidR="003B30AA" w:rsidRPr="003B30AA">
              <w:rPr>
                <w:rFonts w:ascii="Calibri" w:hAnsi="Calibri"/>
                <w:lang w:val="en-US"/>
              </w:rPr>
              <w:t>from</w:t>
            </w:r>
            <w:r w:rsidR="003B30AA" w:rsidRPr="005015E8">
              <w:rPr>
                <w:rFonts w:ascii="Calibri" w:hAnsi="Calibri"/>
                <w:lang w:val="en-US"/>
              </w:rPr>
              <w:t xml:space="preserve"> 8 </w:t>
            </w:r>
            <w:r w:rsidR="003B30AA" w:rsidRPr="003B30AA">
              <w:rPr>
                <w:rFonts w:ascii="Calibri" w:hAnsi="Calibri"/>
                <w:lang w:val="en-US"/>
              </w:rPr>
              <w:t>hours</w:t>
            </w:r>
            <w:r w:rsidR="003B30AA" w:rsidRPr="005015E8">
              <w:rPr>
                <w:rFonts w:ascii="Calibri" w:hAnsi="Calibri"/>
                <w:lang w:val="en-US"/>
              </w:rPr>
              <w:t xml:space="preserve"> </w:t>
            </w:r>
            <w:r w:rsidR="003B30AA" w:rsidRPr="003B30AA">
              <w:rPr>
                <w:rFonts w:ascii="Calibri" w:hAnsi="Calibri"/>
                <w:lang w:val="en-US"/>
              </w:rPr>
              <w:t>of</w:t>
            </w:r>
            <w:r w:rsidR="003B30AA" w:rsidRPr="005015E8">
              <w:rPr>
                <w:rFonts w:ascii="Calibri" w:hAnsi="Calibri"/>
                <w:lang w:val="en-US"/>
              </w:rPr>
              <w:t xml:space="preserve"> </w:t>
            </w:r>
            <w:r w:rsidR="003B30AA" w:rsidRPr="003B30AA">
              <w:rPr>
                <w:rFonts w:ascii="Calibri" w:hAnsi="Calibri"/>
                <w:lang w:val="en-US"/>
              </w:rPr>
              <w:t>work</w:t>
            </w:r>
            <w:r w:rsidR="003B30AA" w:rsidRPr="005015E8">
              <w:rPr>
                <w:rFonts w:ascii="Calibri" w:hAnsi="Calibri"/>
                <w:lang w:val="en-US"/>
              </w:rPr>
              <w:t>)</w:t>
            </w:r>
          </w:p>
        </w:tc>
        <w:tc>
          <w:tcPr>
            <w:tcW w:w="2859" w:type="dxa"/>
          </w:tcPr>
          <w:p w14:paraId="33F6A745" w14:textId="77777777" w:rsidR="00B30326" w:rsidRPr="006258E0" w:rsidRDefault="00B30326" w:rsidP="00D823C4">
            <w:pPr>
              <w:jc w:val="center"/>
              <w:rPr>
                <w:rFonts w:asciiTheme="minorHAnsi" w:hAnsiTheme="minorHAnsi" w:cstheme="minorHAnsi"/>
                <w:bCs/>
                <w:iCs/>
              </w:rPr>
            </w:pPr>
            <w:r w:rsidRPr="006258E0">
              <w:rPr>
                <w:rFonts w:asciiTheme="minorHAnsi" w:hAnsiTheme="minorHAnsi" w:cstheme="minorHAnsi"/>
              </w:rPr>
              <w:t>10%</w:t>
            </w:r>
          </w:p>
        </w:tc>
      </w:tr>
      <w:tr w:rsidR="00B30326" w:rsidRPr="006258E0" w14:paraId="1C4725E6" w14:textId="77777777" w:rsidTr="00410996">
        <w:tc>
          <w:tcPr>
            <w:tcW w:w="7621" w:type="dxa"/>
          </w:tcPr>
          <w:p w14:paraId="61BBCFF2" w14:textId="77777777" w:rsidR="00B30326" w:rsidRPr="005015E8" w:rsidRDefault="00B30326" w:rsidP="00D823C4">
            <w:pPr>
              <w:rPr>
                <w:rFonts w:asciiTheme="minorHAnsi" w:hAnsiTheme="minorHAnsi" w:cstheme="minorHAnsi"/>
                <w:bCs/>
                <w:iCs/>
                <w:lang w:val="en-US"/>
              </w:rPr>
            </w:pPr>
            <w:r w:rsidRPr="006258E0">
              <w:rPr>
                <w:rFonts w:asciiTheme="minorHAnsi" w:hAnsiTheme="minorHAnsi" w:cstheme="minorHAnsi"/>
              </w:rPr>
              <w:t>Два</w:t>
            </w:r>
            <w:r w:rsidRPr="005015E8">
              <w:rPr>
                <w:rFonts w:asciiTheme="minorHAnsi" w:hAnsiTheme="minorHAnsi" w:cstheme="minorHAnsi"/>
                <w:lang w:val="en-US"/>
              </w:rPr>
              <w:t xml:space="preserve"> </w:t>
            </w:r>
            <w:r w:rsidRPr="006258E0">
              <w:rPr>
                <w:rFonts w:asciiTheme="minorHAnsi" w:hAnsiTheme="minorHAnsi" w:cstheme="minorHAnsi"/>
              </w:rPr>
              <w:t>полных</w:t>
            </w:r>
            <w:r w:rsidRPr="005015E8">
              <w:rPr>
                <w:rFonts w:asciiTheme="minorHAnsi" w:hAnsiTheme="minorHAnsi" w:cstheme="minorHAnsi"/>
                <w:lang w:val="en-US"/>
              </w:rPr>
              <w:t xml:space="preserve"> </w:t>
            </w:r>
            <w:r w:rsidRPr="006258E0">
              <w:rPr>
                <w:rFonts w:asciiTheme="minorHAnsi" w:hAnsiTheme="minorHAnsi" w:cstheme="minorHAnsi"/>
              </w:rPr>
              <w:t>дня</w:t>
            </w:r>
            <w:r w:rsidRPr="005015E8">
              <w:rPr>
                <w:rFonts w:asciiTheme="minorHAnsi" w:hAnsiTheme="minorHAnsi" w:cstheme="minorHAnsi"/>
                <w:lang w:val="en-US"/>
              </w:rPr>
              <w:t xml:space="preserve"> </w:t>
            </w:r>
            <w:r w:rsidRPr="006258E0">
              <w:rPr>
                <w:rFonts w:asciiTheme="minorHAnsi" w:hAnsiTheme="minorHAnsi" w:cstheme="minorHAnsi"/>
              </w:rPr>
              <w:t>устного</w:t>
            </w:r>
            <w:r w:rsidRPr="005015E8">
              <w:rPr>
                <w:rFonts w:asciiTheme="minorHAnsi" w:hAnsiTheme="minorHAnsi" w:cstheme="minorHAnsi"/>
                <w:lang w:val="en-US"/>
              </w:rPr>
              <w:t xml:space="preserve"> </w:t>
            </w:r>
            <w:r w:rsidRPr="006258E0">
              <w:rPr>
                <w:rFonts w:asciiTheme="minorHAnsi" w:hAnsiTheme="minorHAnsi" w:cstheme="minorHAnsi"/>
              </w:rPr>
              <w:t>перевода</w:t>
            </w:r>
            <w:r w:rsidRPr="005015E8">
              <w:rPr>
                <w:rFonts w:asciiTheme="minorHAnsi" w:hAnsiTheme="minorHAnsi" w:cstheme="minorHAnsi"/>
                <w:lang w:val="en-US"/>
              </w:rPr>
              <w:t xml:space="preserve"> (</w:t>
            </w:r>
            <w:r w:rsidRPr="006258E0">
              <w:rPr>
                <w:rFonts w:asciiTheme="minorHAnsi" w:hAnsiTheme="minorHAnsi" w:cstheme="minorHAnsi"/>
              </w:rPr>
              <w:t>от</w:t>
            </w:r>
            <w:r w:rsidRPr="005015E8">
              <w:rPr>
                <w:rFonts w:asciiTheme="minorHAnsi" w:hAnsiTheme="minorHAnsi" w:cstheme="minorHAnsi"/>
                <w:lang w:val="en-US"/>
              </w:rPr>
              <w:t xml:space="preserve"> 16 </w:t>
            </w:r>
            <w:r w:rsidRPr="006258E0">
              <w:rPr>
                <w:rFonts w:asciiTheme="minorHAnsi" w:hAnsiTheme="minorHAnsi" w:cstheme="minorHAnsi"/>
              </w:rPr>
              <w:t>часов</w:t>
            </w:r>
            <w:r w:rsidRPr="005015E8">
              <w:rPr>
                <w:rFonts w:asciiTheme="minorHAnsi" w:hAnsiTheme="minorHAnsi" w:cstheme="minorHAnsi"/>
                <w:lang w:val="en-US"/>
              </w:rPr>
              <w:t xml:space="preserve"> </w:t>
            </w:r>
            <w:r w:rsidRPr="006258E0">
              <w:rPr>
                <w:rFonts w:asciiTheme="minorHAnsi" w:hAnsiTheme="minorHAnsi" w:cstheme="minorHAnsi"/>
              </w:rPr>
              <w:t>работы</w:t>
            </w:r>
            <w:r w:rsidRPr="005015E8">
              <w:rPr>
                <w:rFonts w:asciiTheme="minorHAnsi" w:hAnsiTheme="minorHAnsi" w:cstheme="minorHAnsi"/>
                <w:lang w:val="en-US"/>
              </w:rPr>
              <w:t>)</w:t>
            </w:r>
            <w:r w:rsidR="003B30AA" w:rsidRPr="005015E8">
              <w:rPr>
                <w:rFonts w:asciiTheme="minorHAnsi" w:hAnsiTheme="minorHAnsi" w:cstheme="minorHAnsi"/>
                <w:lang w:val="en-US"/>
              </w:rPr>
              <w:t>/</w:t>
            </w:r>
            <w:r w:rsidR="003B30AA" w:rsidRPr="005015E8">
              <w:rPr>
                <w:rFonts w:ascii="Calibri" w:hAnsi="Calibri"/>
                <w:lang w:val="en-US"/>
              </w:rPr>
              <w:t xml:space="preserve"> </w:t>
            </w:r>
            <w:r w:rsidR="003B30AA" w:rsidRPr="003B30AA">
              <w:rPr>
                <w:rFonts w:ascii="Calibri" w:hAnsi="Calibri"/>
                <w:lang w:val="en-US"/>
              </w:rPr>
              <w:t>Two</w:t>
            </w:r>
            <w:r w:rsidR="003B30AA" w:rsidRPr="005015E8">
              <w:rPr>
                <w:rFonts w:ascii="Calibri" w:hAnsi="Calibri"/>
                <w:lang w:val="en-US"/>
              </w:rPr>
              <w:t xml:space="preserve"> </w:t>
            </w:r>
            <w:r w:rsidR="003B30AA" w:rsidRPr="003B30AA">
              <w:rPr>
                <w:rFonts w:ascii="Calibri" w:hAnsi="Calibri"/>
                <w:lang w:val="en-US"/>
              </w:rPr>
              <w:t>full</w:t>
            </w:r>
            <w:r w:rsidR="003B30AA" w:rsidRPr="005015E8">
              <w:rPr>
                <w:rFonts w:ascii="Calibri" w:hAnsi="Calibri"/>
                <w:lang w:val="en-US"/>
              </w:rPr>
              <w:t xml:space="preserve"> </w:t>
            </w:r>
            <w:r w:rsidR="003B30AA" w:rsidRPr="003B30AA">
              <w:rPr>
                <w:rFonts w:ascii="Calibri" w:hAnsi="Calibri"/>
                <w:lang w:val="en-US"/>
              </w:rPr>
              <w:t>days</w:t>
            </w:r>
            <w:r w:rsidR="003B30AA" w:rsidRPr="005015E8">
              <w:rPr>
                <w:rFonts w:ascii="Calibri" w:hAnsi="Calibri"/>
                <w:lang w:val="en-US"/>
              </w:rPr>
              <w:t xml:space="preserve"> </w:t>
            </w:r>
            <w:r w:rsidR="003B30AA" w:rsidRPr="003B30AA">
              <w:rPr>
                <w:rFonts w:ascii="Calibri" w:hAnsi="Calibri"/>
                <w:lang w:val="en-US"/>
              </w:rPr>
              <w:t>of</w:t>
            </w:r>
            <w:r w:rsidR="003B30AA" w:rsidRPr="005015E8">
              <w:rPr>
                <w:rFonts w:ascii="Calibri" w:hAnsi="Calibri"/>
                <w:lang w:val="en-US"/>
              </w:rPr>
              <w:t xml:space="preserve"> </w:t>
            </w:r>
            <w:r w:rsidR="003B30AA" w:rsidRPr="003B30AA">
              <w:rPr>
                <w:rFonts w:ascii="Calibri" w:hAnsi="Calibri"/>
                <w:lang w:val="en-US"/>
              </w:rPr>
              <w:t>interpreting</w:t>
            </w:r>
            <w:r w:rsidR="003B30AA" w:rsidRPr="005015E8">
              <w:rPr>
                <w:rFonts w:ascii="Calibri" w:hAnsi="Calibri"/>
                <w:lang w:val="en-US"/>
              </w:rPr>
              <w:t xml:space="preserve"> (</w:t>
            </w:r>
            <w:r w:rsidR="003B30AA" w:rsidRPr="003B30AA">
              <w:rPr>
                <w:rFonts w:ascii="Calibri" w:hAnsi="Calibri"/>
                <w:lang w:val="en-US"/>
              </w:rPr>
              <w:t>from</w:t>
            </w:r>
            <w:r w:rsidR="003B30AA" w:rsidRPr="005015E8">
              <w:rPr>
                <w:rFonts w:ascii="Calibri" w:hAnsi="Calibri"/>
                <w:lang w:val="en-US"/>
              </w:rPr>
              <w:t xml:space="preserve"> 16 </w:t>
            </w:r>
            <w:r w:rsidR="003B30AA" w:rsidRPr="003B30AA">
              <w:rPr>
                <w:rFonts w:ascii="Calibri" w:hAnsi="Calibri"/>
                <w:lang w:val="en-US"/>
              </w:rPr>
              <w:t>hours</w:t>
            </w:r>
            <w:r w:rsidR="003B30AA" w:rsidRPr="005015E8">
              <w:rPr>
                <w:rFonts w:ascii="Calibri" w:hAnsi="Calibri"/>
                <w:lang w:val="en-US"/>
              </w:rPr>
              <w:t xml:space="preserve"> </w:t>
            </w:r>
            <w:r w:rsidR="003B30AA" w:rsidRPr="003B30AA">
              <w:rPr>
                <w:rFonts w:ascii="Calibri" w:hAnsi="Calibri"/>
                <w:lang w:val="en-US"/>
              </w:rPr>
              <w:t>of</w:t>
            </w:r>
            <w:r w:rsidR="003B30AA" w:rsidRPr="005015E8">
              <w:rPr>
                <w:rFonts w:ascii="Calibri" w:hAnsi="Calibri"/>
                <w:lang w:val="en-US"/>
              </w:rPr>
              <w:t xml:space="preserve"> </w:t>
            </w:r>
            <w:r w:rsidR="003B30AA" w:rsidRPr="003B30AA">
              <w:rPr>
                <w:rFonts w:ascii="Calibri" w:hAnsi="Calibri"/>
                <w:lang w:val="en-US"/>
              </w:rPr>
              <w:t>work</w:t>
            </w:r>
            <w:r w:rsidR="003B30AA" w:rsidRPr="005015E8">
              <w:rPr>
                <w:rFonts w:ascii="Calibri" w:hAnsi="Calibri"/>
                <w:lang w:val="en-US"/>
              </w:rPr>
              <w:t>)</w:t>
            </w:r>
          </w:p>
        </w:tc>
        <w:tc>
          <w:tcPr>
            <w:tcW w:w="2859" w:type="dxa"/>
          </w:tcPr>
          <w:p w14:paraId="7D255552" w14:textId="77777777" w:rsidR="00B30326" w:rsidRPr="006258E0" w:rsidRDefault="00B30326" w:rsidP="00D823C4">
            <w:pPr>
              <w:jc w:val="center"/>
              <w:rPr>
                <w:rFonts w:asciiTheme="minorHAnsi" w:hAnsiTheme="minorHAnsi" w:cstheme="minorHAnsi"/>
                <w:bCs/>
                <w:iCs/>
              </w:rPr>
            </w:pPr>
            <w:r w:rsidRPr="006258E0">
              <w:rPr>
                <w:rFonts w:asciiTheme="minorHAnsi" w:hAnsiTheme="minorHAnsi" w:cstheme="minorHAnsi"/>
              </w:rPr>
              <w:t>15%</w:t>
            </w:r>
          </w:p>
        </w:tc>
      </w:tr>
      <w:tr w:rsidR="00B30326" w:rsidRPr="006258E0" w14:paraId="62829ED0" w14:textId="77777777" w:rsidTr="00410996">
        <w:tc>
          <w:tcPr>
            <w:tcW w:w="7621" w:type="dxa"/>
          </w:tcPr>
          <w:p w14:paraId="7085ACD0" w14:textId="77777777" w:rsidR="00B30326" w:rsidRPr="005015E8" w:rsidRDefault="00B30326" w:rsidP="00D823C4">
            <w:pPr>
              <w:rPr>
                <w:rFonts w:asciiTheme="minorHAnsi" w:hAnsiTheme="minorHAnsi" w:cstheme="minorHAnsi"/>
                <w:bCs/>
                <w:iCs/>
                <w:lang w:val="en-US"/>
              </w:rPr>
            </w:pPr>
            <w:r w:rsidRPr="006258E0">
              <w:rPr>
                <w:rFonts w:asciiTheme="minorHAnsi" w:hAnsiTheme="minorHAnsi" w:cstheme="minorHAnsi"/>
              </w:rPr>
              <w:t>Три</w:t>
            </w:r>
            <w:r w:rsidRPr="005015E8">
              <w:rPr>
                <w:rFonts w:asciiTheme="minorHAnsi" w:hAnsiTheme="minorHAnsi" w:cstheme="minorHAnsi"/>
                <w:lang w:val="en-US"/>
              </w:rPr>
              <w:t xml:space="preserve"> </w:t>
            </w:r>
            <w:r w:rsidRPr="006258E0">
              <w:rPr>
                <w:rFonts w:asciiTheme="minorHAnsi" w:hAnsiTheme="minorHAnsi" w:cstheme="minorHAnsi"/>
              </w:rPr>
              <w:t>полных</w:t>
            </w:r>
            <w:r w:rsidRPr="005015E8">
              <w:rPr>
                <w:rFonts w:asciiTheme="minorHAnsi" w:hAnsiTheme="minorHAnsi" w:cstheme="minorHAnsi"/>
                <w:lang w:val="en-US"/>
              </w:rPr>
              <w:t xml:space="preserve"> </w:t>
            </w:r>
            <w:r w:rsidRPr="006258E0">
              <w:rPr>
                <w:rFonts w:asciiTheme="minorHAnsi" w:hAnsiTheme="minorHAnsi" w:cstheme="minorHAnsi"/>
              </w:rPr>
              <w:t>дня</w:t>
            </w:r>
            <w:r w:rsidRPr="005015E8">
              <w:rPr>
                <w:rFonts w:asciiTheme="minorHAnsi" w:hAnsiTheme="minorHAnsi" w:cstheme="minorHAnsi"/>
                <w:lang w:val="en-US"/>
              </w:rPr>
              <w:t xml:space="preserve"> </w:t>
            </w:r>
            <w:r w:rsidRPr="006258E0">
              <w:rPr>
                <w:rFonts w:asciiTheme="minorHAnsi" w:hAnsiTheme="minorHAnsi" w:cstheme="minorHAnsi"/>
              </w:rPr>
              <w:t>устного</w:t>
            </w:r>
            <w:r w:rsidRPr="005015E8">
              <w:rPr>
                <w:rFonts w:asciiTheme="minorHAnsi" w:hAnsiTheme="minorHAnsi" w:cstheme="minorHAnsi"/>
                <w:lang w:val="en-US"/>
              </w:rPr>
              <w:t xml:space="preserve"> </w:t>
            </w:r>
            <w:r w:rsidRPr="006258E0">
              <w:rPr>
                <w:rFonts w:asciiTheme="minorHAnsi" w:hAnsiTheme="minorHAnsi" w:cstheme="minorHAnsi"/>
              </w:rPr>
              <w:t>перевода</w:t>
            </w:r>
            <w:r w:rsidRPr="005015E8">
              <w:rPr>
                <w:rFonts w:asciiTheme="minorHAnsi" w:hAnsiTheme="minorHAnsi" w:cstheme="minorHAnsi"/>
                <w:lang w:val="en-US"/>
              </w:rPr>
              <w:t xml:space="preserve"> (</w:t>
            </w:r>
            <w:r w:rsidRPr="006258E0">
              <w:rPr>
                <w:rFonts w:asciiTheme="minorHAnsi" w:hAnsiTheme="minorHAnsi" w:cstheme="minorHAnsi"/>
              </w:rPr>
              <w:t>от</w:t>
            </w:r>
            <w:r w:rsidRPr="005015E8">
              <w:rPr>
                <w:rFonts w:asciiTheme="minorHAnsi" w:hAnsiTheme="minorHAnsi" w:cstheme="minorHAnsi"/>
                <w:lang w:val="en-US"/>
              </w:rPr>
              <w:t xml:space="preserve"> 24 </w:t>
            </w:r>
            <w:r w:rsidRPr="006258E0">
              <w:rPr>
                <w:rFonts w:asciiTheme="minorHAnsi" w:hAnsiTheme="minorHAnsi" w:cstheme="minorHAnsi"/>
              </w:rPr>
              <w:t>часов</w:t>
            </w:r>
            <w:r w:rsidRPr="005015E8">
              <w:rPr>
                <w:rFonts w:asciiTheme="minorHAnsi" w:hAnsiTheme="minorHAnsi" w:cstheme="minorHAnsi"/>
                <w:lang w:val="en-US"/>
              </w:rPr>
              <w:t xml:space="preserve"> </w:t>
            </w:r>
            <w:r w:rsidRPr="006258E0">
              <w:rPr>
                <w:rFonts w:asciiTheme="minorHAnsi" w:hAnsiTheme="minorHAnsi" w:cstheme="minorHAnsi"/>
              </w:rPr>
              <w:t>работы</w:t>
            </w:r>
            <w:r w:rsidRPr="005015E8">
              <w:rPr>
                <w:rFonts w:asciiTheme="minorHAnsi" w:hAnsiTheme="minorHAnsi" w:cstheme="minorHAnsi"/>
                <w:lang w:val="en-US"/>
              </w:rPr>
              <w:t>)</w:t>
            </w:r>
            <w:r w:rsidR="003B30AA" w:rsidRPr="005015E8">
              <w:rPr>
                <w:rFonts w:asciiTheme="minorHAnsi" w:hAnsiTheme="minorHAnsi" w:cstheme="minorHAnsi"/>
                <w:lang w:val="en-US"/>
              </w:rPr>
              <w:t>/</w:t>
            </w:r>
            <w:r w:rsidR="003B30AA" w:rsidRPr="005015E8">
              <w:rPr>
                <w:rFonts w:ascii="Calibri" w:hAnsi="Calibri"/>
                <w:lang w:val="en-US"/>
              </w:rPr>
              <w:t xml:space="preserve"> </w:t>
            </w:r>
            <w:r w:rsidR="003B30AA" w:rsidRPr="003B30AA">
              <w:rPr>
                <w:rFonts w:ascii="Calibri" w:hAnsi="Calibri"/>
                <w:lang w:val="en-US"/>
              </w:rPr>
              <w:t>Three</w:t>
            </w:r>
            <w:r w:rsidR="003B30AA" w:rsidRPr="005015E8">
              <w:rPr>
                <w:rFonts w:ascii="Calibri" w:hAnsi="Calibri"/>
                <w:lang w:val="en-US"/>
              </w:rPr>
              <w:t xml:space="preserve"> </w:t>
            </w:r>
            <w:r w:rsidR="003B30AA" w:rsidRPr="003B30AA">
              <w:rPr>
                <w:rFonts w:ascii="Calibri" w:hAnsi="Calibri"/>
                <w:lang w:val="en-US"/>
              </w:rPr>
              <w:t>full</w:t>
            </w:r>
            <w:r w:rsidR="003B30AA" w:rsidRPr="005015E8">
              <w:rPr>
                <w:rFonts w:ascii="Calibri" w:hAnsi="Calibri"/>
                <w:lang w:val="en-US"/>
              </w:rPr>
              <w:t xml:space="preserve"> </w:t>
            </w:r>
            <w:r w:rsidR="003B30AA" w:rsidRPr="003B30AA">
              <w:rPr>
                <w:rFonts w:ascii="Calibri" w:hAnsi="Calibri"/>
                <w:lang w:val="en-US"/>
              </w:rPr>
              <w:t>days</w:t>
            </w:r>
            <w:r w:rsidR="003B30AA" w:rsidRPr="005015E8">
              <w:rPr>
                <w:rFonts w:ascii="Calibri" w:hAnsi="Calibri"/>
                <w:lang w:val="en-US"/>
              </w:rPr>
              <w:t xml:space="preserve"> </w:t>
            </w:r>
            <w:r w:rsidR="003B30AA" w:rsidRPr="003B30AA">
              <w:rPr>
                <w:rFonts w:ascii="Calibri" w:hAnsi="Calibri"/>
                <w:lang w:val="en-US"/>
              </w:rPr>
              <w:t>of</w:t>
            </w:r>
            <w:r w:rsidR="003B30AA" w:rsidRPr="005015E8">
              <w:rPr>
                <w:rFonts w:ascii="Calibri" w:hAnsi="Calibri"/>
                <w:lang w:val="en-US"/>
              </w:rPr>
              <w:t xml:space="preserve"> </w:t>
            </w:r>
            <w:r w:rsidR="003B30AA" w:rsidRPr="003B30AA">
              <w:rPr>
                <w:rFonts w:ascii="Calibri" w:hAnsi="Calibri"/>
                <w:lang w:val="en-US"/>
              </w:rPr>
              <w:t>interpreting</w:t>
            </w:r>
            <w:r w:rsidR="003B30AA" w:rsidRPr="005015E8">
              <w:rPr>
                <w:rFonts w:ascii="Calibri" w:hAnsi="Calibri"/>
                <w:lang w:val="en-US"/>
              </w:rPr>
              <w:t xml:space="preserve"> (</w:t>
            </w:r>
            <w:r w:rsidR="003B30AA" w:rsidRPr="003B30AA">
              <w:rPr>
                <w:rFonts w:ascii="Calibri" w:hAnsi="Calibri"/>
                <w:lang w:val="en-US"/>
              </w:rPr>
              <w:t>from</w:t>
            </w:r>
            <w:r w:rsidR="003B30AA" w:rsidRPr="005015E8">
              <w:rPr>
                <w:rFonts w:ascii="Calibri" w:hAnsi="Calibri"/>
                <w:lang w:val="en-US"/>
              </w:rPr>
              <w:t xml:space="preserve"> 24 </w:t>
            </w:r>
            <w:r w:rsidR="003B30AA" w:rsidRPr="003B30AA">
              <w:rPr>
                <w:rFonts w:ascii="Calibri" w:hAnsi="Calibri"/>
                <w:lang w:val="en-US"/>
              </w:rPr>
              <w:t>hours</w:t>
            </w:r>
            <w:r w:rsidR="003B30AA" w:rsidRPr="005015E8">
              <w:rPr>
                <w:rFonts w:ascii="Calibri" w:hAnsi="Calibri"/>
                <w:lang w:val="en-US"/>
              </w:rPr>
              <w:t xml:space="preserve"> </w:t>
            </w:r>
            <w:r w:rsidR="003B30AA" w:rsidRPr="003B30AA">
              <w:rPr>
                <w:rFonts w:ascii="Calibri" w:hAnsi="Calibri"/>
                <w:lang w:val="en-US"/>
              </w:rPr>
              <w:t>of</w:t>
            </w:r>
            <w:r w:rsidR="003B30AA" w:rsidRPr="005015E8">
              <w:rPr>
                <w:rFonts w:ascii="Calibri" w:hAnsi="Calibri"/>
                <w:lang w:val="en-US"/>
              </w:rPr>
              <w:t xml:space="preserve"> </w:t>
            </w:r>
            <w:r w:rsidR="003B30AA" w:rsidRPr="003B30AA">
              <w:rPr>
                <w:rFonts w:ascii="Calibri" w:hAnsi="Calibri"/>
                <w:lang w:val="en-US"/>
              </w:rPr>
              <w:t>work</w:t>
            </w:r>
            <w:r w:rsidR="003B30AA" w:rsidRPr="005015E8">
              <w:rPr>
                <w:rFonts w:ascii="Calibri" w:hAnsi="Calibri"/>
                <w:lang w:val="en-US"/>
              </w:rPr>
              <w:t>)</w:t>
            </w:r>
          </w:p>
        </w:tc>
        <w:tc>
          <w:tcPr>
            <w:tcW w:w="2859" w:type="dxa"/>
          </w:tcPr>
          <w:p w14:paraId="5343939C" w14:textId="77777777" w:rsidR="00B30326" w:rsidRPr="006258E0" w:rsidRDefault="00B30326" w:rsidP="00D823C4">
            <w:pPr>
              <w:jc w:val="center"/>
              <w:rPr>
                <w:rFonts w:asciiTheme="minorHAnsi" w:hAnsiTheme="minorHAnsi" w:cstheme="minorHAnsi"/>
                <w:bCs/>
                <w:iCs/>
              </w:rPr>
            </w:pPr>
            <w:r w:rsidRPr="006258E0">
              <w:rPr>
                <w:rFonts w:asciiTheme="minorHAnsi" w:hAnsiTheme="minorHAnsi" w:cstheme="minorHAnsi"/>
              </w:rPr>
              <w:t>20%</w:t>
            </w:r>
          </w:p>
        </w:tc>
      </w:tr>
    </w:tbl>
    <w:p w14:paraId="481374EB" w14:textId="77777777" w:rsidR="00B30326" w:rsidRPr="006258E0" w:rsidRDefault="00B30326" w:rsidP="00B30326">
      <w:pPr>
        <w:pStyle w:val="Footer"/>
        <w:tabs>
          <w:tab w:val="clear" w:pos="4153"/>
          <w:tab w:val="clear" w:pos="8306"/>
        </w:tabs>
        <w:rPr>
          <w:rFonts w:asciiTheme="minorHAnsi" w:hAnsiTheme="minorHAnsi" w:cstheme="minorHAnsi"/>
          <w:sz w:val="20"/>
          <w:szCs w:val="20"/>
        </w:rPr>
      </w:pPr>
    </w:p>
    <w:p w14:paraId="2D792FAB" w14:textId="77777777" w:rsidR="003B30AA" w:rsidRPr="00717C61" w:rsidRDefault="003B30AA" w:rsidP="003B30AA">
      <w:pPr>
        <w:pStyle w:val="Footer"/>
        <w:tabs>
          <w:tab w:val="clear" w:pos="4153"/>
          <w:tab w:val="clear" w:pos="8306"/>
        </w:tabs>
        <w:jc w:val="center"/>
        <w:rPr>
          <w:rFonts w:asciiTheme="minorHAnsi" w:eastAsia="SimSun" w:hAnsiTheme="minorHAnsi" w:cstheme="minorHAnsi"/>
          <w:b/>
          <w:bCs/>
          <w:sz w:val="20"/>
          <w:szCs w:val="20"/>
          <w:lang w:val="en-US"/>
        </w:rPr>
      </w:pPr>
      <w:r w:rsidRPr="006258E0">
        <w:rPr>
          <w:rFonts w:asciiTheme="minorHAnsi" w:eastAsia="SimSun" w:hAnsiTheme="minorHAnsi" w:cstheme="minorHAnsi"/>
          <w:b/>
          <w:bCs/>
          <w:sz w:val="20"/>
          <w:szCs w:val="20"/>
        </w:rPr>
        <w:t>ПОДПИСИ СТОРОН</w:t>
      </w:r>
      <w:r>
        <w:rPr>
          <w:rFonts w:asciiTheme="minorHAnsi" w:eastAsia="SimSun" w:hAnsiTheme="minorHAnsi" w:cstheme="minorHAnsi"/>
          <w:b/>
          <w:bCs/>
          <w:sz w:val="20"/>
          <w:szCs w:val="20"/>
          <w:lang w:val="en-US"/>
        </w:rPr>
        <w:t xml:space="preserve"> /</w:t>
      </w:r>
      <w:r w:rsidRPr="00717C61">
        <w:t xml:space="preserve"> </w:t>
      </w:r>
      <w:r w:rsidRPr="00717C61">
        <w:rPr>
          <w:rFonts w:asciiTheme="minorHAnsi" w:eastAsia="SimSun" w:hAnsiTheme="minorHAnsi" w:cstheme="minorHAnsi"/>
          <w:b/>
          <w:bCs/>
          <w:sz w:val="20"/>
          <w:szCs w:val="20"/>
          <w:lang w:val="en-US"/>
        </w:rPr>
        <w:t>SIGNATURES OF THE PARTIES</w:t>
      </w:r>
    </w:p>
    <w:p w14:paraId="1D2673DD" w14:textId="77777777" w:rsidR="00B30326" w:rsidRPr="003B30AA" w:rsidRDefault="00B30326" w:rsidP="00405121">
      <w:pPr>
        <w:pStyle w:val="Footer"/>
        <w:tabs>
          <w:tab w:val="clear" w:pos="4153"/>
          <w:tab w:val="clear" w:pos="8306"/>
        </w:tabs>
        <w:jc w:val="center"/>
        <w:rPr>
          <w:rFonts w:asciiTheme="minorHAnsi" w:hAnsiTheme="minorHAnsi" w:cstheme="minorHAnsi"/>
          <w:b/>
          <w:bCs/>
          <w:sz w:val="20"/>
          <w:szCs w:val="20"/>
          <w:lang w:val="en-US"/>
        </w:rPr>
      </w:pPr>
    </w:p>
    <w:tbl>
      <w:tblPr>
        <w:tblW w:w="10486" w:type="dxa"/>
        <w:tblLayout w:type="fixed"/>
        <w:tblLook w:val="0000" w:firstRow="0" w:lastRow="0" w:firstColumn="0" w:lastColumn="0" w:noHBand="0" w:noVBand="0"/>
      </w:tblPr>
      <w:tblGrid>
        <w:gridCol w:w="5280"/>
        <w:gridCol w:w="5206"/>
      </w:tblGrid>
      <w:tr w:rsidR="003B30AA" w:rsidRPr="006258E0" w14:paraId="5681C350" w14:textId="77777777" w:rsidTr="003B30AA">
        <w:trPr>
          <w:trHeight w:val="1770"/>
        </w:trPr>
        <w:tc>
          <w:tcPr>
            <w:tcW w:w="5280" w:type="dxa"/>
            <w:tcBorders>
              <w:top w:val="nil"/>
              <w:left w:val="nil"/>
              <w:bottom w:val="nil"/>
              <w:right w:val="nil"/>
            </w:tcBorders>
          </w:tcPr>
          <w:p w14:paraId="6737965C" w14:textId="77777777" w:rsidR="003B30AA" w:rsidRPr="00717C61" w:rsidRDefault="003B30AA" w:rsidP="003B30AA">
            <w:pPr>
              <w:pStyle w:val="Footer"/>
              <w:rPr>
                <w:rFonts w:asciiTheme="minorHAnsi" w:eastAsia="SimSun" w:hAnsiTheme="minorHAnsi" w:cstheme="minorHAnsi"/>
                <w:b/>
                <w:bCs/>
                <w:sz w:val="20"/>
                <w:szCs w:val="20"/>
                <w:lang w:val="en-US"/>
              </w:rPr>
            </w:pPr>
            <w:r w:rsidRPr="006258E0">
              <w:rPr>
                <w:rFonts w:asciiTheme="minorHAnsi" w:eastAsia="SimSun" w:hAnsiTheme="minorHAnsi" w:cstheme="minorHAnsi"/>
                <w:b/>
                <w:bCs/>
                <w:sz w:val="20"/>
                <w:szCs w:val="20"/>
                <w:lang w:val="ru-RU"/>
              </w:rPr>
              <w:t>От</w:t>
            </w:r>
            <w:r w:rsidRPr="00717C61">
              <w:rPr>
                <w:rFonts w:asciiTheme="minorHAnsi" w:eastAsia="SimSun" w:hAnsiTheme="minorHAnsi" w:cstheme="minorHAnsi"/>
                <w:b/>
                <w:bCs/>
                <w:sz w:val="20"/>
                <w:szCs w:val="20"/>
                <w:lang w:val="en-US"/>
              </w:rPr>
              <w:t xml:space="preserve"> </w:t>
            </w:r>
            <w:r w:rsidRPr="006258E0">
              <w:rPr>
                <w:rFonts w:asciiTheme="minorHAnsi" w:eastAsia="SimSun" w:hAnsiTheme="minorHAnsi" w:cstheme="minorHAnsi"/>
                <w:b/>
                <w:bCs/>
                <w:sz w:val="20"/>
                <w:szCs w:val="20"/>
                <w:lang w:val="ru-RU"/>
              </w:rPr>
              <w:t>Заказчика</w:t>
            </w:r>
            <w:r w:rsidRPr="00717C61">
              <w:rPr>
                <w:rFonts w:asciiTheme="minorHAnsi" w:eastAsia="SimSun" w:hAnsiTheme="minorHAnsi" w:cstheme="minorHAnsi"/>
                <w:b/>
                <w:bCs/>
                <w:sz w:val="20"/>
                <w:szCs w:val="20"/>
                <w:lang w:val="en-US"/>
              </w:rPr>
              <w:t>:</w:t>
            </w:r>
            <w:r>
              <w:rPr>
                <w:rFonts w:asciiTheme="minorHAnsi" w:eastAsia="SimSun" w:hAnsiTheme="minorHAnsi" w:cstheme="minorHAnsi"/>
                <w:b/>
                <w:bCs/>
                <w:sz w:val="20"/>
                <w:szCs w:val="20"/>
                <w:lang w:val="en-US"/>
              </w:rPr>
              <w:t xml:space="preserve"> /By the Customer:</w:t>
            </w:r>
          </w:p>
          <w:p w14:paraId="5A9046A6" w14:textId="77777777" w:rsidR="003B30AA" w:rsidRPr="00717C61" w:rsidRDefault="003B30AA" w:rsidP="003B30AA">
            <w:pPr>
              <w:rPr>
                <w:rFonts w:asciiTheme="minorHAnsi" w:eastAsia="SimSun" w:hAnsiTheme="minorHAnsi" w:cstheme="minorHAnsi"/>
                <w:b/>
                <w:bCs/>
                <w:sz w:val="20"/>
                <w:szCs w:val="20"/>
                <w:lang w:val="en-US"/>
              </w:rPr>
            </w:pPr>
          </w:p>
          <w:p w14:paraId="6BF3387A" w14:textId="77777777" w:rsidR="005F7DDC" w:rsidRPr="00406414" w:rsidRDefault="005F7DDC" w:rsidP="005F7DDC">
            <w:pPr>
              <w:rPr>
                <w:rFonts w:asciiTheme="minorHAnsi" w:eastAsia="SimSun" w:hAnsiTheme="minorHAnsi" w:cstheme="minorHAnsi"/>
                <w:bCs/>
                <w:sz w:val="20"/>
                <w:szCs w:val="20"/>
                <w:lang w:val="en-US"/>
              </w:rPr>
            </w:pPr>
            <w:r w:rsidRPr="00406414">
              <w:rPr>
                <w:rFonts w:asciiTheme="minorHAnsi" w:eastAsia="SimSun" w:hAnsiTheme="minorHAnsi" w:cstheme="minorHAnsi"/>
                <w:bCs/>
                <w:sz w:val="20"/>
                <w:szCs w:val="20"/>
                <w:lang w:val="en-US"/>
              </w:rPr>
              <w:t>Директор / Director</w:t>
            </w:r>
          </w:p>
          <w:p w14:paraId="6CCA88EB" w14:textId="77777777" w:rsidR="005F7DDC" w:rsidRPr="00406414" w:rsidRDefault="005F7DDC" w:rsidP="005F7DDC">
            <w:pPr>
              <w:rPr>
                <w:rFonts w:asciiTheme="minorHAnsi" w:eastAsia="SimSun" w:hAnsiTheme="minorHAnsi" w:cstheme="minorHAnsi"/>
                <w:bCs/>
                <w:sz w:val="20"/>
                <w:szCs w:val="20"/>
                <w:lang w:val="en-US"/>
              </w:rPr>
            </w:pPr>
          </w:p>
          <w:p w14:paraId="30F38F17" w14:textId="77777777" w:rsidR="005F7DDC" w:rsidRPr="00406414" w:rsidRDefault="005F7DDC" w:rsidP="005F7DDC">
            <w:pPr>
              <w:rPr>
                <w:rFonts w:asciiTheme="minorHAnsi" w:eastAsia="SimSun" w:hAnsiTheme="minorHAnsi" w:cstheme="minorHAnsi"/>
                <w:bCs/>
                <w:sz w:val="20"/>
                <w:szCs w:val="20"/>
                <w:lang w:val="en-US"/>
              </w:rPr>
            </w:pPr>
          </w:p>
          <w:p w14:paraId="0AC5389B" w14:textId="3F086B3F" w:rsidR="003B30AA" w:rsidRPr="00C45A3E" w:rsidRDefault="005F7DDC" w:rsidP="003B30AA">
            <w:pPr>
              <w:pStyle w:val="Footer"/>
              <w:tabs>
                <w:tab w:val="clear" w:pos="4153"/>
                <w:tab w:val="clear" w:pos="8306"/>
              </w:tabs>
              <w:rPr>
                <w:rFonts w:asciiTheme="minorHAnsi" w:hAnsiTheme="minorHAnsi" w:cstheme="minorHAnsi"/>
                <w:sz w:val="20"/>
                <w:szCs w:val="20"/>
                <w:lang w:val="en-US"/>
              </w:rPr>
            </w:pPr>
            <w:r w:rsidRPr="00406414">
              <w:rPr>
                <w:rFonts w:asciiTheme="minorHAnsi" w:eastAsia="SimSun" w:hAnsiTheme="minorHAnsi" w:cstheme="minorHAnsi"/>
                <w:bCs/>
                <w:sz w:val="20"/>
                <w:szCs w:val="20"/>
                <w:lang w:val="en-US"/>
              </w:rPr>
              <w:t>_______________________ /</w:t>
            </w:r>
            <w:r w:rsidR="001C2EFF">
              <w:rPr>
                <w:rFonts w:asciiTheme="minorHAnsi" w:eastAsia="SimSun" w:hAnsiTheme="minorHAnsi" w:cstheme="minorHAnsi"/>
                <w:bCs/>
                <w:sz w:val="20"/>
                <w:szCs w:val="20"/>
                <w:lang w:val="ru-RU"/>
              </w:rPr>
              <w:t>_____________</w:t>
            </w:r>
            <w:r w:rsidR="001C2EFF" w:rsidRPr="00406414">
              <w:rPr>
                <w:rFonts w:asciiTheme="minorHAnsi" w:eastAsia="SimSun" w:hAnsiTheme="minorHAnsi" w:cstheme="minorHAnsi"/>
                <w:bCs/>
                <w:sz w:val="20"/>
                <w:szCs w:val="20"/>
                <w:lang w:val="en-US"/>
              </w:rPr>
              <w:t xml:space="preserve"> </w:t>
            </w:r>
            <w:r w:rsidRPr="00406414">
              <w:rPr>
                <w:rFonts w:asciiTheme="minorHAnsi" w:eastAsia="SimSun" w:hAnsiTheme="minorHAnsi" w:cstheme="minorHAnsi"/>
                <w:bCs/>
                <w:sz w:val="20"/>
                <w:szCs w:val="20"/>
                <w:lang w:val="en-US"/>
              </w:rPr>
              <w:t>/</w:t>
            </w:r>
          </w:p>
        </w:tc>
        <w:tc>
          <w:tcPr>
            <w:tcW w:w="5206" w:type="dxa"/>
            <w:tcBorders>
              <w:top w:val="nil"/>
              <w:left w:val="nil"/>
              <w:bottom w:val="nil"/>
              <w:right w:val="nil"/>
            </w:tcBorders>
          </w:tcPr>
          <w:p w14:paraId="4B193E37" w14:textId="77777777" w:rsidR="003B30AA" w:rsidRPr="00717C61" w:rsidRDefault="003B30AA" w:rsidP="003B30AA">
            <w:pPr>
              <w:pStyle w:val="Footer"/>
              <w:rPr>
                <w:rFonts w:asciiTheme="minorHAnsi" w:eastAsia="SimSun" w:hAnsiTheme="minorHAnsi" w:cstheme="minorHAnsi"/>
                <w:b/>
                <w:bCs/>
                <w:sz w:val="20"/>
                <w:szCs w:val="20"/>
                <w:lang w:val="ru-RU"/>
              </w:rPr>
            </w:pPr>
            <w:r w:rsidRPr="006258E0">
              <w:rPr>
                <w:rFonts w:asciiTheme="minorHAnsi" w:eastAsia="SimSun" w:hAnsiTheme="minorHAnsi" w:cstheme="minorHAnsi"/>
                <w:b/>
                <w:bCs/>
                <w:sz w:val="20"/>
                <w:szCs w:val="20"/>
                <w:lang w:val="ru-RU"/>
              </w:rPr>
              <w:t>От Исполнителя:</w:t>
            </w:r>
            <w:r w:rsidRPr="00717C61">
              <w:rPr>
                <w:rFonts w:asciiTheme="minorHAnsi" w:eastAsia="SimSun" w:hAnsiTheme="minorHAnsi" w:cstheme="minorHAnsi"/>
                <w:b/>
                <w:bCs/>
                <w:sz w:val="20"/>
                <w:szCs w:val="20"/>
                <w:lang w:val="ru-RU"/>
              </w:rPr>
              <w:t xml:space="preserve">/ </w:t>
            </w:r>
            <w:r>
              <w:rPr>
                <w:rFonts w:asciiTheme="minorHAnsi" w:eastAsia="SimSun" w:hAnsiTheme="minorHAnsi" w:cstheme="minorHAnsi"/>
                <w:b/>
                <w:bCs/>
                <w:sz w:val="20"/>
                <w:szCs w:val="20"/>
                <w:lang w:val="en-US"/>
              </w:rPr>
              <w:t>By</w:t>
            </w:r>
            <w:r w:rsidRPr="00717C61">
              <w:rPr>
                <w:rFonts w:asciiTheme="minorHAnsi" w:eastAsia="SimSun" w:hAnsiTheme="minorHAnsi" w:cstheme="minorHAnsi"/>
                <w:b/>
                <w:bCs/>
                <w:sz w:val="20"/>
                <w:szCs w:val="20"/>
                <w:lang w:val="ru-RU"/>
              </w:rPr>
              <w:t xml:space="preserve"> </w:t>
            </w:r>
            <w:r>
              <w:rPr>
                <w:rFonts w:asciiTheme="minorHAnsi" w:eastAsia="SimSun" w:hAnsiTheme="minorHAnsi" w:cstheme="minorHAnsi"/>
                <w:b/>
                <w:bCs/>
                <w:sz w:val="20"/>
                <w:szCs w:val="20"/>
                <w:lang w:val="en-US"/>
              </w:rPr>
              <w:t>the</w:t>
            </w:r>
            <w:r w:rsidRPr="00717C61">
              <w:rPr>
                <w:rFonts w:asciiTheme="minorHAnsi" w:eastAsia="SimSun" w:hAnsiTheme="minorHAnsi" w:cstheme="minorHAnsi"/>
                <w:b/>
                <w:bCs/>
                <w:sz w:val="20"/>
                <w:szCs w:val="20"/>
                <w:lang w:val="ru-RU"/>
              </w:rPr>
              <w:t xml:space="preserve"> </w:t>
            </w:r>
            <w:r w:rsidR="00B97227">
              <w:rPr>
                <w:rFonts w:asciiTheme="minorHAnsi" w:eastAsia="SimSun" w:hAnsiTheme="minorHAnsi" w:cstheme="minorHAnsi"/>
                <w:b/>
                <w:bCs/>
                <w:sz w:val="20"/>
                <w:szCs w:val="20"/>
                <w:lang w:val="en-US"/>
              </w:rPr>
              <w:t>Contractor</w:t>
            </w:r>
          </w:p>
          <w:p w14:paraId="2274AEC1" w14:textId="77777777" w:rsidR="003B30AA" w:rsidRPr="006258E0" w:rsidRDefault="003B30AA" w:rsidP="003B30AA">
            <w:pPr>
              <w:pStyle w:val="Footer"/>
              <w:rPr>
                <w:rFonts w:asciiTheme="minorHAnsi" w:hAnsiTheme="minorHAnsi" w:cstheme="minorHAnsi"/>
                <w:sz w:val="20"/>
                <w:szCs w:val="20"/>
                <w:lang w:val="ru-RU"/>
              </w:rPr>
            </w:pPr>
          </w:p>
          <w:p w14:paraId="7160F5BB" w14:textId="77777777" w:rsidR="003B30AA" w:rsidRPr="00717C61" w:rsidRDefault="003B30AA" w:rsidP="003B30AA">
            <w:pPr>
              <w:pStyle w:val="Footer"/>
              <w:rPr>
                <w:rFonts w:asciiTheme="minorHAnsi" w:hAnsiTheme="minorHAnsi" w:cstheme="minorHAnsi"/>
                <w:sz w:val="20"/>
                <w:szCs w:val="20"/>
                <w:lang w:val="ru-RU"/>
              </w:rPr>
            </w:pPr>
            <w:r w:rsidRPr="006258E0">
              <w:rPr>
                <w:rFonts w:asciiTheme="minorHAnsi" w:hAnsiTheme="minorHAnsi" w:cstheme="minorHAnsi"/>
                <w:sz w:val="20"/>
                <w:szCs w:val="20"/>
                <w:lang w:val="ru-RU"/>
              </w:rPr>
              <w:t>Генеральный директор</w:t>
            </w:r>
            <w:r w:rsidRPr="00717C61">
              <w:rPr>
                <w:rFonts w:asciiTheme="minorHAnsi" w:hAnsiTheme="minorHAnsi" w:cstheme="minorHAnsi"/>
                <w:sz w:val="20"/>
                <w:szCs w:val="20"/>
                <w:lang w:val="ru-RU"/>
              </w:rPr>
              <w:t xml:space="preserve"> / </w:t>
            </w:r>
            <w:r>
              <w:rPr>
                <w:rFonts w:asciiTheme="minorHAnsi" w:hAnsiTheme="minorHAnsi" w:cstheme="minorHAnsi"/>
                <w:sz w:val="20"/>
                <w:szCs w:val="20"/>
                <w:lang w:val="en-US"/>
              </w:rPr>
              <w:t>Director</w:t>
            </w:r>
            <w:r w:rsidRPr="00717C61">
              <w:rPr>
                <w:rFonts w:asciiTheme="minorHAnsi" w:hAnsiTheme="minorHAnsi" w:cstheme="minorHAnsi"/>
                <w:sz w:val="20"/>
                <w:szCs w:val="20"/>
                <w:lang w:val="ru-RU"/>
              </w:rPr>
              <w:t xml:space="preserve"> </w:t>
            </w:r>
            <w:r>
              <w:rPr>
                <w:rFonts w:asciiTheme="minorHAnsi" w:hAnsiTheme="minorHAnsi" w:cstheme="minorHAnsi"/>
                <w:sz w:val="20"/>
                <w:szCs w:val="20"/>
                <w:lang w:val="en-US"/>
              </w:rPr>
              <w:t>General</w:t>
            </w:r>
          </w:p>
          <w:p w14:paraId="2FBFFC0C" w14:textId="77777777" w:rsidR="003B30AA" w:rsidRPr="006258E0" w:rsidRDefault="003B30AA" w:rsidP="003B30AA">
            <w:pPr>
              <w:pStyle w:val="Footer"/>
              <w:rPr>
                <w:rFonts w:asciiTheme="minorHAnsi" w:hAnsiTheme="minorHAnsi" w:cstheme="minorHAnsi"/>
                <w:sz w:val="20"/>
                <w:szCs w:val="20"/>
                <w:lang w:val="ru-RU"/>
              </w:rPr>
            </w:pPr>
          </w:p>
          <w:p w14:paraId="73352E99" w14:textId="77777777" w:rsidR="003B30AA" w:rsidRPr="006258E0" w:rsidRDefault="003B30AA" w:rsidP="003B30AA">
            <w:pPr>
              <w:pStyle w:val="Footer"/>
              <w:rPr>
                <w:rFonts w:asciiTheme="minorHAnsi" w:hAnsiTheme="minorHAnsi" w:cstheme="minorHAnsi"/>
                <w:sz w:val="20"/>
                <w:szCs w:val="20"/>
                <w:lang w:val="ru-RU"/>
              </w:rPr>
            </w:pPr>
          </w:p>
          <w:p w14:paraId="5A49A668" w14:textId="77777777" w:rsidR="003B30AA" w:rsidRPr="00717C61" w:rsidRDefault="003B30AA" w:rsidP="003B30AA">
            <w:pPr>
              <w:pStyle w:val="Footer"/>
              <w:tabs>
                <w:tab w:val="clear" w:pos="4153"/>
                <w:tab w:val="clear" w:pos="8306"/>
              </w:tabs>
              <w:rPr>
                <w:rFonts w:asciiTheme="minorHAnsi" w:hAnsiTheme="minorHAnsi" w:cstheme="minorHAnsi"/>
                <w:sz w:val="20"/>
                <w:szCs w:val="20"/>
                <w:lang w:val="ru-RU"/>
              </w:rPr>
            </w:pPr>
            <w:r w:rsidRPr="006258E0">
              <w:rPr>
                <w:rFonts w:asciiTheme="minorHAnsi" w:eastAsia="SimSun" w:hAnsiTheme="minorHAnsi" w:cstheme="minorHAnsi"/>
                <w:sz w:val="20"/>
                <w:szCs w:val="20"/>
                <w:lang w:val="ru-RU"/>
              </w:rPr>
              <w:t>________________________/Швецов В. И./</w:t>
            </w:r>
            <w:r>
              <w:t xml:space="preserve"> </w:t>
            </w:r>
            <w:r w:rsidRPr="00717C61">
              <w:rPr>
                <w:rFonts w:asciiTheme="minorHAnsi" w:eastAsia="SimSun" w:hAnsiTheme="minorHAnsi" w:cstheme="minorHAnsi"/>
                <w:sz w:val="20"/>
                <w:szCs w:val="20"/>
                <w:lang w:val="ru-RU"/>
              </w:rPr>
              <w:t>V.I. Shvetsov/</w:t>
            </w:r>
          </w:p>
        </w:tc>
      </w:tr>
    </w:tbl>
    <w:p w14:paraId="4B2EC49B" w14:textId="77777777" w:rsidR="00D9539E" w:rsidRPr="003B30AA" w:rsidRDefault="00D9539E" w:rsidP="00472359">
      <w:pPr>
        <w:pStyle w:val="Footer"/>
        <w:tabs>
          <w:tab w:val="clear" w:pos="4153"/>
          <w:tab w:val="clear" w:pos="8306"/>
        </w:tabs>
        <w:rPr>
          <w:rFonts w:asciiTheme="minorHAnsi" w:eastAsia="SimSun" w:hAnsiTheme="minorHAnsi" w:cstheme="minorHAnsi"/>
          <w:b/>
          <w:bCs/>
          <w:sz w:val="20"/>
          <w:szCs w:val="20"/>
          <w:lang w:val="ru-RU"/>
        </w:rPr>
      </w:pPr>
    </w:p>
    <w:sectPr w:rsidR="00D9539E" w:rsidRPr="003B30AA" w:rsidSect="007F58A7">
      <w:headerReference w:type="default" r:id="rId9"/>
      <w:footerReference w:type="default" r:id="rId10"/>
      <w:pgSz w:w="12240" w:h="15840"/>
      <w:pgMar w:top="1028" w:right="616" w:bottom="567" w:left="1134" w:header="170" w:footer="113"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5E38" w14:textId="77777777" w:rsidR="00001C80" w:rsidRDefault="00001C80">
      <w:r>
        <w:separator/>
      </w:r>
    </w:p>
  </w:endnote>
  <w:endnote w:type="continuationSeparator" w:id="0">
    <w:p w14:paraId="30EDE616" w14:textId="77777777" w:rsidR="00001C80" w:rsidRDefault="0000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B942" w14:textId="77777777" w:rsidR="001C2EFF" w:rsidRDefault="001C2EFF">
    <w:pPr>
      <w:pStyle w:val="Footer"/>
      <w:framePr w:wrap="auto" w:vAnchor="text" w:hAnchor="margin" w:xAlign="center" w:y="1"/>
      <w:rPr>
        <w:rStyle w:val="a0"/>
        <w:sz w:val="20"/>
        <w:szCs w:val="20"/>
      </w:rPr>
    </w:pPr>
  </w:p>
  <w:p w14:paraId="4F42E52E" w14:textId="77777777" w:rsidR="001C2EFF" w:rsidRPr="004F2AF1" w:rsidRDefault="001C2EFF">
    <w:pPr>
      <w:pStyle w:val="Header"/>
      <w:ind w:right="333"/>
      <w:jc w:val="right"/>
      <w:rPr>
        <w:rFonts w:asciiTheme="minorHAnsi" w:hAnsiTheme="minorHAnsi"/>
        <w:lang w:val="en-US"/>
      </w:rPr>
    </w:pPr>
    <w:r w:rsidRPr="004F2AF1">
      <w:rPr>
        <w:rStyle w:val="PageNumber"/>
        <w:rFonts w:asciiTheme="minorHAnsi" w:eastAsia="SimSun" w:hAnsiTheme="minorHAnsi" w:cs="Arial"/>
      </w:rPr>
      <w:fldChar w:fldCharType="begin"/>
    </w:r>
    <w:r w:rsidRPr="004F2AF1">
      <w:rPr>
        <w:rStyle w:val="PageNumber"/>
        <w:rFonts w:asciiTheme="minorHAnsi" w:eastAsia="SimSun" w:hAnsiTheme="minorHAnsi" w:cs="Arial"/>
      </w:rPr>
      <w:instrText xml:space="preserve"> PAGE </w:instrText>
    </w:r>
    <w:r w:rsidRPr="004F2AF1">
      <w:rPr>
        <w:rStyle w:val="PageNumber"/>
        <w:rFonts w:asciiTheme="minorHAnsi" w:eastAsia="SimSun" w:hAnsiTheme="minorHAnsi" w:cs="Arial"/>
      </w:rPr>
      <w:fldChar w:fldCharType="separate"/>
    </w:r>
    <w:r>
      <w:rPr>
        <w:rStyle w:val="PageNumber"/>
        <w:rFonts w:asciiTheme="minorHAnsi" w:eastAsia="SimSun" w:hAnsiTheme="minorHAnsi" w:cs="Arial"/>
        <w:noProof/>
      </w:rPr>
      <w:t>16</w:t>
    </w:r>
    <w:r w:rsidRPr="004F2AF1">
      <w:rPr>
        <w:rStyle w:val="PageNumber"/>
        <w:rFonts w:asciiTheme="minorHAnsi" w:eastAsia="SimSun" w:hAnsiTheme="minorHAnsi" w:cs="Arial"/>
      </w:rPr>
      <w:fldChar w:fldCharType="end"/>
    </w:r>
  </w:p>
  <w:p w14:paraId="545EE522" w14:textId="77777777" w:rsidR="001C2EFF" w:rsidRDefault="001C2EFF">
    <w:pPr>
      <w:pStyle w:val="Header"/>
      <w:ind w:right="333"/>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2EA1" w14:textId="77777777" w:rsidR="00001C80" w:rsidRDefault="00001C80">
      <w:r>
        <w:separator/>
      </w:r>
    </w:p>
  </w:footnote>
  <w:footnote w:type="continuationSeparator" w:id="0">
    <w:p w14:paraId="0A888BFA" w14:textId="77777777" w:rsidR="00001C80" w:rsidRDefault="00001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66D9" w14:textId="77777777" w:rsidR="001C2EFF" w:rsidRDefault="001C2EFF">
    <w:pPr>
      <w:pStyle w:val="Header"/>
    </w:pPr>
    <w:r>
      <w:rPr>
        <w:noProof/>
        <w:lang w:val="ru-RU"/>
      </w:rPr>
      <w:drawing>
        <wp:anchor distT="0" distB="0" distL="114300" distR="114300" simplePos="0" relativeHeight="251659264" behindDoc="1" locked="0" layoutInCell="1" allowOverlap="0" wp14:anchorId="69F5852B" wp14:editId="0B02AB86">
          <wp:simplePos x="0" y="0"/>
          <wp:positionH relativeFrom="column">
            <wp:posOffset>6303645</wp:posOffset>
          </wp:positionH>
          <wp:positionV relativeFrom="paragraph">
            <wp:posOffset>161290</wp:posOffset>
          </wp:positionV>
          <wp:extent cx="270510" cy="323850"/>
          <wp:effectExtent l="0" t="0" r="8890" b="6350"/>
          <wp:wrapNone/>
          <wp:docPr id="3" name="Рисунок 3" desc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 cy="323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4CE"/>
    <w:multiLevelType w:val="hybridMultilevel"/>
    <w:tmpl w:val="CB3A2E54"/>
    <w:lvl w:ilvl="0" w:tplc="3A4A8A10">
      <w:start w:val="1"/>
      <w:numFmt w:val="decimal"/>
      <w:lvlText w:val="2.%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27538"/>
    <w:multiLevelType w:val="hybridMultilevel"/>
    <w:tmpl w:val="505C3346"/>
    <w:lvl w:ilvl="0" w:tplc="928A3F5C">
      <w:start w:val="1"/>
      <w:numFmt w:val="decimal"/>
      <w:lvlText w:val="4.%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DE4457"/>
    <w:multiLevelType w:val="multilevel"/>
    <w:tmpl w:val="F3A0F0F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12B5B42"/>
    <w:multiLevelType w:val="multilevel"/>
    <w:tmpl w:val="9AB0D88C"/>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74"/>
        </w:tabs>
        <w:ind w:left="574" w:hanging="432"/>
      </w:pPr>
      <w:rPr>
        <w:rFonts w:cs="Times New Roman" w:hint="default"/>
      </w:rPr>
    </w:lvl>
    <w:lvl w:ilvl="2">
      <w:start w:val="1"/>
      <w:numFmt w:val="decimal"/>
      <w:lvlText w:val="%1.%2.%3."/>
      <w:lvlJc w:val="left"/>
      <w:pPr>
        <w:tabs>
          <w:tab w:val="num" w:pos="646"/>
        </w:tabs>
        <w:ind w:left="646"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F1B1179"/>
    <w:multiLevelType w:val="hybridMultilevel"/>
    <w:tmpl w:val="5212CE5C"/>
    <w:lvl w:ilvl="0" w:tplc="3B1858D4">
      <w:start w:val="1"/>
      <w:numFmt w:val="decimal"/>
      <w:lvlText w:val="3.2.%1"/>
      <w:lvlJc w:val="left"/>
      <w:pPr>
        <w:ind w:left="1620" w:hanging="360"/>
      </w:pPr>
      <w:rPr>
        <w:rFonts w:hint="default"/>
      </w:rPr>
    </w:lvl>
    <w:lvl w:ilvl="1" w:tplc="D4E62C34">
      <w:start w:val="1"/>
      <w:numFmt w:val="decimal"/>
      <w:lvlText w:val="3.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DC6B7E"/>
    <w:multiLevelType w:val="hybridMultilevel"/>
    <w:tmpl w:val="0DC0F1A8"/>
    <w:lvl w:ilvl="0" w:tplc="FD288CC8">
      <w:start w:val="1"/>
      <w:numFmt w:val="decimal"/>
      <w:lvlText w:val="3.1.%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0B6341"/>
    <w:multiLevelType w:val="multilevel"/>
    <w:tmpl w:val="79901B06"/>
    <w:lvl w:ilvl="0">
      <w:start w:val="3"/>
      <w:numFmt w:val="decimal"/>
      <w:lvlText w:val="%1."/>
      <w:lvlJc w:val="left"/>
      <w:pPr>
        <w:tabs>
          <w:tab w:val="num" w:pos="540"/>
        </w:tabs>
        <w:ind w:left="540" w:hanging="540"/>
      </w:pPr>
      <w:rPr>
        <w:rFonts w:eastAsia="SimSun" w:cs="Times New Roman" w:hint="default"/>
      </w:rPr>
    </w:lvl>
    <w:lvl w:ilvl="1">
      <w:start w:val="2"/>
      <w:numFmt w:val="decimal"/>
      <w:lvlText w:val="%1.%2."/>
      <w:lvlJc w:val="left"/>
      <w:pPr>
        <w:tabs>
          <w:tab w:val="num" w:pos="540"/>
        </w:tabs>
        <w:ind w:left="540" w:hanging="540"/>
      </w:pPr>
      <w:rPr>
        <w:rFonts w:eastAsia="SimSun" w:cs="Times New Roman" w:hint="default"/>
      </w:rPr>
    </w:lvl>
    <w:lvl w:ilvl="2">
      <w:start w:val="1"/>
      <w:numFmt w:val="decimal"/>
      <w:lvlText w:val="%1.%2.%3."/>
      <w:lvlJc w:val="left"/>
      <w:pPr>
        <w:tabs>
          <w:tab w:val="num" w:pos="720"/>
        </w:tabs>
        <w:ind w:left="720" w:hanging="720"/>
      </w:pPr>
      <w:rPr>
        <w:rFonts w:eastAsia="SimSun" w:cs="Times New Roman" w:hint="default"/>
      </w:rPr>
    </w:lvl>
    <w:lvl w:ilvl="3">
      <w:start w:val="1"/>
      <w:numFmt w:val="decimal"/>
      <w:lvlText w:val="%1.%2.%3.%4."/>
      <w:lvlJc w:val="left"/>
      <w:pPr>
        <w:tabs>
          <w:tab w:val="num" w:pos="720"/>
        </w:tabs>
        <w:ind w:left="720" w:hanging="720"/>
      </w:pPr>
      <w:rPr>
        <w:rFonts w:eastAsia="SimSun" w:cs="Times New Roman" w:hint="default"/>
      </w:rPr>
    </w:lvl>
    <w:lvl w:ilvl="4">
      <w:start w:val="1"/>
      <w:numFmt w:val="decimal"/>
      <w:lvlText w:val="%1.%2.%3.%4.%5."/>
      <w:lvlJc w:val="left"/>
      <w:pPr>
        <w:tabs>
          <w:tab w:val="num" w:pos="1080"/>
        </w:tabs>
        <w:ind w:left="1080" w:hanging="1080"/>
      </w:pPr>
      <w:rPr>
        <w:rFonts w:eastAsia="SimSun" w:cs="Times New Roman" w:hint="default"/>
      </w:rPr>
    </w:lvl>
    <w:lvl w:ilvl="5">
      <w:start w:val="1"/>
      <w:numFmt w:val="decimal"/>
      <w:lvlText w:val="%1.%2.%3.%4.%5.%6."/>
      <w:lvlJc w:val="left"/>
      <w:pPr>
        <w:tabs>
          <w:tab w:val="num" w:pos="1080"/>
        </w:tabs>
        <w:ind w:left="1080" w:hanging="1080"/>
      </w:pPr>
      <w:rPr>
        <w:rFonts w:eastAsia="SimSun" w:cs="Times New Roman" w:hint="default"/>
      </w:rPr>
    </w:lvl>
    <w:lvl w:ilvl="6">
      <w:start w:val="1"/>
      <w:numFmt w:val="decimal"/>
      <w:lvlText w:val="%1.%2.%3.%4.%5.%6.%7."/>
      <w:lvlJc w:val="left"/>
      <w:pPr>
        <w:tabs>
          <w:tab w:val="num" w:pos="1440"/>
        </w:tabs>
        <w:ind w:left="1440" w:hanging="1440"/>
      </w:pPr>
      <w:rPr>
        <w:rFonts w:eastAsia="SimSun" w:cs="Times New Roman" w:hint="default"/>
      </w:rPr>
    </w:lvl>
    <w:lvl w:ilvl="7">
      <w:start w:val="1"/>
      <w:numFmt w:val="decimal"/>
      <w:lvlText w:val="%1.%2.%3.%4.%5.%6.%7.%8."/>
      <w:lvlJc w:val="left"/>
      <w:pPr>
        <w:tabs>
          <w:tab w:val="num" w:pos="1440"/>
        </w:tabs>
        <w:ind w:left="1440" w:hanging="1440"/>
      </w:pPr>
      <w:rPr>
        <w:rFonts w:eastAsia="SimSun" w:cs="Times New Roman" w:hint="default"/>
      </w:rPr>
    </w:lvl>
    <w:lvl w:ilvl="8">
      <w:start w:val="1"/>
      <w:numFmt w:val="decimal"/>
      <w:lvlText w:val="%1.%2.%3.%4.%5.%6.%7.%8.%9."/>
      <w:lvlJc w:val="left"/>
      <w:pPr>
        <w:tabs>
          <w:tab w:val="num" w:pos="1800"/>
        </w:tabs>
        <w:ind w:left="1800" w:hanging="1800"/>
      </w:pPr>
      <w:rPr>
        <w:rFonts w:eastAsia="SimSun" w:cs="Times New Roman" w:hint="default"/>
      </w:rPr>
    </w:lvl>
  </w:abstractNum>
  <w:abstractNum w:abstractNumId="7" w15:restartNumberingAfterBreak="0">
    <w:nsid w:val="25223D50"/>
    <w:multiLevelType w:val="hybridMultilevel"/>
    <w:tmpl w:val="37286140"/>
    <w:lvl w:ilvl="0" w:tplc="3B1858D4">
      <w:start w:val="1"/>
      <w:numFmt w:val="decimal"/>
      <w:lvlText w:val="3.2.%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DB52DB"/>
    <w:multiLevelType w:val="multilevel"/>
    <w:tmpl w:val="AA285FA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C237031"/>
    <w:multiLevelType w:val="hybridMultilevel"/>
    <w:tmpl w:val="BD2CD286"/>
    <w:lvl w:ilvl="0" w:tplc="475616EA">
      <w:start w:val="1"/>
      <w:numFmt w:val="decimal"/>
      <w:lvlText w:val="7.%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9F4C50"/>
    <w:multiLevelType w:val="hybridMultilevel"/>
    <w:tmpl w:val="CFB62CDA"/>
    <w:lvl w:ilvl="0" w:tplc="A13AA062">
      <w:start w:val="1"/>
      <w:numFmt w:val="decimal"/>
      <w:lvlText w:val="6.1.%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EE7C18"/>
    <w:multiLevelType w:val="multilevel"/>
    <w:tmpl w:val="83EA08BC"/>
    <w:lvl w:ilvl="0">
      <w:start w:val="1"/>
      <w:numFmt w:val="decimal"/>
      <w:lvlText w:val="%1."/>
      <w:lvlJc w:val="left"/>
      <w:pPr>
        <w:tabs>
          <w:tab w:val="num" w:pos="360"/>
        </w:tabs>
        <w:ind w:left="360" w:hanging="360"/>
      </w:pPr>
      <w:rPr>
        <w:rFonts w:cs="Times New Roman" w:hint="default"/>
        <w:b/>
        <w:i w:val="0"/>
        <w:sz w:val="20"/>
        <w:szCs w:val="20"/>
      </w:rPr>
    </w:lvl>
    <w:lvl w:ilvl="1">
      <w:start w:val="1"/>
      <w:numFmt w:val="decimal"/>
      <w:lvlText w:val="%1.%2."/>
      <w:lvlJc w:val="left"/>
      <w:pPr>
        <w:tabs>
          <w:tab w:val="num" w:pos="574"/>
        </w:tabs>
        <w:ind w:left="574" w:hanging="432"/>
      </w:pPr>
      <w:rPr>
        <w:rFonts w:cs="Times New Roman" w:hint="default"/>
      </w:rPr>
    </w:lvl>
    <w:lvl w:ilvl="2">
      <w:start w:val="1"/>
      <w:numFmt w:val="decimal"/>
      <w:lvlText w:val="%1.%2.%3."/>
      <w:lvlJc w:val="left"/>
      <w:pPr>
        <w:tabs>
          <w:tab w:val="num" w:pos="646"/>
        </w:tabs>
        <w:ind w:left="646"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41F648A8"/>
    <w:multiLevelType w:val="hybridMultilevel"/>
    <w:tmpl w:val="9E3027FA"/>
    <w:lvl w:ilvl="0" w:tplc="D46E1608">
      <w:start w:val="1"/>
      <w:numFmt w:val="decimal"/>
      <w:lvlText w:val="10.%1"/>
      <w:lvlJc w:val="left"/>
      <w:pPr>
        <w:ind w:left="1440" w:hanging="360"/>
      </w:pPr>
      <w:rPr>
        <w:rFonts w:hint="default"/>
      </w:rPr>
    </w:lvl>
    <w:lvl w:ilvl="1" w:tplc="4D08C50A">
      <w:start w:val="1"/>
      <w:numFmt w:val="decimal"/>
      <w:lvlText w:val="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7729E6"/>
    <w:multiLevelType w:val="hybridMultilevel"/>
    <w:tmpl w:val="F8D48A28"/>
    <w:lvl w:ilvl="0" w:tplc="8D8A4E20">
      <w:start w:val="1"/>
      <w:numFmt w:val="decimal"/>
      <w:lvlText w:val="3.%1"/>
      <w:lvlJc w:val="left"/>
      <w:pPr>
        <w:ind w:left="1350" w:hanging="360"/>
      </w:pPr>
      <w:rPr>
        <w:rFonts w:hint="default"/>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5F2E22"/>
    <w:multiLevelType w:val="hybridMultilevel"/>
    <w:tmpl w:val="FE9C40C8"/>
    <w:lvl w:ilvl="0" w:tplc="1C4AC9FE">
      <w:start w:val="1"/>
      <w:numFmt w:val="decimal"/>
      <w:lvlText w:val="8.%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CD2455"/>
    <w:multiLevelType w:val="hybridMultilevel"/>
    <w:tmpl w:val="127A5A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D07D08"/>
    <w:multiLevelType w:val="hybridMultilevel"/>
    <w:tmpl w:val="CCD0E278"/>
    <w:lvl w:ilvl="0" w:tplc="96F487D0">
      <w:start w:val="1"/>
      <w:numFmt w:val="decimal"/>
      <w:lvlText w:val="5.%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132A0B"/>
    <w:multiLevelType w:val="multilevel"/>
    <w:tmpl w:val="FE8AAC4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4"/>
        </w:tabs>
        <w:ind w:left="574" w:hanging="432"/>
      </w:pPr>
      <w:rPr>
        <w:rFonts w:cs="Times New Roman" w:hint="default"/>
      </w:rPr>
    </w:lvl>
    <w:lvl w:ilvl="2">
      <w:start w:val="1"/>
      <w:numFmt w:val="decimal"/>
      <w:lvlText w:val="%1.%2.%3."/>
      <w:lvlJc w:val="left"/>
      <w:pPr>
        <w:tabs>
          <w:tab w:val="num" w:pos="646"/>
        </w:tabs>
        <w:ind w:left="646"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5A2A48BB"/>
    <w:multiLevelType w:val="multilevel"/>
    <w:tmpl w:val="15C4813E"/>
    <w:lvl w:ilvl="0">
      <w:start w:val="1"/>
      <w:numFmt w:val="decimal"/>
      <w:lvlText w:val="%1."/>
      <w:lvlJc w:val="left"/>
      <w:pPr>
        <w:tabs>
          <w:tab w:val="num" w:pos="360"/>
        </w:tabs>
        <w:ind w:left="360" w:hanging="360"/>
      </w:pPr>
      <w:rPr>
        <w:rFonts w:cs="Times New Roman" w:hint="default"/>
        <w:b/>
        <w:i w:val="0"/>
        <w:sz w:val="20"/>
        <w:szCs w:val="20"/>
      </w:rPr>
    </w:lvl>
    <w:lvl w:ilvl="1">
      <w:start w:val="3"/>
      <w:numFmt w:val="decimal"/>
      <w:lvlText w:val="%1.%2."/>
      <w:lvlJc w:val="left"/>
      <w:pPr>
        <w:tabs>
          <w:tab w:val="num" w:pos="574"/>
        </w:tabs>
        <w:ind w:left="574" w:hanging="432"/>
      </w:pPr>
      <w:rPr>
        <w:rFonts w:cs="Times New Roman" w:hint="default"/>
      </w:rPr>
    </w:lvl>
    <w:lvl w:ilvl="2">
      <w:start w:val="1"/>
      <w:numFmt w:val="decimal"/>
      <w:lvlText w:val="%1.%2.%3."/>
      <w:lvlJc w:val="left"/>
      <w:pPr>
        <w:tabs>
          <w:tab w:val="num" w:pos="646"/>
        </w:tabs>
        <w:ind w:left="646"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5A5E0DE0"/>
    <w:multiLevelType w:val="multilevel"/>
    <w:tmpl w:val="0EFA02B6"/>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CC301A9"/>
    <w:multiLevelType w:val="hybridMultilevel"/>
    <w:tmpl w:val="BB9CFEE0"/>
    <w:lvl w:ilvl="0" w:tplc="3B1858D4">
      <w:start w:val="1"/>
      <w:numFmt w:val="decim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8D62EF"/>
    <w:multiLevelType w:val="hybridMultilevel"/>
    <w:tmpl w:val="7DA6B44A"/>
    <w:lvl w:ilvl="0" w:tplc="6A3C08FA">
      <w:start w:val="1"/>
      <w:numFmt w:val="decimal"/>
      <w:lvlText w:val="1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A5262C"/>
    <w:multiLevelType w:val="hybridMultilevel"/>
    <w:tmpl w:val="0D0249D8"/>
    <w:lvl w:ilvl="0" w:tplc="01F69CF4">
      <w:start w:val="1"/>
      <w:numFmt w:val="decimal"/>
      <w:lvlText w:val="12.%1"/>
      <w:lvlJc w:val="left"/>
      <w:pPr>
        <w:ind w:left="1620" w:hanging="360"/>
      </w:pPr>
      <w:rPr>
        <w:rFonts w:hint="default"/>
      </w:rPr>
    </w:lvl>
    <w:lvl w:ilvl="1" w:tplc="2F6E06D8">
      <w:start w:val="1"/>
      <w:numFmt w:val="decimal"/>
      <w:lvlText w:val="1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EE562E"/>
    <w:multiLevelType w:val="multilevel"/>
    <w:tmpl w:val="4F443EE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4"/>
        </w:tabs>
        <w:ind w:left="574" w:hanging="432"/>
      </w:pPr>
      <w:rPr>
        <w:rFonts w:cs="Times New Roman" w:hint="default"/>
      </w:rPr>
    </w:lvl>
    <w:lvl w:ilvl="2">
      <w:start w:val="1"/>
      <w:numFmt w:val="decimal"/>
      <w:lvlText w:val="%1.%2.%3."/>
      <w:lvlJc w:val="left"/>
      <w:pPr>
        <w:tabs>
          <w:tab w:val="num" w:pos="646"/>
        </w:tabs>
        <w:ind w:left="646"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655D6E67"/>
    <w:multiLevelType w:val="hybridMultilevel"/>
    <w:tmpl w:val="F3580D80"/>
    <w:lvl w:ilvl="0" w:tplc="EB34AA9C">
      <w:start w:val="1"/>
      <w:numFmt w:val="decimal"/>
      <w:lvlText w:val="9.%1"/>
      <w:lvlJc w:val="left"/>
      <w:pPr>
        <w:ind w:left="1571" w:hanging="360"/>
      </w:pPr>
      <w:rPr>
        <w:rFonts w:hint="default"/>
      </w:rPr>
    </w:lvl>
    <w:lvl w:ilvl="1" w:tplc="7592C0C6">
      <w:start w:val="1"/>
      <w:numFmt w:val="decimal"/>
      <w:lvlText w:val="9.%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09226E"/>
    <w:multiLevelType w:val="multilevel"/>
    <w:tmpl w:val="390AB7F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8717F59"/>
    <w:multiLevelType w:val="multilevel"/>
    <w:tmpl w:val="F7E6F7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4"/>
        </w:tabs>
        <w:ind w:left="574" w:hanging="432"/>
      </w:pPr>
      <w:rPr>
        <w:rFonts w:cs="Times New Roman" w:hint="default"/>
      </w:rPr>
    </w:lvl>
    <w:lvl w:ilvl="2">
      <w:start w:val="1"/>
      <w:numFmt w:val="decimal"/>
      <w:lvlText w:val="%1.%2.%3."/>
      <w:lvlJc w:val="left"/>
      <w:pPr>
        <w:tabs>
          <w:tab w:val="num" w:pos="646"/>
        </w:tabs>
        <w:ind w:left="646"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6F874E2F"/>
    <w:multiLevelType w:val="hybridMultilevel"/>
    <w:tmpl w:val="FF7257BE"/>
    <w:lvl w:ilvl="0" w:tplc="06100602">
      <w:start w:val="1"/>
      <w:numFmt w:val="decimal"/>
      <w:lvlText w:val="11.%1"/>
      <w:lvlJc w:val="left"/>
      <w:pPr>
        <w:ind w:left="1620" w:hanging="360"/>
      </w:pPr>
      <w:rPr>
        <w:rFonts w:hint="default"/>
      </w:rPr>
    </w:lvl>
    <w:lvl w:ilvl="1" w:tplc="ADB2F42C">
      <w:start w:val="1"/>
      <w:numFmt w:val="decimal"/>
      <w:lvlText w:val="1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0E35E7"/>
    <w:multiLevelType w:val="hybridMultilevel"/>
    <w:tmpl w:val="DDDA73D8"/>
    <w:lvl w:ilvl="0" w:tplc="FAE01CBE">
      <w:start w:val="1"/>
      <w:numFmt w:val="decimal"/>
      <w:lvlText w:val="1.%1"/>
      <w:lvlJc w:val="left"/>
      <w:pPr>
        <w:ind w:left="1440" w:hanging="360"/>
      </w:pPr>
      <w:rPr>
        <w:rFonts w:hint="default"/>
      </w:rPr>
    </w:lvl>
    <w:lvl w:ilvl="1" w:tplc="77AC62D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5C6E7C"/>
    <w:multiLevelType w:val="hybridMultilevel"/>
    <w:tmpl w:val="66343F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6"/>
  </w:num>
  <w:num w:numId="3">
    <w:abstractNumId w:val="25"/>
  </w:num>
  <w:num w:numId="4">
    <w:abstractNumId w:val="29"/>
  </w:num>
  <w:num w:numId="5">
    <w:abstractNumId w:val="2"/>
  </w:num>
  <w:num w:numId="6">
    <w:abstractNumId w:val="19"/>
  </w:num>
  <w:num w:numId="7">
    <w:abstractNumId w:val="8"/>
  </w:num>
  <w:num w:numId="8">
    <w:abstractNumId w:val="11"/>
  </w:num>
  <w:num w:numId="9">
    <w:abstractNumId w:val="26"/>
  </w:num>
  <w:num w:numId="10">
    <w:abstractNumId w:val="3"/>
  </w:num>
  <w:num w:numId="11">
    <w:abstractNumId w:val="18"/>
  </w:num>
  <w:num w:numId="12">
    <w:abstractNumId w:val="17"/>
  </w:num>
  <w:num w:numId="13">
    <w:abstractNumId w:val="0"/>
  </w:num>
  <w:num w:numId="14">
    <w:abstractNumId w:val="13"/>
  </w:num>
  <w:num w:numId="15">
    <w:abstractNumId w:val="5"/>
  </w:num>
  <w:num w:numId="16">
    <w:abstractNumId w:val="4"/>
  </w:num>
  <w:num w:numId="17">
    <w:abstractNumId w:val="7"/>
  </w:num>
  <w:num w:numId="18">
    <w:abstractNumId w:val="1"/>
  </w:num>
  <w:num w:numId="19">
    <w:abstractNumId w:val="16"/>
  </w:num>
  <w:num w:numId="20">
    <w:abstractNumId w:val="10"/>
  </w:num>
  <w:num w:numId="21">
    <w:abstractNumId w:val="9"/>
  </w:num>
  <w:num w:numId="22">
    <w:abstractNumId w:val="14"/>
  </w:num>
  <w:num w:numId="23">
    <w:abstractNumId w:val="24"/>
  </w:num>
  <w:num w:numId="24">
    <w:abstractNumId w:val="12"/>
  </w:num>
  <w:num w:numId="25">
    <w:abstractNumId w:val="27"/>
  </w:num>
  <w:num w:numId="26">
    <w:abstractNumId w:val="22"/>
  </w:num>
  <w:num w:numId="27">
    <w:abstractNumId w:val="21"/>
  </w:num>
  <w:num w:numId="28">
    <w:abstractNumId w:val="28"/>
  </w:num>
  <w:num w:numId="29">
    <w:abstractNumId w:val="15"/>
  </w:num>
  <w:num w:numId="30">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157"/>
    <w:rsid w:val="00001C80"/>
    <w:rsid w:val="00005A46"/>
    <w:rsid w:val="00010F3D"/>
    <w:rsid w:val="00022D4A"/>
    <w:rsid w:val="00055473"/>
    <w:rsid w:val="00057491"/>
    <w:rsid w:val="000764A9"/>
    <w:rsid w:val="00081FD5"/>
    <w:rsid w:val="00090525"/>
    <w:rsid w:val="000B6D18"/>
    <w:rsid w:val="000D171E"/>
    <w:rsid w:val="000D4B88"/>
    <w:rsid w:val="000E0D87"/>
    <w:rsid w:val="000E353D"/>
    <w:rsid w:val="000E540F"/>
    <w:rsid w:val="000F0052"/>
    <w:rsid w:val="000F50DD"/>
    <w:rsid w:val="0010053C"/>
    <w:rsid w:val="001008E1"/>
    <w:rsid w:val="00102FD2"/>
    <w:rsid w:val="0010775F"/>
    <w:rsid w:val="00133482"/>
    <w:rsid w:val="001429DA"/>
    <w:rsid w:val="001508BE"/>
    <w:rsid w:val="00161443"/>
    <w:rsid w:val="00167CDE"/>
    <w:rsid w:val="00176C82"/>
    <w:rsid w:val="00195CEC"/>
    <w:rsid w:val="001A0032"/>
    <w:rsid w:val="001B7D46"/>
    <w:rsid w:val="001C2EFF"/>
    <w:rsid w:val="001C5C8D"/>
    <w:rsid w:val="001E5157"/>
    <w:rsid w:val="001F0782"/>
    <w:rsid w:val="001F310C"/>
    <w:rsid w:val="001F747B"/>
    <w:rsid w:val="002033D4"/>
    <w:rsid w:val="0020775C"/>
    <w:rsid w:val="00210710"/>
    <w:rsid w:val="00214D6E"/>
    <w:rsid w:val="00226523"/>
    <w:rsid w:val="00230003"/>
    <w:rsid w:val="002312EA"/>
    <w:rsid w:val="00251880"/>
    <w:rsid w:val="00251AE0"/>
    <w:rsid w:val="002644FA"/>
    <w:rsid w:val="002712A4"/>
    <w:rsid w:val="0028099F"/>
    <w:rsid w:val="00287627"/>
    <w:rsid w:val="00293990"/>
    <w:rsid w:val="002A2463"/>
    <w:rsid w:val="002B3DCC"/>
    <w:rsid w:val="002C0603"/>
    <w:rsid w:val="002C6FA1"/>
    <w:rsid w:val="00300EEC"/>
    <w:rsid w:val="00324D78"/>
    <w:rsid w:val="003340EB"/>
    <w:rsid w:val="0038054C"/>
    <w:rsid w:val="00393DB0"/>
    <w:rsid w:val="00394EB5"/>
    <w:rsid w:val="00395701"/>
    <w:rsid w:val="00395F36"/>
    <w:rsid w:val="003B0D71"/>
    <w:rsid w:val="003B30AA"/>
    <w:rsid w:val="003C07C1"/>
    <w:rsid w:val="003D7316"/>
    <w:rsid w:val="003F69C6"/>
    <w:rsid w:val="00405121"/>
    <w:rsid w:val="00406414"/>
    <w:rsid w:val="00410996"/>
    <w:rsid w:val="004139FA"/>
    <w:rsid w:val="004144CD"/>
    <w:rsid w:val="0042078F"/>
    <w:rsid w:val="00420A2D"/>
    <w:rsid w:val="00432E83"/>
    <w:rsid w:val="00460480"/>
    <w:rsid w:val="00470DD2"/>
    <w:rsid w:val="0047163D"/>
    <w:rsid w:val="00472359"/>
    <w:rsid w:val="00474CE7"/>
    <w:rsid w:val="00475EDE"/>
    <w:rsid w:val="0049370C"/>
    <w:rsid w:val="004B49C7"/>
    <w:rsid w:val="004E68D6"/>
    <w:rsid w:val="004F2AF1"/>
    <w:rsid w:val="005015E8"/>
    <w:rsid w:val="00504811"/>
    <w:rsid w:val="00513D13"/>
    <w:rsid w:val="00522591"/>
    <w:rsid w:val="00542160"/>
    <w:rsid w:val="0055193B"/>
    <w:rsid w:val="005620A1"/>
    <w:rsid w:val="005651F8"/>
    <w:rsid w:val="00565B23"/>
    <w:rsid w:val="00566381"/>
    <w:rsid w:val="00571751"/>
    <w:rsid w:val="00572512"/>
    <w:rsid w:val="005A52C5"/>
    <w:rsid w:val="005C5059"/>
    <w:rsid w:val="005C5E74"/>
    <w:rsid w:val="005D20C8"/>
    <w:rsid w:val="005F7DDC"/>
    <w:rsid w:val="006112E4"/>
    <w:rsid w:val="006136D9"/>
    <w:rsid w:val="00617645"/>
    <w:rsid w:val="006212A4"/>
    <w:rsid w:val="006258E0"/>
    <w:rsid w:val="00631AAD"/>
    <w:rsid w:val="00634145"/>
    <w:rsid w:val="00640CFA"/>
    <w:rsid w:val="006412AA"/>
    <w:rsid w:val="00645826"/>
    <w:rsid w:val="00664909"/>
    <w:rsid w:val="00666B00"/>
    <w:rsid w:val="00673523"/>
    <w:rsid w:val="00694C17"/>
    <w:rsid w:val="006976BE"/>
    <w:rsid w:val="006C5E66"/>
    <w:rsid w:val="006C67B7"/>
    <w:rsid w:val="006E0E5F"/>
    <w:rsid w:val="006E74FE"/>
    <w:rsid w:val="006F4F2E"/>
    <w:rsid w:val="00717C61"/>
    <w:rsid w:val="00730638"/>
    <w:rsid w:val="00752271"/>
    <w:rsid w:val="0075644B"/>
    <w:rsid w:val="007664B4"/>
    <w:rsid w:val="00787ED3"/>
    <w:rsid w:val="00790FEA"/>
    <w:rsid w:val="007A1A48"/>
    <w:rsid w:val="007A31BD"/>
    <w:rsid w:val="007B7F03"/>
    <w:rsid w:val="007C29E8"/>
    <w:rsid w:val="007C7B7F"/>
    <w:rsid w:val="007D0B7C"/>
    <w:rsid w:val="007D451B"/>
    <w:rsid w:val="007E09FB"/>
    <w:rsid w:val="007E18E4"/>
    <w:rsid w:val="007F58A7"/>
    <w:rsid w:val="008009D9"/>
    <w:rsid w:val="00806881"/>
    <w:rsid w:val="00810972"/>
    <w:rsid w:val="00817B49"/>
    <w:rsid w:val="00822A74"/>
    <w:rsid w:val="00826B1E"/>
    <w:rsid w:val="00826B42"/>
    <w:rsid w:val="0083387D"/>
    <w:rsid w:val="008345AD"/>
    <w:rsid w:val="00840FB2"/>
    <w:rsid w:val="00842C8A"/>
    <w:rsid w:val="0084689A"/>
    <w:rsid w:val="00865F21"/>
    <w:rsid w:val="00867CBA"/>
    <w:rsid w:val="00874DD6"/>
    <w:rsid w:val="00891B13"/>
    <w:rsid w:val="00896CBF"/>
    <w:rsid w:val="008C1991"/>
    <w:rsid w:val="008C69AA"/>
    <w:rsid w:val="008D46EC"/>
    <w:rsid w:val="008E3F9B"/>
    <w:rsid w:val="008E6120"/>
    <w:rsid w:val="008E7B93"/>
    <w:rsid w:val="009041C9"/>
    <w:rsid w:val="00910B90"/>
    <w:rsid w:val="00922A43"/>
    <w:rsid w:val="009306CF"/>
    <w:rsid w:val="00937A72"/>
    <w:rsid w:val="00942167"/>
    <w:rsid w:val="009622D2"/>
    <w:rsid w:val="0096714F"/>
    <w:rsid w:val="009837EE"/>
    <w:rsid w:val="009864DE"/>
    <w:rsid w:val="00987EB3"/>
    <w:rsid w:val="00991632"/>
    <w:rsid w:val="009A23F2"/>
    <w:rsid w:val="009A3929"/>
    <w:rsid w:val="009A5D24"/>
    <w:rsid w:val="009B5C6D"/>
    <w:rsid w:val="009C10A5"/>
    <w:rsid w:val="009C1AC1"/>
    <w:rsid w:val="009E6A18"/>
    <w:rsid w:val="009F37FB"/>
    <w:rsid w:val="00A0199B"/>
    <w:rsid w:val="00A02757"/>
    <w:rsid w:val="00A22944"/>
    <w:rsid w:val="00A23740"/>
    <w:rsid w:val="00A3302D"/>
    <w:rsid w:val="00A35840"/>
    <w:rsid w:val="00A40C8E"/>
    <w:rsid w:val="00A57FB4"/>
    <w:rsid w:val="00A63FB1"/>
    <w:rsid w:val="00A7569D"/>
    <w:rsid w:val="00AA150C"/>
    <w:rsid w:val="00AA2363"/>
    <w:rsid w:val="00AA7D40"/>
    <w:rsid w:val="00AB379B"/>
    <w:rsid w:val="00AB5EC1"/>
    <w:rsid w:val="00AC52BB"/>
    <w:rsid w:val="00AD3A5D"/>
    <w:rsid w:val="00AF755E"/>
    <w:rsid w:val="00B07690"/>
    <w:rsid w:val="00B15B31"/>
    <w:rsid w:val="00B17E06"/>
    <w:rsid w:val="00B30326"/>
    <w:rsid w:val="00B3440B"/>
    <w:rsid w:val="00B72A0F"/>
    <w:rsid w:val="00B81F32"/>
    <w:rsid w:val="00B8694C"/>
    <w:rsid w:val="00B960AD"/>
    <w:rsid w:val="00B97227"/>
    <w:rsid w:val="00BA4B4D"/>
    <w:rsid w:val="00BA6E09"/>
    <w:rsid w:val="00BB10CE"/>
    <w:rsid w:val="00BB3212"/>
    <w:rsid w:val="00BB5AAE"/>
    <w:rsid w:val="00BD0BC8"/>
    <w:rsid w:val="00BE5697"/>
    <w:rsid w:val="00BE77E8"/>
    <w:rsid w:val="00BF0DD1"/>
    <w:rsid w:val="00C10F0D"/>
    <w:rsid w:val="00C14EA0"/>
    <w:rsid w:val="00C20391"/>
    <w:rsid w:val="00C26278"/>
    <w:rsid w:val="00C35801"/>
    <w:rsid w:val="00C45A3E"/>
    <w:rsid w:val="00C6221F"/>
    <w:rsid w:val="00C6698F"/>
    <w:rsid w:val="00C73604"/>
    <w:rsid w:val="00C74975"/>
    <w:rsid w:val="00C92DB2"/>
    <w:rsid w:val="00C96C34"/>
    <w:rsid w:val="00CA6EE0"/>
    <w:rsid w:val="00CE5DD8"/>
    <w:rsid w:val="00CF67D0"/>
    <w:rsid w:val="00D021DE"/>
    <w:rsid w:val="00D12618"/>
    <w:rsid w:val="00D16337"/>
    <w:rsid w:val="00D3395E"/>
    <w:rsid w:val="00D4747F"/>
    <w:rsid w:val="00D47689"/>
    <w:rsid w:val="00D55810"/>
    <w:rsid w:val="00D823C4"/>
    <w:rsid w:val="00D8279A"/>
    <w:rsid w:val="00D92311"/>
    <w:rsid w:val="00D9539E"/>
    <w:rsid w:val="00DA213F"/>
    <w:rsid w:val="00DA4393"/>
    <w:rsid w:val="00DA4E5D"/>
    <w:rsid w:val="00DC50AC"/>
    <w:rsid w:val="00DD6606"/>
    <w:rsid w:val="00DF5801"/>
    <w:rsid w:val="00E01BA9"/>
    <w:rsid w:val="00E079D7"/>
    <w:rsid w:val="00E255AE"/>
    <w:rsid w:val="00E30ABA"/>
    <w:rsid w:val="00E44966"/>
    <w:rsid w:val="00E50DB2"/>
    <w:rsid w:val="00E5262D"/>
    <w:rsid w:val="00E538A6"/>
    <w:rsid w:val="00E90FE2"/>
    <w:rsid w:val="00E91EC5"/>
    <w:rsid w:val="00EA08A7"/>
    <w:rsid w:val="00EA661A"/>
    <w:rsid w:val="00EB1531"/>
    <w:rsid w:val="00EB2F9B"/>
    <w:rsid w:val="00EB6EF3"/>
    <w:rsid w:val="00EC3D4A"/>
    <w:rsid w:val="00EC3E46"/>
    <w:rsid w:val="00EC446D"/>
    <w:rsid w:val="00EF3B31"/>
    <w:rsid w:val="00EF71AC"/>
    <w:rsid w:val="00EF7447"/>
    <w:rsid w:val="00F010FC"/>
    <w:rsid w:val="00F23126"/>
    <w:rsid w:val="00F27417"/>
    <w:rsid w:val="00F472BB"/>
    <w:rsid w:val="00F64696"/>
    <w:rsid w:val="00F66FA6"/>
    <w:rsid w:val="00F71566"/>
    <w:rsid w:val="00F71E59"/>
    <w:rsid w:val="00F865B6"/>
    <w:rsid w:val="00F97B77"/>
    <w:rsid w:val="00FA4A19"/>
    <w:rsid w:val="00FA54B9"/>
    <w:rsid w:val="00FB2982"/>
    <w:rsid w:val="00FB495D"/>
    <w:rsid w:val="00FB71BB"/>
    <w:rsid w:val="00FD2F82"/>
    <w:rsid w:val="00FE59D2"/>
    <w:rsid w:val="00FF0769"/>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7A7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157"/>
    <w:pPr>
      <w:autoSpaceDE w:val="0"/>
      <w:autoSpaceDN w:val="0"/>
    </w:pPr>
    <w:rPr>
      <w:rFonts w:ascii="Times New Roman" w:eastAsia="Times New Roman" w:hAnsi="Times New Roman" w:cs="Times New Roman"/>
      <w:lang w:eastAsia="ru-RU"/>
    </w:rPr>
  </w:style>
  <w:style w:type="paragraph" w:styleId="Heading1">
    <w:name w:val="heading 1"/>
    <w:basedOn w:val="Normal"/>
    <w:next w:val="Normal"/>
    <w:link w:val="Heading1Char"/>
    <w:uiPriority w:val="99"/>
    <w:qFormat/>
    <w:rsid w:val="001E5157"/>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9"/>
    <w:qFormat/>
    <w:rsid w:val="001E5157"/>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9"/>
    <w:qFormat/>
    <w:rsid w:val="001E5157"/>
    <w:pPr>
      <w:keepNext/>
      <w:tabs>
        <w:tab w:val="left" w:pos="1134"/>
      </w:tabs>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5157"/>
    <w:rPr>
      <w:rFonts w:ascii="Cambria" w:eastAsia="Times New Roman" w:hAnsi="Cambria" w:cs="Times New Roman"/>
      <w:b/>
      <w:bCs/>
      <w:kern w:val="32"/>
      <w:sz w:val="32"/>
      <w:szCs w:val="32"/>
      <w:lang w:val="x-none" w:eastAsia="ru-RU"/>
    </w:rPr>
  </w:style>
  <w:style w:type="character" w:customStyle="1" w:styleId="Heading2Char">
    <w:name w:val="Heading 2 Char"/>
    <w:basedOn w:val="DefaultParagraphFont"/>
    <w:link w:val="Heading2"/>
    <w:uiPriority w:val="99"/>
    <w:rsid w:val="001E5157"/>
    <w:rPr>
      <w:rFonts w:ascii="Cambria" w:eastAsia="Times New Roman" w:hAnsi="Cambria" w:cs="Times New Roman"/>
      <w:b/>
      <w:bCs/>
      <w:i/>
      <w:iCs/>
      <w:sz w:val="28"/>
      <w:szCs w:val="28"/>
      <w:lang w:val="x-none" w:eastAsia="ru-RU"/>
    </w:rPr>
  </w:style>
  <w:style w:type="character" w:customStyle="1" w:styleId="Heading3Char">
    <w:name w:val="Heading 3 Char"/>
    <w:basedOn w:val="DefaultParagraphFont"/>
    <w:link w:val="Heading3"/>
    <w:uiPriority w:val="99"/>
    <w:rsid w:val="001E5157"/>
    <w:rPr>
      <w:rFonts w:ascii="Cambria" w:eastAsia="Times New Roman" w:hAnsi="Cambria" w:cs="Times New Roman"/>
      <w:b/>
      <w:bCs/>
      <w:sz w:val="26"/>
      <w:szCs w:val="26"/>
      <w:lang w:val="x-none" w:eastAsia="ru-RU"/>
    </w:rPr>
  </w:style>
  <w:style w:type="paragraph" w:styleId="BodyText2">
    <w:name w:val="Body Text 2"/>
    <w:basedOn w:val="Normal"/>
    <w:link w:val="BodyText2Char"/>
    <w:uiPriority w:val="99"/>
    <w:rsid w:val="001E5157"/>
    <w:rPr>
      <w:lang w:val="x-none"/>
    </w:rPr>
  </w:style>
  <w:style w:type="character" w:customStyle="1" w:styleId="BodyText2Char">
    <w:name w:val="Body Text 2 Char"/>
    <w:basedOn w:val="DefaultParagraphFont"/>
    <w:link w:val="BodyText2"/>
    <w:uiPriority w:val="99"/>
    <w:rsid w:val="001E5157"/>
    <w:rPr>
      <w:rFonts w:ascii="Times New Roman" w:eastAsia="Times New Roman" w:hAnsi="Times New Roman" w:cs="Times New Roman"/>
      <w:lang w:val="x-none" w:eastAsia="ru-RU"/>
    </w:rPr>
  </w:style>
  <w:style w:type="paragraph" w:styleId="Footer">
    <w:name w:val="footer"/>
    <w:basedOn w:val="Normal"/>
    <w:link w:val="FooterChar"/>
    <w:uiPriority w:val="99"/>
    <w:rsid w:val="001E5157"/>
    <w:pPr>
      <w:tabs>
        <w:tab w:val="center" w:pos="4153"/>
        <w:tab w:val="right" w:pos="8306"/>
      </w:tabs>
    </w:pPr>
    <w:rPr>
      <w:lang w:val="x-none"/>
    </w:rPr>
  </w:style>
  <w:style w:type="character" w:customStyle="1" w:styleId="a">
    <w:name w:val="Нижний колонтитул Знак"/>
    <w:basedOn w:val="DefaultParagraphFont"/>
    <w:uiPriority w:val="99"/>
    <w:semiHidden/>
    <w:rsid w:val="001E5157"/>
    <w:rPr>
      <w:rFonts w:ascii="Times New Roman" w:eastAsia="Times New Roman" w:hAnsi="Times New Roman" w:cs="Times New Roman"/>
      <w:lang w:eastAsia="ru-RU"/>
    </w:rPr>
  </w:style>
  <w:style w:type="character" w:customStyle="1" w:styleId="FooterChar">
    <w:name w:val="Footer Char"/>
    <w:link w:val="Footer"/>
    <w:uiPriority w:val="99"/>
    <w:locked/>
    <w:rsid w:val="001E5157"/>
    <w:rPr>
      <w:rFonts w:ascii="Times New Roman" w:eastAsia="Times New Roman" w:hAnsi="Times New Roman" w:cs="Times New Roman"/>
      <w:lang w:val="x-none" w:eastAsia="ru-RU"/>
    </w:rPr>
  </w:style>
  <w:style w:type="character" w:customStyle="1" w:styleId="a0">
    <w:name w:val="номер страницы"/>
    <w:uiPriority w:val="99"/>
    <w:rsid w:val="001E5157"/>
    <w:rPr>
      <w:rFonts w:cs="Times New Roman"/>
    </w:rPr>
  </w:style>
  <w:style w:type="paragraph" w:customStyle="1" w:styleId="a1">
    <w:name w:val="Текст Знак"/>
    <w:link w:val="a2"/>
    <w:rsid w:val="001E5157"/>
  </w:style>
  <w:style w:type="character" w:customStyle="1" w:styleId="a3">
    <w:name w:val="Обычный текст Знак"/>
    <w:aliases w:val="Текст Знак Знак"/>
    <w:uiPriority w:val="99"/>
    <w:locked/>
    <w:rsid w:val="001E5157"/>
    <w:rPr>
      <w:rFonts w:ascii="Courier New" w:hAnsi="Courier New" w:cs="Courier New"/>
      <w:sz w:val="20"/>
      <w:szCs w:val="20"/>
      <w:lang w:val="x-none" w:eastAsia="ru-RU"/>
    </w:rPr>
  </w:style>
  <w:style w:type="paragraph" w:styleId="BodyTextIndent2">
    <w:name w:val="Body Text Indent 2"/>
    <w:basedOn w:val="Normal"/>
    <w:link w:val="BodyTextIndent2Char"/>
    <w:uiPriority w:val="99"/>
    <w:rsid w:val="001E5157"/>
    <w:pPr>
      <w:widowControl w:val="0"/>
      <w:tabs>
        <w:tab w:val="left" w:pos="1985"/>
      </w:tabs>
      <w:ind w:left="1985" w:hanging="1985"/>
    </w:pPr>
    <w:rPr>
      <w:lang w:val="x-none"/>
    </w:rPr>
  </w:style>
  <w:style w:type="character" w:customStyle="1" w:styleId="BodyTextIndent2Char">
    <w:name w:val="Body Text Indent 2 Char"/>
    <w:basedOn w:val="DefaultParagraphFont"/>
    <w:link w:val="BodyTextIndent2"/>
    <w:uiPriority w:val="99"/>
    <w:rsid w:val="001E5157"/>
    <w:rPr>
      <w:rFonts w:ascii="Times New Roman" w:eastAsia="Times New Roman" w:hAnsi="Times New Roman" w:cs="Times New Roman"/>
      <w:lang w:val="x-none" w:eastAsia="ru-RU"/>
    </w:rPr>
  </w:style>
  <w:style w:type="paragraph" w:styleId="Header">
    <w:name w:val="header"/>
    <w:basedOn w:val="Normal"/>
    <w:link w:val="HeaderChar"/>
    <w:uiPriority w:val="99"/>
    <w:rsid w:val="001E5157"/>
    <w:pPr>
      <w:tabs>
        <w:tab w:val="center" w:pos="4153"/>
        <w:tab w:val="right" w:pos="8306"/>
      </w:tabs>
    </w:pPr>
    <w:rPr>
      <w:lang w:val="x-none"/>
    </w:rPr>
  </w:style>
  <w:style w:type="character" w:customStyle="1" w:styleId="HeaderChar">
    <w:name w:val="Header Char"/>
    <w:basedOn w:val="DefaultParagraphFont"/>
    <w:link w:val="Header"/>
    <w:uiPriority w:val="99"/>
    <w:rsid w:val="001E5157"/>
    <w:rPr>
      <w:rFonts w:ascii="Times New Roman" w:eastAsia="Times New Roman" w:hAnsi="Times New Roman" w:cs="Times New Roman"/>
      <w:lang w:val="x-none" w:eastAsia="ru-RU"/>
    </w:rPr>
  </w:style>
  <w:style w:type="paragraph" w:styleId="BodyText">
    <w:name w:val="Body Text"/>
    <w:basedOn w:val="Normal"/>
    <w:link w:val="BodyTextChar"/>
    <w:rsid w:val="001E5157"/>
    <w:pPr>
      <w:jc w:val="both"/>
    </w:pPr>
    <w:rPr>
      <w:lang w:val="x-none"/>
    </w:rPr>
  </w:style>
  <w:style w:type="character" w:customStyle="1" w:styleId="BodyTextChar">
    <w:name w:val="Body Text Char"/>
    <w:basedOn w:val="DefaultParagraphFont"/>
    <w:link w:val="BodyText"/>
    <w:uiPriority w:val="99"/>
    <w:rsid w:val="001E5157"/>
    <w:rPr>
      <w:rFonts w:ascii="Times New Roman" w:eastAsia="Times New Roman" w:hAnsi="Times New Roman" w:cs="Times New Roman"/>
      <w:lang w:val="x-none" w:eastAsia="ru-RU"/>
    </w:rPr>
  </w:style>
  <w:style w:type="paragraph" w:styleId="DocumentMap">
    <w:name w:val="Document Map"/>
    <w:basedOn w:val="Normal"/>
    <w:link w:val="DocumentMapChar"/>
    <w:uiPriority w:val="99"/>
    <w:semiHidden/>
    <w:rsid w:val="001E5157"/>
    <w:pPr>
      <w:shd w:val="clear" w:color="auto" w:fill="000080"/>
    </w:pPr>
    <w:rPr>
      <w:rFonts w:ascii="Tahoma" w:hAnsi="Tahoma"/>
      <w:sz w:val="16"/>
      <w:szCs w:val="16"/>
      <w:lang w:val="x-none"/>
    </w:rPr>
  </w:style>
  <w:style w:type="character" w:customStyle="1" w:styleId="DocumentMapChar">
    <w:name w:val="Document Map Char"/>
    <w:basedOn w:val="DefaultParagraphFont"/>
    <w:link w:val="DocumentMap"/>
    <w:uiPriority w:val="99"/>
    <w:semiHidden/>
    <w:rsid w:val="001E5157"/>
    <w:rPr>
      <w:rFonts w:ascii="Tahoma" w:eastAsia="Times New Roman" w:hAnsi="Tahoma" w:cs="Times New Roman"/>
      <w:sz w:val="16"/>
      <w:szCs w:val="16"/>
      <w:shd w:val="clear" w:color="auto" w:fill="000080"/>
      <w:lang w:val="x-none" w:eastAsia="ru-RU"/>
    </w:rPr>
  </w:style>
  <w:style w:type="character" w:styleId="Hyperlink">
    <w:name w:val="Hyperlink"/>
    <w:uiPriority w:val="99"/>
    <w:rsid w:val="001E5157"/>
    <w:rPr>
      <w:rFonts w:cs="Times New Roman"/>
      <w:color w:val="0000FF"/>
      <w:u w:val="single"/>
    </w:rPr>
  </w:style>
  <w:style w:type="character" w:styleId="PageNumber">
    <w:name w:val="page number"/>
    <w:uiPriority w:val="99"/>
    <w:rsid w:val="001E5157"/>
    <w:rPr>
      <w:rFonts w:cs="Times New Roman"/>
    </w:rPr>
  </w:style>
  <w:style w:type="paragraph" w:styleId="BodyTextIndent3">
    <w:name w:val="Body Text Indent 3"/>
    <w:basedOn w:val="Normal"/>
    <w:link w:val="BodyTextIndent3Char"/>
    <w:uiPriority w:val="99"/>
    <w:rsid w:val="001E5157"/>
    <w:pPr>
      <w:widowControl w:val="0"/>
      <w:spacing w:line="340" w:lineRule="exact"/>
      <w:ind w:left="709" w:hanging="283"/>
    </w:pPr>
    <w:rPr>
      <w:sz w:val="16"/>
      <w:szCs w:val="16"/>
      <w:lang w:val="x-none"/>
    </w:rPr>
  </w:style>
  <w:style w:type="character" w:customStyle="1" w:styleId="BodyTextIndent3Char">
    <w:name w:val="Body Text Indent 3 Char"/>
    <w:basedOn w:val="DefaultParagraphFont"/>
    <w:link w:val="BodyTextIndent3"/>
    <w:uiPriority w:val="99"/>
    <w:rsid w:val="001E5157"/>
    <w:rPr>
      <w:rFonts w:ascii="Times New Roman" w:eastAsia="Times New Roman" w:hAnsi="Times New Roman" w:cs="Times New Roman"/>
      <w:sz w:val="16"/>
      <w:szCs w:val="16"/>
      <w:lang w:val="x-none" w:eastAsia="ru-RU"/>
    </w:rPr>
  </w:style>
  <w:style w:type="paragraph" w:styleId="HTMLPreformatted">
    <w:name w:val="HTML Preformatted"/>
    <w:basedOn w:val="Normal"/>
    <w:link w:val="HTMLPreformattedChar"/>
    <w:uiPriority w:val="99"/>
    <w:rsid w:val="001E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PreformattedChar">
    <w:name w:val="HTML Preformatted Char"/>
    <w:basedOn w:val="DefaultParagraphFont"/>
    <w:link w:val="HTMLPreformatted"/>
    <w:uiPriority w:val="99"/>
    <w:rsid w:val="001E5157"/>
    <w:rPr>
      <w:rFonts w:ascii="Courier New" w:eastAsia="Times New Roman" w:hAnsi="Courier New" w:cs="Times New Roman"/>
      <w:sz w:val="20"/>
      <w:szCs w:val="20"/>
      <w:lang w:val="x-none" w:eastAsia="ru-RU"/>
    </w:rPr>
  </w:style>
  <w:style w:type="character" w:styleId="FollowedHyperlink">
    <w:name w:val="FollowedHyperlink"/>
    <w:uiPriority w:val="99"/>
    <w:rsid w:val="001E5157"/>
    <w:rPr>
      <w:rFonts w:cs="Times New Roman"/>
      <w:color w:val="800080"/>
      <w:u w:val="single"/>
    </w:rPr>
  </w:style>
  <w:style w:type="paragraph" w:styleId="BalloonText">
    <w:name w:val="Balloon Text"/>
    <w:basedOn w:val="Normal"/>
    <w:link w:val="BalloonTextChar"/>
    <w:uiPriority w:val="99"/>
    <w:semiHidden/>
    <w:rsid w:val="001E5157"/>
    <w:rPr>
      <w:rFonts w:ascii="Tahoma" w:hAnsi="Tahoma"/>
      <w:sz w:val="16"/>
      <w:szCs w:val="16"/>
      <w:lang w:val="x-none"/>
    </w:rPr>
  </w:style>
  <w:style w:type="character" w:customStyle="1" w:styleId="BalloonTextChar">
    <w:name w:val="Balloon Text Char"/>
    <w:basedOn w:val="DefaultParagraphFont"/>
    <w:link w:val="BalloonText"/>
    <w:uiPriority w:val="99"/>
    <w:semiHidden/>
    <w:rsid w:val="001E5157"/>
    <w:rPr>
      <w:rFonts w:ascii="Tahoma" w:eastAsia="Times New Roman" w:hAnsi="Tahoma" w:cs="Times New Roman"/>
      <w:sz w:val="16"/>
      <w:szCs w:val="16"/>
      <w:lang w:val="x-none" w:eastAsia="ru-RU"/>
    </w:rPr>
  </w:style>
  <w:style w:type="paragraph" w:customStyle="1" w:styleId="ConsPlusNormal">
    <w:name w:val="ConsPlusNormal"/>
    <w:uiPriority w:val="99"/>
    <w:rsid w:val="001E5157"/>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
    <w:name w:val="Текст Знак Знак1"/>
    <w:uiPriority w:val="99"/>
    <w:semiHidden/>
    <w:rsid w:val="001E5157"/>
    <w:rPr>
      <w:rFonts w:ascii="Courier New" w:hAnsi="Courier New" w:cs="Courier New"/>
      <w:sz w:val="20"/>
      <w:szCs w:val="20"/>
      <w:lang w:val="x-none" w:eastAsia="ru-RU"/>
    </w:rPr>
  </w:style>
  <w:style w:type="paragraph" w:styleId="FootnoteText">
    <w:name w:val="footnote text"/>
    <w:basedOn w:val="Normal"/>
    <w:link w:val="FootnoteTextChar"/>
    <w:uiPriority w:val="99"/>
    <w:semiHidden/>
    <w:rsid w:val="001E5157"/>
    <w:rPr>
      <w:rFonts w:ascii="Arial" w:hAnsi="Arial"/>
      <w:sz w:val="20"/>
      <w:szCs w:val="20"/>
      <w:lang w:val="x-none"/>
    </w:rPr>
  </w:style>
  <w:style w:type="character" w:customStyle="1" w:styleId="FootnoteTextChar">
    <w:name w:val="Footnote Text Char"/>
    <w:basedOn w:val="DefaultParagraphFont"/>
    <w:link w:val="FootnoteText"/>
    <w:uiPriority w:val="99"/>
    <w:semiHidden/>
    <w:rsid w:val="001E5157"/>
    <w:rPr>
      <w:rFonts w:ascii="Arial" w:eastAsia="Times New Roman" w:hAnsi="Arial" w:cs="Times New Roman"/>
      <w:sz w:val="20"/>
      <w:szCs w:val="20"/>
      <w:lang w:val="x-none" w:eastAsia="ru-RU"/>
    </w:rPr>
  </w:style>
  <w:style w:type="character" w:styleId="FootnoteReference">
    <w:name w:val="footnote reference"/>
    <w:uiPriority w:val="99"/>
    <w:semiHidden/>
    <w:rsid w:val="001E5157"/>
    <w:rPr>
      <w:rFonts w:cs="Times New Roman"/>
      <w:vertAlign w:val="superscript"/>
    </w:rPr>
  </w:style>
  <w:style w:type="table" w:styleId="TableGrid">
    <w:name w:val="Table Grid"/>
    <w:basedOn w:val="TableNormal"/>
    <w:uiPriority w:val="99"/>
    <w:rsid w:val="001E5157"/>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E5157"/>
    <w:rPr>
      <w:rFonts w:cs="Times New Roman"/>
      <w:b/>
      <w:bCs/>
    </w:rPr>
  </w:style>
  <w:style w:type="character" w:customStyle="1" w:styleId="a2">
    <w:name w:val="Отступ основного текста Знак"/>
    <w:link w:val="a1"/>
    <w:uiPriority w:val="99"/>
    <w:rsid w:val="001E5157"/>
  </w:style>
  <w:style w:type="table" w:customStyle="1" w:styleId="ColorfulList1">
    <w:name w:val="Colorful List1"/>
    <w:basedOn w:val="TableNormal"/>
    <w:uiPriority w:val="72"/>
    <w:rsid w:val="001E5157"/>
    <w:rPr>
      <w:rFonts w:ascii="Times New Roman" w:eastAsia="Times New Roman"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1E5157"/>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go">
    <w:name w:val="go"/>
    <w:basedOn w:val="DefaultParagraphFont"/>
    <w:rsid w:val="001E5157"/>
  </w:style>
  <w:style w:type="paragraph" w:styleId="PlainText">
    <w:name w:val="Plain Text"/>
    <w:basedOn w:val="Normal"/>
    <w:link w:val="PlainTextChar"/>
    <w:uiPriority w:val="99"/>
    <w:semiHidden/>
    <w:unhideWhenUsed/>
    <w:rsid w:val="001E5157"/>
    <w:rPr>
      <w:rFonts w:ascii="Courier" w:hAnsi="Courier"/>
      <w:sz w:val="21"/>
      <w:szCs w:val="21"/>
    </w:rPr>
  </w:style>
  <w:style w:type="character" w:customStyle="1" w:styleId="PlainTextChar">
    <w:name w:val="Plain Text Char"/>
    <w:basedOn w:val="DefaultParagraphFont"/>
    <w:link w:val="PlainText"/>
    <w:uiPriority w:val="99"/>
    <w:semiHidden/>
    <w:rsid w:val="001E5157"/>
    <w:rPr>
      <w:rFonts w:ascii="Courier" w:eastAsia="Times New Roman" w:hAnsi="Courier" w:cs="Times New Roman"/>
      <w:sz w:val="21"/>
      <w:szCs w:val="21"/>
      <w:lang w:eastAsia="ru-RU"/>
    </w:rPr>
  </w:style>
  <w:style w:type="paragraph" w:styleId="BodyTextIndent">
    <w:name w:val="Body Text Indent"/>
    <w:basedOn w:val="Normal"/>
    <w:link w:val="BodyTextIndentChar"/>
    <w:uiPriority w:val="99"/>
    <w:semiHidden/>
    <w:unhideWhenUsed/>
    <w:rsid w:val="001E5157"/>
    <w:pPr>
      <w:spacing w:after="120"/>
      <w:ind w:left="283"/>
    </w:pPr>
  </w:style>
  <w:style w:type="character" w:customStyle="1" w:styleId="BodyTextIndentChar">
    <w:name w:val="Body Text Indent Char"/>
    <w:basedOn w:val="DefaultParagraphFont"/>
    <w:link w:val="BodyTextIndent"/>
    <w:uiPriority w:val="99"/>
    <w:semiHidden/>
    <w:rsid w:val="001E5157"/>
    <w:rPr>
      <w:rFonts w:ascii="Times New Roman" w:eastAsia="Times New Roman" w:hAnsi="Times New Roman" w:cs="Times New Roman"/>
      <w:lang w:eastAsia="ru-RU"/>
    </w:rPr>
  </w:style>
  <w:style w:type="table" w:styleId="MediumGrid3-Accent5">
    <w:name w:val="Medium Grid 3 Accent 5"/>
    <w:basedOn w:val="TableNormal"/>
    <w:uiPriority w:val="69"/>
    <w:semiHidden/>
    <w:unhideWhenUsed/>
    <w:rsid w:val="001E51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character" w:styleId="CommentReference">
    <w:name w:val="annotation reference"/>
    <w:basedOn w:val="DefaultParagraphFont"/>
    <w:uiPriority w:val="99"/>
    <w:semiHidden/>
    <w:unhideWhenUsed/>
    <w:rsid w:val="00AA7D40"/>
    <w:rPr>
      <w:sz w:val="18"/>
      <w:szCs w:val="18"/>
    </w:rPr>
  </w:style>
  <w:style w:type="paragraph" w:styleId="CommentText">
    <w:name w:val="annotation text"/>
    <w:basedOn w:val="Normal"/>
    <w:link w:val="CommentTextChar"/>
    <w:uiPriority w:val="99"/>
    <w:semiHidden/>
    <w:unhideWhenUsed/>
    <w:rsid w:val="00AA7D40"/>
  </w:style>
  <w:style w:type="character" w:customStyle="1" w:styleId="CommentTextChar">
    <w:name w:val="Comment Text Char"/>
    <w:basedOn w:val="DefaultParagraphFont"/>
    <w:link w:val="CommentText"/>
    <w:uiPriority w:val="99"/>
    <w:semiHidden/>
    <w:rsid w:val="00AA7D40"/>
    <w:rPr>
      <w:rFonts w:ascii="Times New Roman" w:eastAsia="Times New Roman" w:hAnsi="Times New Roman" w:cs="Times New Roman"/>
      <w:lang w:eastAsia="ru-RU"/>
    </w:rPr>
  </w:style>
  <w:style w:type="paragraph" w:styleId="CommentSubject">
    <w:name w:val="annotation subject"/>
    <w:basedOn w:val="CommentText"/>
    <w:next w:val="CommentText"/>
    <w:link w:val="CommentSubjectChar"/>
    <w:uiPriority w:val="99"/>
    <w:semiHidden/>
    <w:unhideWhenUsed/>
    <w:rsid w:val="00AA7D40"/>
    <w:rPr>
      <w:b/>
      <w:bCs/>
      <w:sz w:val="20"/>
      <w:szCs w:val="20"/>
    </w:rPr>
  </w:style>
  <w:style w:type="character" w:customStyle="1" w:styleId="CommentSubjectChar">
    <w:name w:val="Comment Subject Char"/>
    <w:basedOn w:val="CommentTextChar"/>
    <w:link w:val="CommentSubject"/>
    <w:uiPriority w:val="99"/>
    <w:semiHidden/>
    <w:rsid w:val="00AA7D40"/>
    <w:rPr>
      <w:rFonts w:ascii="Times New Roman" w:eastAsia="Times New Roman" w:hAnsi="Times New Roman" w:cs="Times New Roman"/>
      <w:b/>
      <w:bCs/>
      <w:sz w:val="20"/>
      <w:szCs w:val="20"/>
      <w:lang w:eastAsia="ru-RU"/>
    </w:rPr>
  </w:style>
  <w:style w:type="paragraph" w:styleId="Revision">
    <w:name w:val="Revision"/>
    <w:hidden/>
    <w:uiPriority w:val="99"/>
    <w:semiHidden/>
    <w:rsid w:val="007E09FB"/>
    <w:rPr>
      <w:rFonts w:ascii="Times New Roman" w:eastAsia="Times New Roman" w:hAnsi="Times New Roman" w:cs="Times New Roman"/>
      <w:lang w:eastAsia="ru-RU"/>
    </w:rPr>
  </w:style>
  <w:style w:type="paragraph" w:styleId="ListParagraph">
    <w:name w:val="List Paragraph"/>
    <w:basedOn w:val="Normal"/>
    <w:uiPriority w:val="34"/>
    <w:qFormat/>
    <w:rsid w:val="00D92311"/>
    <w:pPr>
      <w:ind w:left="720"/>
      <w:contextualSpacing/>
    </w:pPr>
  </w:style>
  <w:style w:type="character" w:customStyle="1" w:styleId="10">
    <w:name w:val="Неразрешенное упоминание1"/>
    <w:basedOn w:val="DefaultParagraphFont"/>
    <w:uiPriority w:val="99"/>
    <w:rsid w:val="0010053C"/>
    <w:rPr>
      <w:color w:val="808080"/>
      <w:shd w:val="clear" w:color="auto" w:fill="E6E6E6"/>
    </w:rPr>
  </w:style>
  <w:style w:type="character" w:customStyle="1" w:styleId="ListLabel107">
    <w:name w:val="ListLabel 107"/>
    <w:rsid w:val="00522591"/>
    <w:rPr>
      <w:rFonts w:ascii="Calibri" w:hAnsi="Calibri" w:cs="Calibri"/>
      <w:spacing w:val="-5"/>
      <w:lang w:val="en-US" w:eastAsia="en-US"/>
    </w:rPr>
  </w:style>
  <w:style w:type="character" w:customStyle="1" w:styleId="ListLabel108">
    <w:name w:val="ListLabel 108"/>
    <w:rsid w:val="00522591"/>
    <w:rPr>
      <w:rFonts w:ascii="Calibri" w:hAnsi="Calibri" w:cs="Calibri"/>
      <w:spacing w:val="-5"/>
      <w:u w:val="single"/>
      <w:lang w:val="en-US" w:eastAsia="en-US"/>
    </w:rPr>
  </w:style>
  <w:style w:type="paragraph" w:customStyle="1" w:styleId="21">
    <w:name w:val="Основной текст 21"/>
    <w:basedOn w:val="Normal"/>
    <w:rsid w:val="00522591"/>
    <w:pPr>
      <w:suppressAutoHyphens/>
      <w:autoSpaceDE/>
      <w:autoSpaceDN/>
    </w:pPr>
    <w:rPr>
      <w:color w:val="000000"/>
      <w:lang w:val="en-US" w:eastAsia="en-US"/>
    </w:rPr>
  </w:style>
  <w:style w:type="paragraph" w:customStyle="1" w:styleId="BodyText21">
    <w:name w:val="Body Text 21"/>
    <w:basedOn w:val="Normal"/>
    <w:rsid w:val="009A3929"/>
    <w:pPr>
      <w:suppressAutoHyphens/>
      <w:autoSpaceDE/>
      <w:autoSpaceDN/>
    </w:pPr>
    <w:rPr>
      <w:color w:val="000000"/>
      <w:lang w:val="en-US" w:eastAsia="en-US"/>
    </w:rPr>
  </w:style>
  <w:style w:type="paragraph" w:customStyle="1" w:styleId="BodyTextIndent21">
    <w:name w:val="Body Text Indent 21"/>
    <w:basedOn w:val="Normal"/>
    <w:rsid w:val="009A3929"/>
    <w:pPr>
      <w:widowControl w:val="0"/>
      <w:tabs>
        <w:tab w:val="left" w:pos="1985"/>
      </w:tabs>
      <w:suppressAutoHyphens/>
      <w:autoSpaceDE/>
      <w:autoSpaceDN/>
      <w:ind w:left="1985" w:hanging="1985"/>
    </w:pPr>
    <w:rPr>
      <w:color w:val="000000"/>
      <w:lang w:val="en-US" w:eastAsia="en-US"/>
    </w:rPr>
  </w:style>
  <w:style w:type="character" w:styleId="UnresolvedMention">
    <w:name w:val="Unresolved Mention"/>
    <w:basedOn w:val="DefaultParagraphFont"/>
    <w:uiPriority w:val="99"/>
    <w:rsid w:val="00C35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1502">
      <w:bodyDiv w:val="1"/>
      <w:marLeft w:val="0"/>
      <w:marRight w:val="0"/>
      <w:marTop w:val="0"/>
      <w:marBottom w:val="0"/>
      <w:divBdr>
        <w:top w:val="none" w:sz="0" w:space="0" w:color="auto"/>
        <w:left w:val="none" w:sz="0" w:space="0" w:color="auto"/>
        <w:bottom w:val="none" w:sz="0" w:space="0" w:color="auto"/>
        <w:right w:val="none" w:sz="0" w:space="0" w:color="auto"/>
      </w:divBdr>
      <w:divsChild>
        <w:div w:id="1493596246">
          <w:marLeft w:val="0"/>
          <w:marRight w:val="0"/>
          <w:marTop w:val="0"/>
          <w:marBottom w:val="0"/>
          <w:divBdr>
            <w:top w:val="none" w:sz="0" w:space="0" w:color="auto"/>
            <w:left w:val="none" w:sz="0" w:space="0" w:color="auto"/>
            <w:bottom w:val="none" w:sz="0" w:space="0" w:color="auto"/>
            <w:right w:val="none" w:sz="0" w:space="0" w:color="auto"/>
          </w:divBdr>
          <w:divsChild>
            <w:div w:id="1253316015">
              <w:marLeft w:val="0"/>
              <w:marRight w:val="0"/>
              <w:marTop w:val="0"/>
              <w:marBottom w:val="0"/>
              <w:divBdr>
                <w:top w:val="none" w:sz="0" w:space="0" w:color="auto"/>
                <w:left w:val="none" w:sz="0" w:space="0" w:color="auto"/>
                <w:bottom w:val="none" w:sz="0" w:space="0" w:color="auto"/>
                <w:right w:val="none" w:sz="0" w:space="0" w:color="auto"/>
              </w:divBdr>
              <w:divsChild>
                <w:div w:id="7013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07776">
      <w:bodyDiv w:val="1"/>
      <w:marLeft w:val="0"/>
      <w:marRight w:val="0"/>
      <w:marTop w:val="0"/>
      <w:marBottom w:val="0"/>
      <w:divBdr>
        <w:top w:val="none" w:sz="0" w:space="0" w:color="auto"/>
        <w:left w:val="none" w:sz="0" w:space="0" w:color="auto"/>
        <w:bottom w:val="none" w:sz="0" w:space="0" w:color="auto"/>
        <w:right w:val="none" w:sz="0" w:space="0" w:color="auto"/>
      </w:divBdr>
    </w:div>
    <w:div w:id="905576843">
      <w:bodyDiv w:val="1"/>
      <w:marLeft w:val="0"/>
      <w:marRight w:val="0"/>
      <w:marTop w:val="0"/>
      <w:marBottom w:val="0"/>
      <w:divBdr>
        <w:top w:val="none" w:sz="0" w:space="0" w:color="auto"/>
        <w:left w:val="none" w:sz="0" w:space="0" w:color="auto"/>
        <w:bottom w:val="none" w:sz="0" w:space="0" w:color="auto"/>
        <w:right w:val="none" w:sz="0" w:space="0" w:color="auto"/>
      </w:divBdr>
    </w:div>
    <w:div w:id="140059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vetsova@prolin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620AB5-A430-274D-A8D0-4CC489C5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16</Pages>
  <Words>7745</Words>
  <Characters>44149</Characters>
  <Application>Microsoft Office Word</Application>
  <DocSecurity>0</DocSecurity>
  <Lines>367</Lines>
  <Paragraphs>103</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Areva GmbH</Company>
  <LinksUpToDate>false</LinksUpToDate>
  <CharactersWithSpaces>51791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Швецов</dc:creator>
  <cp:lastModifiedBy>Вадим Швецов</cp:lastModifiedBy>
  <cp:revision>19</cp:revision>
  <cp:lastPrinted>2019-04-03T12:01:00Z</cp:lastPrinted>
  <dcterms:created xsi:type="dcterms:W3CDTF">2019-04-03T17:34:00Z</dcterms:created>
  <dcterms:modified xsi:type="dcterms:W3CDTF">2022-03-12T15:31:00Z</dcterms:modified>
</cp:coreProperties>
</file>